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34" w:rsidRDefault="00077134">
      <w:pPr>
        <w:pStyle w:val="ConsPlusTitlePage"/>
      </w:pPr>
      <w:r>
        <w:t xml:space="preserve">Документ предоставлен </w:t>
      </w:r>
      <w:hyperlink r:id="rId5" w:history="1">
        <w:r>
          <w:rPr>
            <w:color w:val="0000FF"/>
          </w:rPr>
          <w:t>КонсультантПлюс</w:t>
        </w:r>
      </w:hyperlink>
      <w:r>
        <w:br/>
      </w:r>
    </w:p>
    <w:p w:rsidR="00077134" w:rsidRDefault="00077134">
      <w:pPr>
        <w:pStyle w:val="ConsPlusNormal"/>
        <w:jc w:val="both"/>
        <w:outlineLvl w:val="0"/>
      </w:pPr>
    </w:p>
    <w:p w:rsidR="00077134" w:rsidRDefault="00077134">
      <w:pPr>
        <w:pStyle w:val="ConsPlusTitle"/>
        <w:jc w:val="center"/>
        <w:outlineLvl w:val="0"/>
      </w:pPr>
      <w:r>
        <w:t>МИНИСТЕРСТВО ЗДРАВООХРАНЕНИЯ РОССИЙСКОЙ ФЕДЕРАЦИИ</w:t>
      </w:r>
    </w:p>
    <w:p w:rsidR="00077134" w:rsidRDefault="00077134">
      <w:pPr>
        <w:pStyle w:val="ConsPlusTitle"/>
        <w:jc w:val="center"/>
      </w:pPr>
      <w:r>
        <w:t>N 11-7/И/2-20691</w:t>
      </w:r>
    </w:p>
    <w:p w:rsidR="00077134" w:rsidRDefault="00077134">
      <w:pPr>
        <w:pStyle w:val="ConsPlusTitle"/>
        <w:jc w:val="center"/>
      </w:pPr>
    </w:p>
    <w:p w:rsidR="00077134" w:rsidRDefault="00077134">
      <w:pPr>
        <w:pStyle w:val="ConsPlusTitle"/>
        <w:jc w:val="center"/>
      </w:pPr>
      <w:r>
        <w:t>ФЕДЕРАЛЬНЫЙ ФОНД ОБЯЗАТЕЛЬНОГО МЕДИЦИНСКОГО СТРАХОВАНИЯ</w:t>
      </w:r>
    </w:p>
    <w:p w:rsidR="00077134" w:rsidRDefault="00077134">
      <w:pPr>
        <w:pStyle w:val="ConsPlusTitle"/>
        <w:jc w:val="center"/>
      </w:pPr>
      <w:r>
        <w:t>N 00-10-26-2-04/11-51</w:t>
      </w:r>
    </w:p>
    <w:p w:rsidR="00077134" w:rsidRDefault="00077134">
      <w:pPr>
        <w:pStyle w:val="ConsPlusTitle"/>
        <w:jc w:val="center"/>
      </w:pPr>
    </w:p>
    <w:p w:rsidR="00077134" w:rsidRDefault="00077134">
      <w:pPr>
        <w:pStyle w:val="ConsPlusTitle"/>
        <w:jc w:val="center"/>
      </w:pPr>
      <w:r>
        <w:t>ПИСЬМО</w:t>
      </w:r>
    </w:p>
    <w:p w:rsidR="00077134" w:rsidRDefault="00077134">
      <w:pPr>
        <w:pStyle w:val="ConsPlusTitle"/>
        <w:jc w:val="center"/>
      </w:pPr>
      <w:r>
        <w:t>от 30 декабря 2020 года</w:t>
      </w:r>
    </w:p>
    <w:p w:rsidR="00077134" w:rsidRDefault="00077134">
      <w:pPr>
        <w:pStyle w:val="ConsPlusTitle"/>
        <w:jc w:val="center"/>
      </w:pPr>
    </w:p>
    <w:p w:rsidR="00077134" w:rsidRDefault="00077134">
      <w:pPr>
        <w:pStyle w:val="ConsPlusTitle"/>
        <w:jc w:val="center"/>
      </w:pPr>
      <w:r>
        <w:t>О МЕТОДИЧЕСКИХ РЕКОМЕНДАЦИЯХ</w:t>
      </w:r>
    </w:p>
    <w:p w:rsidR="00077134" w:rsidRDefault="00077134">
      <w:pPr>
        <w:pStyle w:val="ConsPlusTitle"/>
        <w:jc w:val="center"/>
      </w:pPr>
      <w:r>
        <w:t>ПО СПОСОБАМ ОПЛАТЫ МЕДИЦИНСКОЙ ПОМОЩИ ЗА СЧЕТ СРЕДСТВ</w:t>
      </w:r>
    </w:p>
    <w:p w:rsidR="00077134" w:rsidRDefault="00077134">
      <w:pPr>
        <w:pStyle w:val="ConsPlusTitle"/>
        <w:jc w:val="center"/>
      </w:pPr>
      <w:r>
        <w:t>ОБЯЗАТЕЛЬНОГО МЕДИЦИНСКОГО СТРАХОВАНИЯ</w:t>
      </w:r>
    </w:p>
    <w:p w:rsidR="00077134" w:rsidRDefault="00077134">
      <w:pPr>
        <w:pStyle w:val="ConsPlusNormal"/>
        <w:jc w:val="both"/>
      </w:pPr>
    </w:p>
    <w:p w:rsidR="00077134" w:rsidRDefault="00077134">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Методические </w:t>
      </w:r>
      <w:hyperlink w:anchor="P44" w:history="1">
        <w:r>
          <w:rPr>
            <w:color w:val="0000FF"/>
          </w:rPr>
          <w:t>рекомендации</w:t>
        </w:r>
      </w:hyperlink>
      <w:r>
        <w:t xml:space="preserve">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w:t>
      </w:r>
      <w:hyperlink r:id="rId6" w:history="1">
        <w:r>
          <w:rPr>
            <w:color w:val="0000FF"/>
          </w:rPr>
          <w:t>приказом</w:t>
        </w:r>
      </w:hyperlink>
      <w:r>
        <w:t xml:space="preserve"> Министерства здравоохранения Российской Федерации от 15 декабря 2015 г. N 931), взамен Методических рекомендаций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w:t>
      </w:r>
      <w:hyperlink r:id="rId7" w:history="1">
        <w:r>
          <w:rPr>
            <w:color w:val="0000FF"/>
          </w:rPr>
          <w:t>письмом</w:t>
        </w:r>
      </w:hyperlink>
      <w:r>
        <w:t xml:space="preserve"> Министерства здравоохранения Российской Федерации и Федерального фонда обязательного медицинского страхования от 12 декабря 2019 г. N 11-7/И/2-11779/N 17033/26-2/и.</w:t>
      </w:r>
    </w:p>
    <w:p w:rsidR="00077134" w:rsidRDefault="00077134">
      <w:pPr>
        <w:pStyle w:val="ConsPlusNormal"/>
        <w:jc w:val="both"/>
      </w:pPr>
    </w:p>
    <w:p w:rsidR="00077134" w:rsidRDefault="00077134">
      <w:pPr>
        <w:pStyle w:val="ConsPlusNormal"/>
        <w:jc w:val="right"/>
      </w:pPr>
      <w:r>
        <w:t>Заместитель Министра здравоохранения</w:t>
      </w:r>
    </w:p>
    <w:p w:rsidR="00077134" w:rsidRDefault="00077134">
      <w:pPr>
        <w:pStyle w:val="ConsPlusNormal"/>
        <w:jc w:val="right"/>
      </w:pPr>
      <w:r>
        <w:t>Российской Федерации</w:t>
      </w:r>
    </w:p>
    <w:p w:rsidR="00077134" w:rsidRDefault="00077134">
      <w:pPr>
        <w:pStyle w:val="ConsPlusNormal"/>
        <w:jc w:val="right"/>
      </w:pPr>
      <w:r>
        <w:t>Н.А.ХОРОВА</w:t>
      </w:r>
    </w:p>
    <w:p w:rsidR="00077134" w:rsidRDefault="00077134">
      <w:pPr>
        <w:pStyle w:val="ConsPlusNormal"/>
        <w:jc w:val="both"/>
      </w:pPr>
    </w:p>
    <w:p w:rsidR="00077134" w:rsidRDefault="00077134">
      <w:pPr>
        <w:pStyle w:val="ConsPlusNormal"/>
        <w:jc w:val="right"/>
      </w:pPr>
      <w:r>
        <w:t>Председатель Федерального фонда</w:t>
      </w:r>
    </w:p>
    <w:p w:rsidR="00077134" w:rsidRDefault="00077134">
      <w:pPr>
        <w:pStyle w:val="ConsPlusNormal"/>
        <w:jc w:val="right"/>
      </w:pPr>
      <w:r>
        <w:t>обязательного медицинского страхования</w:t>
      </w:r>
    </w:p>
    <w:p w:rsidR="00077134" w:rsidRDefault="00077134">
      <w:pPr>
        <w:pStyle w:val="ConsPlusNormal"/>
        <w:jc w:val="right"/>
      </w:pPr>
      <w:r>
        <w:t>Е.Е.ЧЕРНЯКОВА</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0"/>
      </w:pPr>
      <w:r>
        <w:t>Одобрено</w:t>
      </w:r>
    </w:p>
    <w:p w:rsidR="00077134" w:rsidRDefault="00077134">
      <w:pPr>
        <w:pStyle w:val="ConsPlusNormal"/>
        <w:jc w:val="right"/>
      </w:pPr>
      <w:r>
        <w:t>решением рабочей группы Министерства</w:t>
      </w:r>
    </w:p>
    <w:p w:rsidR="00077134" w:rsidRDefault="00077134">
      <w:pPr>
        <w:pStyle w:val="ConsPlusNormal"/>
        <w:jc w:val="right"/>
      </w:pPr>
      <w:r>
        <w:t>здравоохранения Российской Федерации</w:t>
      </w:r>
    </w:p>
    <w:p w:rsidR="00077134" w:rsidRDefault="00077134">
      <w:pPr>
        <w:pStyle w:val="ConsPlusNormal"/>
        <w:jc w:val="right"/>
      </w:pPr>
      <w:r>
        <w:t>по подготовке методических рекомендаций</w:t>
      </w:r>
    </w:p>
    <w:p w:rsidR="00077134" w:rsidRDefault="00077134">
      <w:pPr>
        <w:pStyle w:val="ConsPlusNormal"/>
        <w:jc w:val="right"/>
      </w:pPr>
      <w:r>
        <w:t>по реализации способов оплаты</w:t>
      </w:r>
    </w:p>
    <w:p w:rsidR="00077134" w:rsidRDefault="00077134">
      <w:pPr>
        <w:pStyle w:val="ConsPlusNormal"/>
        <w:jc w:val="right"/>
      </w:pPr>
      <w:r>
        <w:t>медицинской помощи в рамках программы</w:t>
      </w:r>
    </w:p>
    <w:p w:rsidR="00077134" w:rsidRDefault="00077134">
      <w:pPr>
        <w:pStyle w:val="ConsPlusNormal"/>
        <w:jc w:val="right"/>
      </w:pPr>
      <w:r>
        <w:t>государственных гарантий бесплатного</w:t>
      </w:r>
    </w:p>
    <w:p w:rsidR="00077134" w:rsidRDefault="00077134">
      <w:pPr>
        <w:pStyle w:val="ConsPlusNormal"/>
        <w:jc w:val="right"/>
      </w:pPr>
      <w:r>
        <w:t>оказания гражданам медицинской помощи</w:t>
      </w:r>
    </w:p>
    <w:p w:rsidR="00077134" w:rsidRDefault="00077134">
      <w:pPr>
        <w:pStyle w:val="ConsPlusNormal"/>
        <w:jc w:val="right"/>
      </w:pPr>
      <w:r>
        <w:t>(протокол заочного заседания</w:t>
      </w:r>
    </w:p>
    <w:p w:rsidR="00077134" w:rsidRDefault="00077134">
      <w:pPr>
        <w:pStyle w:val="ConsPlusNormal"/>
        <w:jc w:val="right"/>
      </w:pPr>
      <w:r>
        <w:t>членов рабочей группы</w:t>
      </w:r>
    </w:p>
    <w:p w:rsidR="00077134" w:rsidRDefault="00077134">
      <w:pPr>
        <w:pStyle w:val="ConsPlusNormal"/>
        <w:jc w:val="right"/>
      </w:pPr>
      <w:r>
        <w:t>от 29 декабря 2020 г. N 06/11/8)</w:t>
      </w:r>
    </w:p>
    <w:p w:rsidR="00077134" w:rsidRDefault="00077134">
      <w:pPr>
        <w:pStyle w:val="ConsPlusNormal"/>
        <w:jc w:val="both"/>
      </w:pPr>
    </w:p>
    <w:p w:rsidR="00077134" w:rsidRDefault="00077134">
      <w:pPr>
        <w:pStyle w:val="ConsPlusTitle"/>
        <w:jc w:val="center"/>
      </w:pPr>
      <w:r>
        <w:lastRenderedPageBreak/>
        <w:t>МИНИСТЕРСТВО ЗДРАВООХРАНЕНИЯ РОССИЙСКОЙ ФЕДЕРАЦИИ</w:t>
      </w:r>
    </w:p>
    <w:p w:rsidR="00077134" w:rsidRDefault="00077134">
      <w:pPr>
        <w:pStyle w:val="ConsPlusTitle"/>
        <w:jc w:val="both"/>
      </w:pPr>
    </w:p>
    <w:p w:rsidR="00077134" w:rsidRDefault="00077134">
      <w:pPr>
        <w:pStyle w:val="ConsPlusTitle"/>
        <w:jc w:val="center"/>
      </w:pPr>
      <w:r>
        <w:t>ФЕДЕРАЛЬНЫЙ ФОНД ОБЯЗАТЕЛЬНОГО МЕДИЦИНСКОГО СТРАХОВАНИЯ</w:t>
      </w:r>
    </w:p>
    <w:p w:rsidR="00077134" w:rsidRDefault="00077134">
      <w:pPr>
        <w:pStyle w:val="ConsPlusTitle"/>
        <w:jc w:val="both"/>
      </w:pPr>
    </w:p>
    <w:p w:rsidR="00077134" w:rsidRDefault="00077134">
      <w:pPr>
        <w:pStyle w:val="ConsPlusTitle"/>
        <w:jc w:val="center"/>
      </w:pPr>
      <w:bookmarkStart w:id="0" w:name="P44"/>
      <w:bookmarkEnd w:id="0"/>
      <w:r>
        <w:t>МЕТОДИЧЕСКИЕ РЕКОМЕНДАЦИИ</w:t>
      </w:r>
    </w:p>
    <w:p w:rsidR="00077134" w:rsidRDefault="00077134">
      <w:pPr>
        <w:pStyle w:val="ConsPlusTitle"/>
        <w:jc w:val="center"/>
      </w:pPr>
      <w:r>
        <w:t>ПО СПОСОБАМ ОПЛАТЫ МЕДИЦИНСКОЙ ПОМОЩИ ЗА СЧЕТ СРЕДСТВ</w:t>
      </w:r>
    </w:p>
    <w:p w:rsidR="00077134" w:rsidRDefault="00077134">
      <w:pPr>
        <w:pStyle w:val="ConsPlusTitle"/>
        <w:jc w:val="center"/>
      </w:pPr>
      <w:r>
        <w:t>ОБЯЗАТЕЛЬНОГО МЕДИЦИНСКОГО СТРАХОВАНИЯ</w:t>
      </w:r>
    </w:p>
    <w:p w:rsidR="00077134" w:rsidRDefault="00077134">
      <w:pPr>
        <w:pStyle w:val="ConsPlusNormal"/>
        <w:jc w:val="both"/>
      </w:pPr>
    </w:p>
    <w:p w:rsidR="00077134" w:rsidRDefault="00077134">
      <w:pPr>
        <w:pStyle w:val="ConsPlusTitle"/>
        <w:jc w:val="center"/>
        <w:outlineLvl w:val="1"/>
      </w:pPr>
      <w:bookmarkStart w:id="1" w:name="P48"/>
      <w:bookmarkEnd w:id="1"/>
      <w:r>
        <w:t>I. СПОСОБЫ ОПЛАТЫ МЕДИЦИНСКОЙ ПОМОЩИ В СТАЦИОНАРНЫХ</w:t>
      </w:r>
    </w:p>
    <w:p w:rsidR="00077134" w:rsidRDefault="00077134">
      <w:pPr>
        <w:pStyle w:val="ConsPlusTitle"/>
        <w:jc w:val="center"/>
      </w:pPr>
      <w:r>
        <w:t>УСЛОВИЯХ И В УСЛОВИЯХ ДНЕВНОГО СТАЦИОНАРА НА ОСНОВЕ ГРУПП</w:t>
      </w:r>
    </w:p>
    <w:p w:rsidR="00077134" w:rsidRDefault="00077134">
      <w:pPr>
        <w:pStyle w:val="ConsPlusTitle"/>
        <w:jc w:val="center"/>
      </w:pPr>
      <w:r>
        <w:t>ЗАБОЛЕВАНИЙ, В ТОМ ЧИСЛЕ КЛИНИКО-СТАТИСТИЧЕСКИХ ГРУПП (КСГ)</w:t>
      </w:r>
    </w:p>
    <w:p w:rsidR="00077134" w:rsidRDefault="00077134">
      <w:pPr>
        <w:pStyle w:val="ConsPlusTitle"/>
        <w:jc w:val="center"/>
      </w:pPr>
      <w:r>
        <w:t>И КЛИНИКО-ПРОФИЛЬНЫХ ГРУПП (КПГ)</w:t>
      </w:r>
    </w:p>
    <w:p w:rsidR="00077134" w:rsidRDefault="00077134">
      <w:pPr>
        <w:pStyle w:val="ConsPlusNormal"/>
        <w:jc w:val="both"/>
      </w:pPr>
    </w:p>
    <w:p w:rsidR="00077134" w:rsidRDefault="00077134">
      <w:pPr>
        <w:pStyle w:val="ConsPlusNormal"/>
        <w:ind w:firstLine="540"/>
        <w:jc w:val="both"/>
      </w:pPr>
      <w:r>
        <w:t>Основными отличиями новой модели клинико-статистических групп (далее - КСГ) от модели КСГ 2020 года являются:</w:t>
      </w:r>
    </w:p>
    <w:p w:rsidR="00077134" w:rsidRDefault="00077134">
      <w:pPr>
        <w:pStyle w:val="ConsPlusNormal"/>
        <w:spacing w:before="220"/>
        <w:ind w:firstLine="540"/>
        <w:jc w:val="both"/>
      </w:pPr>
      <w:r>
        <w:t>1) увеличение количества КСГ в стационарных условиях с 364 до 387 групп, в условиях дневного стационара - со 153 до 172 групп, в том числе за счет:</w:t>
      </w:r>
    </w:p>
    <w:p w:rsidR="00077134" w:rsidRDefault="00077134">
      <w:pPr>
        <w:pStyle w:val="ConsPlusNormal"/>
        <w:spacing w:before="220"/>
        <w:ind w:firstLine="540"/>
        <w:jc w:val="both"/>
      </w:pPr>
      <w:r>
        <w:t>- увеличения количества КСГ для случаев лечения взрослых пациентов со злокачественными новообразованиями лимфоидной и кроветворной тканей, в том числе случаев лекарственной терапии, в стационарных условиях с 3 до 13 групп, в условиях дневного стационара - с 3 до 16 групп;</w:t>
      </w:r>
    </w:p>
    <w:p w:rsidR="00077134" w:rsidRDefault="00077134">
      <w:pPr>
        <w:pStyle w:val="ConsPlusNormal"/>
        <w:spacing w:before="220"/>
        <w:ind w:firstLine="540"/>
        <w:jc w:val="both"/>
      </w:pPr>
      <w:r>
        <w:t>- увеличения количества КСГ для случаев проведения тромболитической терапии при инфаркте миокарда и легочной эмболии с 1 до 3 КСГ;</w:t>
      </w:r>
    </w:p>
    <w:p w:rsidR="00077134" w:rsidRDefault="00077134">
      <w:pPr>
        <w:pStyle w:val="ConsPlusNormal"/>
        <w:spacing w:before="220"/>
        <w:ind w:firstLine="540"/>
        <w:jc w:val="both"/>
      </w:pPr>
      <w:r>
        <w:t>- увеличения количества КСГ по профилю "Медицинская реабилитация" на 5 КСГ в стационарных условиях и на 4 КСГ в условиях дневного стационара;</w:t>
      </w:r>
    </w:p>
    <w:p w:rsidR="00077134" w:rsidRDefault="00077134">
      <w:pPr>
        <w:pStyle w:val="ConsPlusNormal"/>
        <w:spacing w:before="220"/>
        <w:ind w:firstLine="540"/>
        <w:jc w:val="both"/>
      </w:pPr>
      <w:r>
        <w:t>- выделения КСГ для случаев лечения пациентов с коронавирусной инфекцией COVID-19 и их долечивания (5 КСГ в стационарных условиях);</w:t>
      </w:r>
    </w:p>
    <w:p w:rsidR="00077134" w:rsidRDefault="00077134">
      <w:pPr>
        <w:pStyle w:val="ConsPlusNormal"/>
        <w:spacing w:before="220"/>
        <w:ind w:firstLine="540"/>
        <w:jc w:val="both"/>
      </w:pPr>
      <w:r>
        <w:t>- выделения КСГ для случаев лечения лучевых повреждений вследствие проведения лучевой терапии (2 КСГ в стационарных условиях и 1 КСГ в условиях дневного стационара);</w:t>
      </w:r>
    </w:p>
    <w:p w:rsidR="00077134" w:rsidRDefault="00077134">
      <w:pPr>
        <w:pStyle w:val="ConsPlusNormal"/>
        <w:spacing w:before="220"/>
        <w:ind w:firstLine="540"/>
        <w:jc w:val="both"/>
      </w:pPr>
      <w:r>
        <w:t>- выделения КСГ для случаев хирургического лечения больших и гигантских послеоперационных грыж брюшной стенки с реконструкционно-пластическим компонентом на брюшной стенке с имплантацией эндопротеза (1 КСГ в стационарных условиях);</w:t>
      </w:r>
    </w:p>
    <w:p w:rsidR="00077134" w:rsidRDefault="00077134">
      <w:pPr>
        <w:pStyle w:val="ConsPlusNormal"/>
        <w:spacing w:before="220"/>
        <w:ind w:firstLine="540"/>
        <w:jc w:val="both"/>
      </w:pPr>
      <w:r>
        <w:t>- увеличения количества КСГ для случаев проведения экстракорпорального оплодотворения с 1 до 4 КСГ в условиях дневного стационара.</w:t>
      </w:r>
    </w:p>
    <w:p w:rsidR="00077134" w:rsidRDefault="00077134">
      <w:pPr>
        <w:pStyle w:val="ConsPlusNormal"/>
        <w:spacing w:before="220"/>
        <w:ind w:firstLine="540"/>
        <w:jc w:val="both"/>
      </w:pPr>
      <w:r>
        <w:t>2) пересмотр содержания и количества КСГ для случаев проведения лучевой терапии, в том числе в сочетании с лекарственной терапией, лекарственной терапии взрослых со злокачественными новообразованиями (кроме лимфоидной и кроветворной тканей).</w:t>
      </w:r>
    </w:p>
    <w:p w:rsidR="00077134" w:rsidRDefault="00077134">
      <w:pPr>
        <w:pStyle w:val="ConsPlusNormal"/>
        <w:jc w:val="both"/>
      </w:pPr>
    </w:p>
    <w:p w:rsidR="00077134" w:rsidRDefault="00077134">
      <w:pPr>
        <w:pStyle w:val="ConsPlusTitle"/>
        <w:ind w:firstLine="540"/>
        <w:jc w:val="both"/>
        <w:outlineLvl w:val="2"/>
      </w:pPr>
      <w:r>
        <w:t>1. Основные понятия и термины</w:t>
      </w:r>
    </w:p>
    <w:p w:rsidR="00077134" w:rsidRDefault="00077134">
      <w:pPr>
        <w:pStyle w:val="ConsPlusNormal"/>
        <w:spacing w:before="220"/>
        <w:ind w:firstLine="540"/>
        <w:jc w:val="both"/>
      </w:pPr>
      <w:r>
        <w:t>В целях реализации настоящих рекомендаций устанавливаются следующие основные понятия и термины:</w:t>
      </w:r>
    </w:p>
    <w:p w:rsidR="00077134" w:rsidRDefault="00077134">
      <w:pPr>
        <w:pStyle w:val="ConsPlusNormal"/>
        <w:spacing w:before="220"/>
        <w:ind w:firstLine="540"/>
        <w:jc w:val="both"/>
      </w:pPr>
      <w:r>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077134" w:rsidRDefault="00077134">
      <w:pPr>
        <w:pStyle w:val="ConsPlusNormal"/>
        <w:spacing w:before="220"/>
        <w:ind w:firstLine="540"/>
        <w:jc w:val="both"/>
      </w:pPr>
      <w:r>
        <w:lastRenderedPageBreak/>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77134" w:rsidRDefault="00077134">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77134" w:rsidRDefault="00077134">
      <w:pPr>
        <w:pStyle w:val="ConsPlusNormal"/>
        <w:spacing w:before="220"/>
        <w:ind w:firstLine="540"/>
        <w:jc w:val="both"/>
      </w:pPr>
      <w:r>
        <w:t>Оплата медицинской помощи по КСГ (КПГ)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rsidR="00077134" w:rsidRDefault="00077134">
      <w:pPr>
        <w:pStyle w:val="ConsPlusNormal"/>
        <w:spacing w:before="220"/>
        <w:ind w:firstLine="540"/>
        <w:jc w:val="both"/>
      </w:pPr>
      <w: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077134" w:rsidRDefault="00077134">
      <w:pPr>
        <w:pStyle w:val="ConsPlusNormal"/>
        <w:spacing w:before="220"/>
        <w:ind w:firstLine="540"/>
        <w:jc w:val="both"/>
      </w:pPr>
      <w:r>
        <w:t>Коэффициент относительной затратоемкости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077134" w:rsidRDefault="00077134">
      <w:pPr>
        <w:pStyle w:val="ConsPlusNormal"/>
        <w:spacing w:before="220"/>
        <w:ind w:firstLine="540"/>
        <w:jc w:val="both"/>
      </w:pPr>
      <w:r>
        <w:t>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077134" w:rsidRDefault="00077134">
      <w:pPr>
        <w:pStyle w:val="ConsPlusNormal"/>
        <w:spacing w:before="220"/>
        <w:ind w:firstLine="540"/>
        <w:jc w:val="both"/>
      </w:pPr>
      <w:r>
        <w:t>Поправочные коэффициенты - устанавливаемые на территориальном уровне: коэффициент специфики, коэффициент уровня (подуровня) медицинской организации, коэффициент сложности лечения пациентов;</w:t>
      </w:r>
    </w:p>
    <w:p w:rsidR="00077134" w:rsidRDefault="00077134">
      <w:pPr>
        <w:pStyle w:val="ConsPlusNormal"/>
        <w:spacing w:before="220"/>
        <w:ind w:firstLine="540"/>
        <w:jc w:val="both"/>
      </w:pPr>
      <w:r>
        <w:t>Коэффициент специфики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w:t>
      </w:r>
    </w:p>
    <w:p w:rsidR="00077134" w:rsidRDefault="00077134">
      <w:pPr>
        <w:pStyle w:val="ConsPlusNormal"/>
        <w:spacing w:before="220"/>
        <w:ind w:firstLine="540"/>
        <w:jc w:val="both"/>
      </w:pPr>
      <w:r>
        <w:t>Коэффициент 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в зависимости от уровня медицинской организации, оказывающей медицинскую помощь в стационарных условиях и в условиях дневного стационара;</w:t>
      </w:r>
    </w:p>
    <w:p w:rsidR="00077134" w:rsidRDefault="00077134">
      <w:pPr>
        <w:pStyle w:val="ConsPlusNormal"/>
        <w:spacing w:before="220"/>
        <w:ind w:firstLine="540"/>
        <w:jc w:val="both"/>
      </w:pPr>
      <w:r>
        <w:t>Коэффициент подуровня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обусловленный объективными причинами;</w:t>
      </w:r>
    </w:p>
    <w:p w:rsidR="00077134" w:rsidRDefault="00077134">
      <w:pPr>
        <w:pStyle w:val="ConsPlusNormal"/>
        <w:spacing w:before="220"/>
        <w:ind w:firstLine="540"/>
        <w:jc w:val="both"/>
      </w:pPr>
      <w:r>
        <w:t>Коэффициент сложности лечения пациентов - устанавливаемый на территориальном уровне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077134" w:rsidRDefault="00077134">
      <w:pPr>
        <w:pStyle w:val="ConsPlusNormal"/>
        <w:spacing w:before="220"/>
        <w:ind w:firstLine="540"/>
        <w:jc w:val="both"/>
      </w:pPr>
      <w:r>
        <w:t xml:space="preserve">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классификационных критериев, в том числе дополнительно устанавливаемых в субъекте Российской Федерации, для </w:t>
      </w:r>
      <w:r>
        <w:lastRenderedPageBreak/>
        <w:t xml:space="preserve">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правил выделения и применения подгрупп, установленных </w:t>
      </w:r>
      <w:hyperlink w:anchor="P7807" w:history="1">
        <w:r>
          <w:rPr>
            <w:color w:val="0000FF"/>
          </w:rPr>
          <w:t>Приложением 12</w:t>
        </w:r>
      </w:hyperlink>
      <w:r>
        <w:t xml:space="preserve"> к настоящим рекомендациям;</w:t>
      </w:r>
    </w:p>
    <w:p w:rsidR="00077134" w:rsidRDefault="00077134">
      <w:pPr>
        <w:pStyle w:val="ConsPlusNormal"/>
        <w:spacing w:before="220"/>
        <w:ind w:firstLine="540"/>
        <w:jc w:val="both"/>
      </w:pPr>
      <w: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077134" w:rsidRDefault="00077134">
      <w:pPr>
        <w:pStyle w:val="ConsPlusNormal"/>
        <w:jc w:val="both"/>
      </w:pPr>
    </w:p>
    <w:p w:rsidR="00077134" w:rsidRDefault="00077134">
      <w:pPr>
        <w:pStyle w:val="ConsPlusTitle"/>
        <w:ind w:firstLine="540"/>
        <w:jc w:val="both"/>
        <w:outlineLvl w:val="2"/>
      </w:pPr>
      <w:r>
        <w:t>2. Основные подходы к оплате медицинской помощи по КСГ и КПГ</w:t>
      </w:r>
    </w:p>
    <w:p w:rsidR="00077134" w:rsidRDefault="00077134">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(за исключением специализированной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w:t>
      </w:r>
      <w:hyperlink r:id="rId8" w:history="1">
        <w:r>
          <w:rPr>
            <w:color w:val="0000FF"/>
          </w:rPr>
          <w:t>Программой</w:t>
        </w:r>
      </w:hyperlink>
      <w:r>
        <w:t xml:space="preserve"> государственных гарантий бесплатного оказания гражданам медицинской помощи (далее - Программа) применяются следующие способы оплаты:</w:t>
      </w:r>
    </w:p>
    <w:p w:rsidR="00077134" w:rsidRDefault="0007713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КСГ);</w:t>
      </w:r>
    </w:p>
    <w:p w:rsidR="00077134" w:rsidRDefault="0007713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77134" w:rsidRDefault="00077134">
      <w:pPr>
        <w:pStyle w:val="ConsPlusNormal"/>
        <w:spacing w:before="220"/>
        <w:ind w:firstLine="540"/>
        <w:jc w:val="both"/>
      </w:pPr>
      <w:r>
        <w:t xml:space="preserve">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а также коэффициентов относительной затратоемкости (далее - Перечень) установлен </w:t>
      </w:r>
      <w:hyperlink r:id="rId9" w:history="1">
        <w:r>
          <w:rPr>
            <w:color w:val="0000FF"/>
          </w:rPr>
          <w:t>Приложением 3</w:t>
        </w:r>
      </w:hyperlink>
      <w:r>
        <w:t xml:space="preserve"> к Программе и не может быть изменен при установлении тарифов в субъектах Российской Федерации за исключением случаев выделения подгрупп в составе КСГ. Порядок выделения и применения подгрупп определен </w:t>
      </w:r>
      <w:hyperlink w:anchor="P7807" w:history="1">
        <w:r>
          <w:rPr>
            <w:color w:val="0000FF"/>
          </w:rPr>
          <w:t>Приложением 12</w:t>
        </w:r>
      </w:hyperlink>
      <w:r>
        <w:t xml:space="preserve"> к настоящим рекомендациям. В соответствии с указанным перечнем сформированы перечни КСГ (КПГ), используемые для оплаты медицинской помощи в стационарных условиях и в условиях дневного стационара. Указанные перечни в электронном виде являются </w:t>
      </w:r>
      <w:hyperlink w:anchor="P6072" w:history="1">
        <w:r>
          <w:rPr>
            <w:color w:val="0000FF"/>
          </w:rPr>
          <w:t>приложением 8</w:t>
        </w:r>
      </w:hyperlink>
      <w:r>
        <w:t xml:space="preserve"> и </w:t>
      </w:r>
      <w:hyperlink w:anchor="P6085" w:history="1">
        <w:r>
          <w:rPr>
            <w:color w:val="0000FF"/>
          </w:rPr>
          <w:t>приложением 9</w:t>
        </w:r>
      </w:hyperlink>
      <w:r>
        <w:t xml:space="preserve"> к настоящим рекомендациям.</w:t>
      </w:r>
    </w:p>
    <w:p w:rsidR="00077134" w:rsidRDefault="00077134">
      <w:pPr>
        <w:pStyle w:val="ConsPlusNormal"/>
        <w:spacing w:before="220"/>
        <w:ind w:firstLine="540"/>
        <w:jc w:val="both"/>
      </w:pPr>
      <w: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rsidR="00077134" w:rsidRDefault="00077134">
      <w:pPr>
        <w:pStyle w:val="ConsPlusNormal"/>
        <w:spacing w:before="220"/>
        <w:ind w:firstLine="540"/>
        <w:jc w:val="both"/>
      </w:pPr>
      <w:r>
        <w:t>на основе КПГ, объединяющих заболевания;</w:t>
      </w:r>
    </w:p>
    <w:p w:rsidR="00077134" w:rsidRDefault="00077134">
      <w:pPr>
        <w:pStyle w:val="ConsPlusNormal"/>
        <w:spacing w:before="220"/>
        <w:ind w:firstLine="540"/>
        <w:jc w:val="both"/>
      </w:pPr>
      <w:r>
        <w:t>на основе КСГ, объединяющих заболевания.</w:t>
      </w:r>
    </w:p>
    <w:p w:rsidR="00077134" w:rsidRDefault="00077134">
      <w:pPr>
        <w:pStyle w:val="ConsPlusNormal"/>
        <w:spacing w:before="220"/>
        <w:ind w:firstLine="540"/>
        <w:jc w:val="both"/>
      </w:pPr>
      <w:r>
        <w:t>При этом не исключается возможность сочетания использования этих способов оплаты при различных заболеваниях.</w:t>
      </w:r>
    </w:p>
    <w:p w:rsidR="00077134" w:rsidRDefault="00077134">
      <w:pPr>
        <w:pStyle w:val="ConsPlusNormal"/>
        <w:spacing w:before="220"/>
        <w:ind w:firstLine="540"/>
        <w:jc w:val="both"/>
      </w:pPr>
      <w: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077134" w:rsidRDefault="00077134">
      <w:pPr>
        <w:pStyle w:val="ConsPlusNormal"/>
        <w:spacing w:before="220"/>
        <w:ind w:firstLine="540"/>
        <w:jc w:val="both"/>
      </w:pPr>
      <w:r>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w:t>
      </w:r>
      <w:hyperlink r:id="rId10" w:history="1">
        <w:r>
          <w:rPr>
            <w:color w:val="0000FF"/>
          </w:rPr>
          <w:t>Программой</w:t>
        </w:r>
      </w:hyperlink>
      <w:r>
        <w:t xml:space="preserve"> установлены нормативы </w:t>
      </w:r>
      <w:r>
        <w:lastRenderedPageBreak/>
        <w:t>финансовых затрат на единицу объема предоставления медицинской помощи;</w:t>
      </w:r>
    </w:p>
    <w:p w:rsidR="00077134" w:rsidRDefault="00077134">
      <w:pPr>
        <w:pStyle w:val="ConsPlusNormal"/>
        <w:spacing w:before="220"/>
        <w:ind w:firstLine="540"/>
        <w:jc w:val="both"/>
      </w:pPr>
      <w:r>
        <w:t xml:space="preserve">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w:t>
      </w:r>
      <w:hyperlink r:id="rId11" w:history="1">
        <w:r>
          <w:rPr>
            <w:color w:val="0000FF"/>
          </w:rPr>
          <w:t>Программой</w:t>
        </w:r>
      </w:hyperlink>
      <w:r>
        <w:t xml:space="preserve">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077134" w:rsidRDefault="00077134">
      <w:pPr>
        <w:pStyle w:val="ConsPlusNormal"/>
        <w:spacing w:before="220"/>
        <w:ind w:firstLine="540"/>
        <w:jc w:val="both"/>
      </w:pPr>
      <w: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077134" w:rsidRDefault="00077134">
      <w:pPr>
        <w:pStyle w:val="ConsPlusNormal"/>
        <w:spacing w:before="220"/>
        <w:ind w:firstLine="540"/>
        <w:jc w:val="both"/>
      </w:pPr>
      <w:r>
        <w:t>услуг диализа, включающих различные методы.</w:t>
      </w:r>
    </w:p>
    <w:p w:rsidR="00077134" w:rsidRDefault="00077134">
      <w:pPr>
        <w:pStyle w:val="ConsPlusNormal"/>
        <w:spacing w:before="220"/>
        <w:ind w:firstLine="540"/>
        <w:jc w:val="both"/>
      </w:pPr>
      <w: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077134" w:rsidRDefault="00077134">
      <w:pPr>
        <w:pStyle w:val="ConsPlusNormal"/>
        <w:spacing w:before="220"/>
        <w:ind w:firstLine="540"/>
        <w:jc w:val="both"/>
      </w:pPr>
      <w:r>
        <w:t>предназначенные для осуществления межтерриториальных расчетов;</w:t>
      </w:r>
    </w:p>
    <w:p w:rsidR="00077134" w:rsidRDefault="00077134">
      <w:pPr>
        <w:pStyle w:val="ConsPlusNormal"/>
        <w:spacing w:before="220"/>
        <w:ind w:firstLine="540"/>
        <w:jc w:val="both"/>
      </w:pPr>
      <w:r>
        <w:t>предназначенные на оплату медицинской помощи вне системы КСГ или КПГ (в случаях, являющихся исключениями);</w:t>
      </w:r>
    </w:p>
    <w:p w:rsidR="00077134" w:rsidRDefault="00077134">
      <w:pPr>
        <w:pStyle w:val="ConsPlusNormal"/>
        <w:spacing w:before="220"/>
        <w:ind w:firstLine="540"/>
        <w:jc w:val="both"/>
      </w:pPr>
      <w: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077134" w:rsidRDefault="00077134">
      <w:pPr>
        <w:pStyle w:val="ConsPlusNormal"/>
        <w:spacing w:before="220"/>
        <w:ind w:firstLine="540"/>
        <w:jc w:val="both"/>
      </w:pPr>
      <w: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077134" w:rsidRDefault="00077134">
      <w:pPr>
        <w:pStyle w:val="ConsPlusNormal"/>
        <w:spacing w:before="220"/>
        <w:ind w:firstLine="540"/>
        <w:jc w:val="both"/>
      </w:pPr>
      <w:r>
        <w:t>Нумерация КПГ представлена в формате четырехзначного кода, в котором первым и вторым знаком являются латинские буквы st (для круглосуточного стационара) или ds (для дневного стационара), третий и четвертый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st12.005, где st12 - код профиля "Инфекционные болезни" в круглосуточном стационаре, а 005 - номер КСГ внутри КПГ "Инфекционные болезни".</w:t>
      </w:r>
    </w:p>
    <w:p w:rsidR="00077134" w:rsidRDefault="00077134">
      <w:pPr>
        <w:pStyle w:val="ConsPlusNormal"/>
        <w:spacing w:before="220"/>
        <w:ind w:firstLine="540"/>
        <w:jc w:val="both"/>
      </w:pPr>
      <w:r>
        <w:t xml:space="preserve">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"Онкология", так и по профилю "Гематология". Исключением являются КСГ, включенные в профили "Медицинская реабилитация" </w:t>
      </w:r>
      <w:r>
        <w:lastRenderedPageBreak/>
        <w:t>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077134" w:rsidRDefault="00077134">
      <w:pPr>
        <w:pStyle w:val="ConsPlusNormal"/>
        <w:spacing w:before="220"/>
        <w:ind w:firstLine="540"/>
        <w:jc w:val="both"/>
      </w:pPr>
      <w:r>
        <w:t xml:space="preserve">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w:t>
      </w:r>
      <w:hyperlink r:id="rId12" w:history="1">
        <w:r>
          <w:rPr>
            <w:color w:val="0000FF"/>
          </w:rPr>
          <w:t>Программой</w:t>
        </w:r>
      </w:hyperlink>
      <w:r>
        <w:t>.</w:t>
      </w:r>
    </w:p>
    <w:p w:rsidR="00077134" w:rsidRDefault="00077134">
      <w:pPr>
        <w:pStyle w:val="ConsPlusNormal"/>
        <w:spacing w:before="220"/>
        <w:ind w:firstLine="540"/>
        <w:jc w:val="both"/>
      </w:pPr>
      <w:r>
        <w:t xml:space="preserve">Формирование КПГ осуществляется на основе профилей медицинской помощи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077134" w:rsidRDefault="00077134">
      <w:pPr>
        <w:pStyle w:val="ConsPlusNormal"/>
        <w:spacing w:before="220"/>
        <w:ind w:firstLine="540"/>
        <w:jc w:val="both"/>
      </w:pPr>
      <w: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rsidR="00077134" w:rsidRDefault="00077134">
      <w:pPr>
        <w:pStyle w:val="ConsPlusNormal"/>
        <w:spacing w:before="220"/>
        <w:ind w:firstLine="540"/>
        <w:jc w:val="both"/>
      </w:pPr>
      <w:r>
        <w:t xml:space="preserve">a. Диагноз (код по </w:t>
      </w:r>
      <w:hyperlink r:id="rId14" w:history="1">
        <w:r>
          <w:rPr>
            <w:color w:val="0000FF"/>
          </w:rPr>
          <w:t>МКБ 10</w:t>
        </w:r>
      </w:hyperlink>
      <w:r>
        <w:t>);</w:t>
      </w:r>
    </w:p>
    <w:p w:rsidR="00077134" w:rsidRDefault="00077134">
      <w:pPr>
        <w:pStyle w:val="ConsPlusNormal"/>
        <w:spacing w:before="220"/>
        <w:ind w:firstLine="540"/>
        <w:jc w:val="both"/>
      </w:pPr>
      <w:r>
        <w:t xml:space="preserve">b. Хирургическая операция и (или) другая применяемая медицинская технология (код в соответствии с </w:t>
      </w:r>
      <w:hyperlink r:id="rId15" w:history="1">
        <w:r>
          <w:rPr>
            <w:color w:val="0000FF"/>
          </w:rPr>
          <w:t>Номенклатурой</w:t>
        </w:r>
      </w:hyperlink>
      <w:r>
        <w:t xml:space="preserve"> медицинских услуг, утвержденной приказом Министерства здравоохранения Российской Федерации от 13.10.2017 N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077134" w:rsidRDefault="00077134">
      <w:pPr>
        <w:pStyle w:val="ConsPlusNormal"/>
        <w:spacing w:before="220"/>
        <w:ind w:firstLine="540"/>
        <w:jc w:val="both"/>
      </w:pPr>
      <w:r>
        <w:t>c. Схема лекарственной терапии;</w:t>
      </w:r>
    </w:p>
    <w:p w:rsidR="00077134" w:rsidRDefault="00077134">
      <w:pPr>
        <w:pStyle w:val="ConsPlusNormal"/>
        <w:spacing w:before="220"/>
        <w:ind w:firstLine="540"/>
        <w:jc w:val="both"/>
      </w:pPr>
      <w:r>
        <w:t>d. МНН лекарственного препарата;</w:t>
      </w:r>
    </w:p>
    <w:p w:rsidR="00077134" w:rsidRDefault="00077134">
      <w:pPr>
        <w:pStyle w:val="ConsPlusNormal"/>
        <w:spacing w:before="220"/>
        <w:ind w:firstLine="540"/>
        <w:jc w:val="both"/>
      </w:pPr>
      <w:r>
        <w:t>e. Возрастная категория пациента;</w:t>
      </w:r>
    </w:p>
    <w:p w:rsidR="00077134" w:rsidRDefault="00077134">
      <w:pPr>
        <w:pStyle w:val="ConsPlusNormal"/>
        <w:spacing w:before="220"/>
        <w:ind w:firstLine="540"/>
        <w:jc w:val="both"/>
      </w:pPr>
      <w:r>
        <w:t xml:space="preserve">f. Сопутствующий диагноз и/или осложнения заболевания (код по </w:t>
      </w:r>
      <w:hyperlink r:id="rId16" w:history="1">
        <w:r>
          <w:rPr>
            <w:color w:val="0000FF"/>
          </w:rPr>
          <w:t>МКБ 10</w:t>
        </w:r>
      </w:hyperlink>
      <w:r>
        <w:t>);</w:t>
      </w:r>
    </w:p>
    <w:p w:rsidR="00077134" w:rsidRDefault="00077134">
      <w:pPr>
        <w:pStyle w:val="ConsPlusNormal"/>
        <w:spacing w:before="220"/>
        <w:ind w:firstLine="540"/>
        <w:jc w:val="both"/>
      </w:pPr>
      <w:r>
        <w:t>g.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w:t>
      </w:r>
    </w:p>
    <w:p w:rsidR="00077134" w:rsidRDefault="00077134">
      <w:pPr>
        <w:pStyle w:val="ConsPlusNormal"/>
        <w:spacing w:before="220"/>
        <w:ind w:firstLine="540"/>
        <w:jc w:val="both"/>
      </w:pPr>
      <w:r>
        <w:t>h. Длительность непрерывного проведения ресурсоемких медицинских услуг (искусственной вентиляции легких, видео-ЭЭГ-мониторинга);</w:t>
      </w:r>
    </w:p>
    <w:p w:rsidR="00077134" w:rsidRDefault="00077134">
      <w:pPr>
        <w:pStyle w:val="ConsPlusNormal"/>
        <w:spacing w:before="220"/>
        <w:ind w:firstLine="540"/>
        <w:jc w:val="both"/>
      </w:pPr>
      <w:r>
        <w:t>i. Количество дней проведения лучевой терапии (фракций);</w:t>
      </w:r>
    </w:p>
    <w:p w:rsidR="00077134" w:rsidRDefault="00077134">
      <w:pPr>
        <w:pStyle w:val="ConsPlusNormal"/>
        <w:spacing w:before="220"/>
        <w:ind w:firstLine="540"/>
        <w:jc w:val="both"/>
      </w:pPr>
      <w:r>
        <w:t>j. Пол;</w:t>
      </w:r>
    </w:p>
    <w:p w:rsidR="00077134" w:rsidRDefault="00077134">
      <w:pPr>
        <w:pStyle w:val="ConsPlusNormal"/>
        <w:spacing w:before="220"/>
        <w:ind w:firstLine="540"/>
        <w:jc w:val="both"/>
      </w:pPr>
      <w:r>
        <w:t>k. Длительность лечения;</w:t>
      </w:r>
    </w:p>
    <w:p w:rsidR="00077134" w:rsidRDefault="00077134">
      <w:pPr>
        <w:pStyle w:val="ConsPlusNormal"/>
        <w:spacing w:before="220"/>
        <w:ind w:firstLine="540"/>
        <w:jc w:val="both"/>
      </w:pPr>
      <w:r>
        <w:t>l. Этап проведения экстракорпорального оплодотворения;</w:t>
      </w:r>
    </w:p>
    <w:p w:rsidR="00077134" w:rsidRDefault="00077134">
      <w:pPr>
        <w:pStyle w:val="ConsPlusNormal"/>
        <w:spacing w:before="220"/>
        <w:ind w:firstLine="540"/>
        <w:jc w:val="both"/>
      </w:pPr>
      <w:r>
        <w:t>m. Показания к применению лекарственного препарата;</w:t>
      </w:r>
    </w:p>
    <w:p w:rsidR="00077134" w:rsidRDefault="00077134">
      <w:pPr>
        <w:pStyle w:val="ConsPlusNormal"/>
        <w:spacing w:before="220"/>
        <w:ind w:firstLine="540"/>
        <w:jc w:val="both"/>
      </w:pPr>
      <w:r>
        <w:t>n. Объем послеоперационных грыж брюшной стенки;</w:t>
      </w:r>
    </w:p>
    <w:p w:rsidR="00077134" w:rsidRDefault="00077134">
      <w:pPr>
        <w:pStyle w:val="ConsPlusNormal"/>
        <w:spacing w:before="220"/>
        <w:ind w:firstLine="540"/>
        <w:jc w:val="both"/>
      </w:pPr>
      <w:r>
        <w:t>o. Степень тяжести заболевания.</w:t>
      </w:r>
    </w:p>
    <w:p w:rsidR="00077134" w:rsidRDefault="00077134">
      <w:pPr>
        <w:pStyle w:val="ConsPlusNormal"/>
        <w:spacing w:before="220"/>
        <w:ind w:firstLine="540"/>
        <w:jc w:val="both"/>
      </w:pPr>
      <w:r>
        <w:lastRenderedPageBreak/>
        <w:t xml:space="preserve">Для оплаты случая лечения по КСГ в качестве основного диагноза указывается код по </w:t>
      </w:r>
      <w:hyperlink r:id="rId17" w:history="1">
        <w:r>
          <w:rPr>
            <w:color w:val="0000FF"/>
          </w:rPr>
          <w:t>МКБ 10</w:t>
        </w:r>
      </w:hyperlink>
      <w:r>
        <w:t xml:space="preserve">,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(особенности отнесения указанных случаев лечения к КСГ представлены в </w:t>
      </w:r>
      <w:hyperlink w:anchor="P6725" w:history="1">
        <w:r>
          <w:rPr>
            <w:color w:val="0000FF"/>
          </w:rPr>
          <w:t>Приложении 11</w:t>
        </w:r>
      </w:hyperlink>
      <w:r>
        <w:t xml:space="preserve"> к настоящим рекомендациям).</w:t>
      </w:r>
    </w:p>
    <w:p w:rsidR="00077134" w:rsidRDefault="00077134">
      <w:pPr>
        <w:pStyle w:val="ConsPlusNormal"/>
        <w:spacing w:before="220"/>
        <w:ind w:firstLine="540"/>
        <w:jc w:val="both"/>
      </w:pPr>
      <w:r>
        <w:t xml:space="preserve">Субъектом Российской Федерации должен быть обеспечен учет всех медицинских услуг и классификационных критериев,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r:id="rId18" w:history="1">
        <w:r>
          <w:rPr>
            <w:color w:val="0000FF"/>
          </w:rPr>
          <w:t>Номенклатуры</w:t>
        </w:r>
      </w:hyperlink>
      <w:r>
        <w:t>.</w:t>
      </w:r>
    </w:p>
    <w:p w:rsidR="00077134" w:rsidRDefault="00077134">
      <w:pPr>
        <w:pStyle w:val="ConsPlusNormal"/>
        <w:spacing w:before="220"/>
        <w:ind w:firstLine="540"/>
        <w:jc w:val="both"/>
      </w:pPr>
      <w:r>
        <w:t>При оплате медицинской помощи, оказываемой в стационарных условиях и в условиях дневного стационара,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территориальный фонд обязательного медицинского страхования.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rsidR="00077134" w:rsidRDefault="00077134">
      <w:pPr>
        <w:pStyle w:val="ConsPlusNormal"/>
        <w:spacing w:before="220"/>
        <w:ind w:firstLine="540"/>
        <w:jc w:val="both"/>
      </w:pPr>
      <w:r>
        <w:t>Также целесообразно выделение подгрупп в случае, если фактический объем затрат медицинских организаций при оказании медицинской помощи в отдельных случаях лечения, включенных в базовую КСГ, значительно отклоняется от установленной стоимости базовой КСГ.</w:t>
      </w:r>
    </w:p>
    <w:p w:rsidR="00077134" w:rsidRDefault="00077134">
      <w:pPr>
        <w:pStyle w:val="ConsPlusNormal"/>
        <w:spacing w:before="220"/>
        <w:ind w:firstLine="540"/>
        <w:jc w:val="both"/>
      </w:pPr>
      <w: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w:t>
      </w:r>
      <w:hyperlink r:id="rId19" w:history="1">
        <w:r>
          <w:rPr>
            <w:color w:val="0000FF"/>
          </w:rPr>
          <w:t>Программы</w:t>
        </w:r>
      </w:hyperlink>
      <w:r>
        <w:t>. Дифференцирующими признаками в таких подгруппах могут быть как услуги по применению определенных групп лекарственных препаратов, так и международное непатентованное наименование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077134" w:rsidRDefault="00077134">
      <w:pPr>
        <w:pStyle w:val="ConsPlusNormal"/>
        <w:spacing w:before="220"/>
        <w:ind w:firstLine="540"/>
        <w:jc w:val="both"/>
      </w:pPr>
      <w:r>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коэффициента специфики).</w:t>
      </w:r>
    </w:p>
    <w:p w:rsidR="00077134" w:rsidRDefault="00077134">
      <w:pPr>
        <w:pStyle w:val="ConsPlusNormal"/>
        <w:spacing w:before="220"/>
        <w:ind w:firstLine="540"/>
        <w:jc w:val="both"/>
      </w:pPr>
      <w:r>
        <w:t>СКЗ рассчитывается по формуле:</w:t>
      </w:r>
    </w:p>
    <w:p w:rsidR="00077134" w:rsidRDefault="00077134">
      <w:pPr>
        <w:pStyle w:val="ConsPlusNormal"/>
        <w:jc w:val="both"/>
      </w:pPr>
    </w:p>
    <w:p w:rsidR="00077134" w:rsidRDefault="00077134">
      <w:pPr>
        <w:pStyle w:val="ConsPlusNormal"/>
        <w:ind w:firstLine="540"/>
        <w:jc w:val="both"/>
      </w:pPr>
      <w:r w:rsidRPr="0015084C">
        <w:rPr>
          <w:position w:val="-31"/>
        </w:rPr>
        <w:pict>
          <v:shape id="_x0000_i1025" style="width:131.45pt;height:41.85pt" coordsize="" o:spt="100" adj="0,,0" path="" filled="f" stroked="f">
            <v:stroke joinstyle="miter"/>
            <v:imagedata r:id="rId20" o:title="base_1_373747_32768"/>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lastRenderedPageBreak/>
              <w:t>КЗ</w:t>
            </w:r>
            <w:r>
              <w:rPr>
                <w:vertAlign w:val="subscript"/>
              </w:rPr>
              <w:t>i</w:t>
            </w:r>
          </w:p>
        </w:tc>
        <w:tc>
          <w:tcPr>
            <w:tcW w:w="7654" w:type="dxa"/>
            <w:tcBorders>
              <w:top w:val="nil"/>
              <w:left w:val="nil"/>
              <w:bottom w:val="nil"/>
              <w:right w:val="nil"/>
            </w:tcBorders>
          </w:tcPr>
          <w:p w:rsidR="00077134" w:rsidRDefault="00077134">
            <w:pPr>
              <w:pStyle w:val="ConsPlusNormal"/>
            </w:pPr>
            <w:r>
              <w:t>весовой коэффициент затратоемкости подгруппы i;</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26" style="width:24.3pt;height:20.95pt" coordsize="" o:spt="100" adj="0,,0" path="" filled="f" stroked="f">
                  <v:stroke joinstyle="miter"/>
                  <v:imagedata r:id="rId21" o:title="base_1_373747_32769"/>
                  <v:formulas/>
                  <v:path o:connecttype="segments"/>
                </v:shape>
              </w:pict>
            </w:r>
          </w:p>
        </w:tc>
        <w:tc>
          <w:tcPr>
            <w:tcW w:w="7654" w:type="dxa"/>
            <w:tcBorders>
              <w:top w:val="nil"/>
              <w:left w:val="nil"/>
              <w:bottom w:val="nil"/>
              <w:right w:val="nil"/>
            </w:tcBorders>
          </w:tcPr>
          <w:p w:rsidR="00077134" w:rsidRDefault="00077134">
            <w:pPr>
              <w:pStyle w:val="ConsPlusNormal"/>
            </w:pPr>
            <w:r>
              <w:t>количество случаев, пролеченных по подгруппе i;</w:t>
            </w:r>
          </w:p>
        </w:tc>
      </w:tr>
      <w:tr w:rsidR="00077134">
        <w:tc>
          <w:tcPr>
            <w:tcW w:w="1417" w:type="dxa"/>
            <w:tcBorders>
              <w:top w:val="nil"/>
              <w:left w:val="nil"/>
              <w:bottom w:val="nil"/>
              <w:right w:val="nil"/>
            </w:tcBorders>
          </w:tcPr>
          <w:p w:rsidR="00077134" w:rsidRDefault="00077134">
            <w:pPr>
              <w:pStyle w:val="ConsPlusNormal"/>
              <w:jc w:val="center"/>
            </w:pPr>
            <w:r>
              <w:t>Ч</w:t>
            </w:r>
            <w:r>
              <w:rPr>
                <w:vertAlign w:val="subscript"/>
              </w:rPr>
              <w:t>СЛ</w:t>
            </w:r>
          </w:p>
        </w:tc>
        <w:tc>
          <w:tcPr>
            <w:tcW w:w="7654" w:type="dxa"/>
            <w:tcBorders>
              <w:top w:val="nil"/>
              <w:left w:val="nil"/>
              <w:bottom w:val="nil"/>
              <w:right w:val="nil"/>
            </w:tcBorders>
          </w:tcPr>
          <w:p w:rsidR="00077134" w:rsidRDefault="00077134">
            <w:pPr>
              <w:pStyle w:val="ConsPlusNormal"/>
            </w:pPr>
            <w:r>
              <w:t>количество случаев в целом по группе.</w:t>
            </w:r>
          </w:p>
        </w:tc>
      </w:tr>
    </w:tbl>
    <w:p w:rsidR="00077134" w:rsidRDefault="00077134">
      <w:pPr>
        <w:pStyle w:val="ConsPlusNormal"/>
        <w:jc w:val="both"/>
      </w:pPr>
    </w:p>
    <w:p w:rsidR="00077134" w:rsidRDefault="00077134">
      <w:pPr>
        <w:pStyle w:val="ConsPlusNormal"/>
        <w:ind w:firstLine="540"/>
        <w:jc w:val="both"/>
      </w:pPr>
      <w: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представлены в </w:t>
      </w:r>
      <w:hyperlink w:anchor="P6725" w:history="1">
        <w:r>
          <w:rPr>
            <w:color w:val="0000FF"/>
          </w:rPr>
          <w:t>Приложении 11</w:t>
        </w:r>
      </w:hyperlink>
      <w:r>
        <w:t xml:space="preserve"> к настоящим рекомендациям.</w:t>
      </w:r>
    </w:p>
    <w:p w:rsidR="00077134" w:rsidRDefault="00077134">
      <w:pPr>
        <w:pStyle w:val="ConsPlusNormal"/>
        <w:spacing w:before="220"/>
        <w:ind w:firstLine="540"/>
        <w:jc w:val="both"/>
      </w:pPr>
      <w: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077134" w:rsidRDefault="00077134">
      <w:pPr>
        <w:pStyle w:val="ConsPlusNormal"/>
        <w:jc w:val="both"/>
      </w:pPr>
    </w:p>
    <w:p w:rsidR="00077134" w:rsidRDefault="00077134">
      <w:pPr>
        <w:pStyle w:val="ConsPlusNormal"/>
        <w:ind w:firstLine="540"/>
        <w:jc w:val="both"/>
      </w:pPr>
      <w:r w:rsidRPr="0015084C">
        <w:rPr>
          <w:position w:val="-11"/>
        </w:rPr>
        <w:pict>
          <v:shape id="_x0000_i1027" style="width:128.1pt;height:22.6pt" coordsize="" o:spt="100" adj="0,,0" path="" filled="f" stroked="f">
            <v:stroke joinstyle="miter"/>
            <v:imagedata r:id="rId22" o:title="base_1_373747_32770"/>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ФО</w:t>
            </w:r>
            <w:r>
              <w:rPr>
                <w:vertAlign w:val="subscript"/>
              </w:rPr>
              <w:t>МО</w:t>
            </w:r>
          </w:p>
        </w:tc>
        <w:tc>
          <w:tcPr>
            <w:tcW w:w="7654" w:type="dxa"/>
            <w:tcBorders>
              <w:top w:val="nil"/>
              <w:left w:val="nil"/>
              <w:bottom w:val="nil"/>
              <w:right w:val="nil"/>
            </w:tcBorders>
          </w:tcPr>
          <w:p w:rsidR="00077134" w:rsidRDefault="00077134">
            <w:pPr>
              <w:pStyle w:val="ConsPlusNormal"/>
              <w:jc w:val="both"/>
            </w:pPr>
            <w:r>
              <w:t>размер финансового обеспечения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t>СС</w:t>
            </w:r>
            <w:r>
              <w:rPr>
                <w:vertAlign w:val="subscript"/>
              </w:rPr>
              <w:t>КСГ/КПГ</w:t>
            </w:r>
          </w:p>
        </w:tc>
        <w:tc>
          <w:tcPr>
            <w:tcW w:w="7654" w:type="dxa"/>
            <w:tcBorders>
              <w:top w:val="nil"/>
              <w:left w:val="nil"/>
              <w:bottom w:val="nil"/>
              <w:right w:val="nil"/>
            </w:tcBorders>
          </w:tcPr>
          <w:p w:rsidR="00077134" w:rsidRDefault="00077134">
            <w:pPr>
              <w:pStyle w:val="ConsPlusNormal"/>
              <w:jc w:val="both"/>
            </w:pPr>
            <w:r>
              <w:t>стоимость законченного случая госпитализации в стационарных условиях, рублей.</w:t>
            </w:r>
          </w:p>
        </w:tc>
      </w:tr>
    </w:tbl>
    <w:p w:rsidR="00077134" w:rsidRDefault="00077134">
      <w:pPr>
        <w:pStyle w:val="ConsPlusNormal"/>
        <w:jc w:val="both"/>
      </w:pPr>
    </w:p>
    <w:p w:rsidR="00077134" w:rsidRDefault="00077134">
      <w:pPr>
        <w:pStyle w:val="ConsPlusNormal"/>
        <w:ind w:firstLine="540"/>
        <w:jc w:val="both"/>
      </w:pPr>
      <w: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коэффициента специфики, коэффициента уровня медицинской организации и выделение подгрупп в структуре КСГ.</w:t>
      </w:r>
    </w:p>
    <w:p w:rsidR="00077134" w:rsidRDefault="00077134">
      <w:pPr>
        <w:pStyle w:val="ConsPlusNormal"/>
        <w:spacing w:before="220"/>
        <w:ind w:firstLine="540"/>
        <w:jc w:val="both"/>
      </w:pPr>
      <w:r>
        <w:t>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Pr>
          <w:vertAlign w:val="subscript"/>
        </w:rPr>
        <w:t>ст</w:t>
      </w:r>
      <w:r>
        <w:t>), который рассчитывается по формуле:</w:t>
      </w:r>
    </w:p>
    <w:p w:rsidR="00077134" w:rsidRDefault="00077134">
      <w:pPr>
        <w:pStyle w:val="ConsPlusNormal"/>
        <w:jc w:val="both"/>
      </w:pPr>
    </w:p>
    <w:p w:rsidR="00077134" w:rsidRDefault="00077134">
      <w:pPr>
        <w:pStyle w:val="ConsPlusNormal"/>
        <w:ind w:firstLine="540"/>
        <w:jc w:val="both"/>
      </w:pPr>
      <w:r w:rsidRPr="0015084C">
        <w:rPr>
          <w:position w:val="-28"/>
        </w:rPr>
        <w:pict>
          <v:shape id="_x0000_i1028" style="width:164.95pt;height:39.35pt" coordsize="" o:spt="100" adj="0,,0" path="" filled="f" stroked="f">
            <v:stroke joinstyle="miter"/>
            <v:imagedata r:id="rId23" o:title="base_1_373747_32771"/>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29" style="width:24.3pt;height:20.95pt" coordsize="" o:spt="100" adj="0,,0" path="" filled="f" stroked="f">
                  <v:stroke joinstyle="miter"/>
                  <v:imagedata r:id="rId24" o:title="base_1_373747_32772"/>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число случаев госпитализации пациентов по определенной КСГ или КПГ в стационарных условиях;</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8"/>
              </w:rPr>
              <w:pict>
                <v:shape id="_x0000_i1030" style="width:51.9pt;height:20.1pt" coordsize="" o:spt="100" adj="0,,0" path="" filled="f" stroked="f">
                  <v:stroke joinstyle="miter"/>
                  <v:imagedata r:id="rId25" o:title="base_1_373747_32773"/>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относительной затратоемкости по определенной КСГ или КПГ;</w:t>
            </w:r>
          </w:p>
        </w:tc>
      </w:tr>
      <w:tr w:rsidR="00077134">
        <w:tc>
          <w:tcPr>
            <w:tcW w:w="1417" w:type="dxa"/>
            <w:tcBorders>
              <w:top w:val="nil"/>
              <w:left w:val="nil"/>
              <w:bottom w:val="nil"/>
              <w:right w:val="nil"/>
            </w:tcBorders>
          </w:tcPr>
          <w:p w:rsidR="00077134" w:rsidRDefault="00077134">
            <w:pPr>
              <w:pStyle w:val="ConsPlusNormal"/>
              <w:jc w:val="center"/>
            </w:pPr>
            <w:r>
              <w:t>Ч</w:t>
            </w:r>
            <w:r>
              <w:rPr>
                <w:vertAlign w:val="subscript"/>
              </w:rPr>
              <w:t>СЛ</w:t>
            </w:r>
          </w:p>
        </w:tc>
        <w:tc>
          <w:tcPr>
            <w:tcW w:w="7654" w:type="dxa"/>
            <w:tcBorders>
              <w:top w:val="nil"/>
              <w:left w:val="nil"/>
              <w:bottom w:val="nil"/>
              <w:right w:val="nil"/>
            </w:tcBorders>
          </w:tcPr>
          <w:p w:rsidR="00077134" w:rsidRDefault="00077134">
            <w:pPr>
              <w:pStyle w:val="ConsPlusNormal"/>
              <w:jc w:val="both"/>
            </w:pPr>
            <w:r>
              <w:t>общее количество законченных случаев лечения в стационарных условиях за год.</w:t>
            </w:r>
          </w:p>
        </w:tc>
      </w:tr>
    </w:tbl>
    <w:p w:rsidR="00077134" w:rsidRDefault="00077134">
      <w:pPr>
        <w:pStyle w:val="ConsPlusNormal"/>
        <w:jc w:val="both"/>
      </w:pPr>
    </w:p>
    <w:p w:rsidR="00077134" w:rsidRDefault="00077134">
      <w:pPr>
        <w:pStyle w:val="ConsPlusNormal"/>
        <w:ind w:firstLine="540"/>
        <w:jc w:val="both"/>
      </w:pPr>
      <w:r>
        <w:t xml:space="preserve">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w:t>
      </w:r>
      <w:r>
        <w:lastRenderedPageBreak/>
        <w:t>организаций, имеющих более низкий уровень оснащенности.</w:t>
      </w:r>
    </w:p>
    <w:p w:rsidR="00077134" w:rsidRDefault="00077134">
      <w:pPr>
        <w:pStyle w:val="ConsPlusNormal"/>
        <w:spacing w:before="220"/>
        <w:ind w:firstLine="540"/>
        <w:jc w:val="both"/>
      </w:pPr>
      <w: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077134" w:rsidRDefault="00077134">
      <w:pPr>
        <w:pStyle w:val="ConsPlusNormal"/>
        <w:spacing w:before="220"/>
        <w:ind w:firstLine="540"/>
        <w:jc w:val="both"/>
      </w:pPr>
      <w:r>
        <w:t>- среднюю длительность пребывания в стационаре;</w:t>
      </w:r>
    </w:p>
    <w:p w:rsidR="00077134" w:rsidRDefault="00077134">
      <w:pPr>
        <w:pStyle w:val="ConsPlusNormal"/>
        <w:spacing w:before="220"/>
        <w:ind w:firstLine="540"/>
        <w:jc w:val="both"/>
      </w:pPr>
      <w:r>
        <w:t>- уровень и структуру госпитализаций в круглосуточном стационаре;</w:t>
      </w:r>
    </w:p>
    <w:p w:rsidR="00077134" w:rsidRDefault="00077134">
      <w:pPr>
        <w:pStyle w:val="ConsPlusNormal"/>
        <w:spacing w:before="220"/>
        <w:ind w:firstLine="540"/>
        <w:jc w:val="both"/>
      </w:pPr>
      <w:r>
        <w:t>- долю отдельных групп КСГ в стационарных условиях в общем количестве законченных случаев: st02.010, st05.008, st14.001, st19.062 - st19.074, st19.097 - st19.102, st20.005, st21.001, st29.009, st30.006, st31.002, st34.002;</w:t>
      </w:r>
    </w:p>
    <w:p w:rsidR="00077134" w:rsidRDefault="00077134">
      <w:pPr>
        <w:pStyle w:val="ConsPlusNormal"/>
        <w:spacing w:before="220"/>
        <w:ind w:firstLine="540"/>
        <w:jc w:val="both"/>
      </w:pPr>
      <w:r>
        <w:t>- уровень и структуру случаев лечения в условиях дневного стационара;</w:t>
      </w:r>
    </w:p>
    <w:p w:rsidR="00077134" w:rsidRDefault="00077134">
      <w:pPr>
        <w:pStyle w:val="ConsPlusNormal"/>
        <w:spacing w:before="220"/>
        <w:ind w:firstLine="540"/>
        <w:jc w:val="both"/>
      </w:pPr>
      <w:r>
        <w:t>- долю отдельных групп КСГ в условиях дневного стационара в общем количестве случаев лечения: ds02.003, ds05.005, ds14.001, ds19.050 - ds19.057, ds19.037 - ds19.049,, ds19.071 - ds19.078, ds20.002, ds21.002, ds29.001, ds30.002, ds31.002, ds34.002;</w:t>
      </w:r>
    </w:p>
    <w:p w:rsidR="00077134" w:rsidRDefault="00077134">
      <w:pPr>
        <w:pStyle w:val="ConsPlusNormal"/>
        <w:spacing w:before="220"/>
        <w:ind w:firstLine="540"/>
        <w:jc w:val="both"/>
      </w:pPr>
      <w:r>
        <w:t>- структуру исходов лечения, в том числе уровень больничной летальности;</w:t>
      </w:r>
    </w:p>
    <w:p w:rsidR="00077134" w:rsidRDefault="00077134">
      <w:pPr>
        <w:pStyle w:val="ConsPlusNormal"/>
        <w:spacing w:before="220"/>
        <w:ind w:firstLine="540"/>
        <w:jc w:val="both"/>
      </w:pPr>
      <w:r>
        <w:t>- оперативную активность;</w:t>
      </w:r>
    </w:p>
    <w:p w:rsidR="00077134" w:rsidRDefault="00077134">
      <w:pPr>
        <w:pStyle w:val="ConsPlusNormal"/>
        <w:spacing w:before="220"/>
        <w:ind w:firstLine="540"/>
        <w:jc w:val="both"/>
      </w:pPr>
      <w:r>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rsidR="00077134" w:rsidRDefault="00077134">
      <w:pPr>
        <w:pStyle w:val="ConsPlusNormal"/>
        <w:jc w:val="both"/>
      </w:pPr>
    </w:p>
    <w:p w:rsidR="00077134" w:rsidRDefault="00077134">
      <w:pPr>
        <w:pStyle w:val="ConsPlusTitle"/>
        <w:ind w:firstLine="540"/>
        <w:jc w:val="both"/>
        <w:outlineLvl w:val="2"/>
      </w:pPr>
      <w:bookmarkStart w:id="2" w:name="P170"/>
      <w:bookmarkEnd w:id="2"/>
      <w:r>
        <w:t>3. Основные параметры оплаты медицинской помощи по КСГ или КПГ, определяющие стоимость законченного случая лечения</w:t>
      </w:r>
    </w:p>
    <w:p w:rsidR="00077134" w:rsidRDefault="00077134">
      <w:pPr>
        <w:pStyle w:val="ConsPlusNormal"/>
        <w:spacing w:before="220"/>
        <w:ind w:firstLine="540"/>
        <w:jc w:val="both"/>
      </w:pPr>
      <w:r>
        <w:t>Расчет стоимости законченного случая лечения по КСГ или КПГ осуществляется на основе следующих экономических параметров:</w:t>
      </w:r>
    </w:p>
    <w:p w:rsidR="00077134" w:rsidRDefault="00077134">
      <w:pPr>
        <w:pStyle w:val="ConsPlusNormal"/>
        <w:spacing w:before="220"/>
        <w:ind w:firstLine="540"/>
        <w:jc w:val="both"/>
      </w:pPr>
      <w:r>
        <w:t>1. Средний норматив финансовых затрат на единицу объема предоставления медицинской помощи;</w:t>
      </w:r>
    </w:p>
    <w:p w:rsidR="00077134" w:rsidRDefault="00077134">
      <w:pPr>
        <w:pStyle w:val="ConsPlusNormal"/>
        <w:spacing w:before="220"/>
        <w:ind w:firstLine="540"/>
        <w:jc w:val="both"/>
      </w:pPr>
      <w:r>
        <w:t>2. 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принимающих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077134" w:rsidRDefault="00077134">
      <w:pPr>
        <w:pStyle w:val="ConsPlusNormal"/>
        <w:spacing w:before="220"/>
        <w:ind w:firstLine="540"/>
        <w:jc w:val="both"/>
      </w:pPr>
      <w:r>
        <w:t>3. Коэффициент относительной затратоемкости;</w:t>
      </w:r>
    </w:p>
    <w:p w:rsidR="00077134" w:rsidRDefault="00077134">
      <w:pPr>
        <w:pStyle w:val="ConsPlusNormal"/>
        <w:spacing w:before="220"/>
        <w:ind w:firstLine="540"/>
        <w:jc w:val="both"/>
      </w:pPr>
      <w:r>
        <w:t>4. Коэффициент дифференциации, при наличии;</w:t>
      </w:r>
    </w:p>
    <w:p w:rsidR="00077134" w:rsidRDefault="00077134">
      <w:pPr>
        <w:pStyle w:val="ConsPlusNormal"/>
        <w:spacing w:before="220"/>
        <w:ind w:firstLine="540"/>
        <w:jc w:val="both"/>
      </w:pPr>
      <w:r>
        <w:t>5. Поправочные коэффициенты:</w:t>
      </w:r>
    </w:p>
    <w:p w:rsidR="00077134" w:rsidRDefault="00077134">
      <w:pPr>
        <w:pStyle w:val="ConsPlusNormal"/>
        <w:spacing w:before="220"/>
        <w:ind w:firstLine="540"/>
        <w:jc w:val="both"/>
      </w:pPr>
      <w:r>
        <w:t>a. коэффициент специфики оказания медицинской помощи;</w:t>
      </w:r>
    </w:p>
    <w:p w:rsidR="00077134" w:rsidRDefault="00077134">
      <w:pPr>
        <w:pStyle w:val="ConsPlusNormal"/>
        <w:spacing w:before="220"/>
        <w:ind w:firstLine="540"/>
        <w:jc w:val="both"/>
      </w:pPr>
      <w:r>
        <w:t>b. коэффициент уровня (подуровня) медицинской организации;</w:t>
      </w:r>
    </w:p>
    <w:p w:rsidR="00077134" w:rsidRDefault="00077134">
      <w:pPr>
        <w:pStyle w:val="ConsPlusNormal"/>
        <w:spacing w:before="220"/>
        <w:ind w:firstLine="540"/>
        <w:jc w:val="both"/>
      </w:pPr>
      <w:r>
        <w:lastRenderedPageBreak/>
        <w:t>c. коэффициент сложности лечения пациента.</w:t>
      </w:r>
    </w:p>
    <w:p w:rsidR="00077134" w:rsidRDefault="00077134">
      <w:pPr>
        <w:pStyle w:val="ConsPlusNormal"/>
        <w:spacing w:before="220"/>
        <w:ind w:firstLine="540"/>
        <w:jc w:val="both"/>
      </w:pPr>
      <w:r>
        <w:t xml:space="preserve">Стоимость одного случая госпитализации в стационаре (ССксг/кпг) по КСГ или КПГ (за исключением случаев госпитализаций взрослых с применением лекарственной терапии злокачественных новообразований, порядок оплаты которых установлен </w:t>
      </w:r>
      <w:hyperlink w:anchor="P435" w:history="1">
        <w:r>
          <w:rPr>
            <w:color w:val="0000FF"/>
          </w:rPr>
          <w:t>Разделом 4.6.1</w:t>
        </w:r>
      </w:hyperlink>
      <w:r>
        <w:t xml:space="preserve"> настоящих рекомендаций) определяется по следующей формуле:</w:t>
      </w:r>
    </w:p>
    <w:p w:rsidR="00077134" w:rsidRDefault="00077134">
      <w:pPr>
        <w:pStyle w:val="ConsPlusNormal"/>
        <w:jc w:val="both"/>
      </w:pPr>
    </w:p>
    <w:p w:rsidR="00077134" w:rsidRDefault="00077134">
      <w:pPr>
        <w:pStyle w:val="ConsPlusNormal"/>
        <w:jc w:val="center"/>
      </w:pPr>
      <w:r>
        <w:t>СС</w:t>
      </w:r>
      <w:r>
        <w:rPr>
          <w:vertAlign w:val="subscript"/>
        </w:rPr>
        <w:t>КСГ/КПГ</w:t>
      </w:r>
      <w:r>
        <w:t xml:space="preserve"> = НФЗ x КП x КЗ</w:t>
      </w:r>
      <w:r>
        <w:rPr>
          <w:vertAlign w:val="subscript"/>
        </w:rPr>
        <w:t>КСГ/КПГ</w:t>
      </w:r>
      <w:r>
        <w:t xml:space="preserve"> x ПК x КД,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НФЗ</w:t>
            </w:r>
          </w:p>
        </w:tc>
        <w:tc>
          <w:tcPr>
            <w:tcW w:w="7654" w:type="dxa"/>
            <w:tcBorders>
              <w:top w:val="nil"/>
              <w:left w:val="nil"/>
              <w:bottom w:val="nil"/>
              <w:right w:val="nil"/>
            </w:tcBorders>
          </w:tcPr>
          <w:p w:rsidR="00077134" w:rsidRDefault="00077134">
            <w:pPr>
              <w:pStyle w:val="ConsPlusNormal"/>
              <w:jc w:val="both"/>
            </w:pPr>
            <w:r>
              <w:t>средний норматив финансовых затрат на единицу объема предоставления медицинской помощи, рублей;</w:t>
            </w:r>
          </w:p>
        </w:tc>
      </w:tr>
      <w:tr w:rsidR="00077134">
        <w:tc>
          <w:tcPr>
            <w:tcW w:w="1417" w:type="dxa"/>
            <w:tcBorders>
              <w:top w:val="nil"/>
              <w:left w:val="nil"/>
              <w:bottom w:val="nil"/>
              <w:right w:val="nil"/>
            </w:tcBorders>
          </w:tcPr>
          <w:p w:rsidR="00077134" w:rsidRDefault="00077134">
            <w:pPr>
              <w:pStyle w:val="ConsPlusNormal"/>
              <w:jc w:val="center"/>
            </w:pPr>
            <w:r>
              <w:t>КП</w:t>
            </w:r>
          </w:p>
        </w:tc>
        <w:tc>
          <w:tcPr>
            <w:tcW w:w="7654" w:type="dxa"/>
            <w:tcBorders>
              <w:top w:val="nil"/>
              <w:left w:val="nil"/>
              <w:bottom w:val="nil"/>
              <w:right w:val="nil"/>
            </w:tcBorders>
          </w:tcPr>
          <w:p w:rsidR="00077134" w:rsidRDefault="00077134">
            <w:pPr>
              <w:pStyle w:val="ConsPlusNormal"/>
              <w:jc w:val="both"/>
            </w:pPr>
            <w: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 (далее - коэффициент приведения при оплате специализированной медицинской помощи);</w:t>
            </w:r>
          </w:p>
        </w:tc>
      </w:tr>
      <w:tr w:rsidR="00077134">
        <w:tc>
          <w:tcPr>
            <w:tcW w:w="1417" w:type="dxa"/>
            <w:tcBorders>
              <w:top w:val="nil"/>
              <w:left w:val="nil"/>
              <w:bottom w:val="nil"/>
              <w:right w:val="nil"/>
            </w:tcBorders>
          </w:tcPr>
          <w:p w:rsidR="00077134" w:rsidRDefault="00077134">
            <w:pPr>
              <w:pStyle w:val="ConsPlusNormal"/>
              <w:jc w:val="center"/>
            </w:pPr>
            <w:r>
              <w:t>КЗ</w:t>
            </w:r>
            <w:r>
              <w:rPr>
                <w:vertAlign w:val="subscript"/>
              </w:rPr>
              <w:t>КСГ/КПГ</w:t>
            </w:r>
          </w:p>
        </w:tc>
        <w:tc>
          <w:tcPr>
            <w:tcW w:w="7654" w:type="dxa"/>
            <w:tcBorders>
              <w:top w:val="nil"/>
              <w:left w:val="nil"/>
              <w:bottom w:val="nil"/>
              <w:right w:val="nil"/>
            </w:tcBorders>
          </w:tcPr>
          <w:p w:rsidR="00077134" w:rsidRDefault="00077134">
            <w:pPr>
              <w:pStyle w:val="ConsPlusNormal"/>
              <w:jc w:val="both"/>
            </w:pPr>
            <w: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077134">
        <w:tc>
          <w:tcPr>
            <w:tcW w:w="1417" w:type="dxa"/>
            <w:tcBorders>
              <w:top w:val="nil"/>
              <w:left w:val="nil"/>
              <w:bottom w:val="nil"/>
              <w:right w:val="nil"/>
            </w:tcBorders>
          </w:tcPr>
          <w:p w:rsidR="00077134" w:rsidRDefault="00077134">
            <w:pPr>
              <w:pStyle w:val="ConsPlusNormal"/>
              <w:jc w:val="center"/>
            </w:pPr>
            <w:r>
              <w:t>ПК</w:t>
            </w:r>
          </w:p>
        </w:tc>
        <w:tc>
          <w:tcPr>
            <w:tcW w:w="7654" w:type="dxa"/>
            <w:tcBorders>
              <w:top w:val="nil"/>
              <w:left w:val="nil"/>
              <w:bottom w:val="nil"/>
              <w:right w:val="nil"/>
            </w:tcBorders>
          </w:tcPr>
          <w:p w:rsidR="00077134" w:rsidRDefault="00077134">
            <w:pPr>
              <w:pStyle w:val="ConsPlusNormal"/>
              <w:jc w:val="both"/>
            </w:pPr>
            <w:r>
              <w:t>поправочный коэффициент оплаты КСГ или КПГ (интегрированный коэффициент, рассчитываемый на региональном уровне);</w:t>
            </w:r>
          </w:p>
        </w:tc>
      </w:tr>
      <w:tr w:rsidR="00077134">
        <w:tc>
          <w:tcPr>
            <w:tcW w:w="1417" w:type="dxa"/>
            <w:tcBorders>
              <w:top w:val="nil"/>
              <w:left w:val="nil"/>
              <w:bottom w:val="nil"/>
              <w:right w:val="nil"/>
            </w:tcBorders>
          </w:tcPr>
          <w:p w:rsidR="00077134" w:rsidRDefault="00077134">
            <w:pPr>
              <w:pStyle w:val="ConsPlusNormal"/>
              <w:jc w:val="center"/>
            </w:pPr>
            <w:r>
              <w:t>КД</w:t>
            </w:r>
          </w:p>
        </w:tc>
        <w:tc>
          <w:tcPr>
            <w:tcW w:w="7654" w:type="dxa"/>
            <w:tcBorders>
              <w:top w:val="nil"/>
              <w:left w:val="nil"/>
              <w:bottom w:val="nil"/>
              <w:right w:val="nil"/>
            </w:tcBorders>
          </w:tcPr>
          <w:p w:rsidR="00077134" w:rsidRDefault="00077134">
            <w:pPr>
              <w:pStyle w:val="ConsPlusNormal"/>
              <w:jc w:val="both"/>
            </w:pPr>
            <w:r>
              <w:t xml:space="preserve">коэффициент дифференциации, рассчитанный в соответствии с </w:t>
            </w:r>
            <w:hyperlink r:id="rId26"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077134" w:rsidRDefault="00077134">
            <w:pPr>
              <w:pStyle w:val="ConsPlusNormal"/>
              <w:jc w:val="both"/>
            </w:pPr>
            <w:r>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 медицинских организаций.</w:t>
            </w:r>
          </w:p>
          <w:p w:rsidR="00077134" w:rsidRDefault="00077134">
            <w:pPr>
              <w:pStyle w:val="ConsPlusNormal"/>
              <w:jc w:val="both"/>
            </w:pPr>
            <w: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077134" w:rsidRDefault="00077134">
      <w:pPr>
        <w:pStyle w:val="ConsPlusNormal"/>
        <w:jc w:val="both"/>
      </w:pPr>
    </w:p>
    <w:p w:rsidR="00077134" w:rsidRDefault="00077134">
      <w:pPr>
        <w:pStyle w:val="ConsPlusNormal"/>
        <w:ind w:firstLine="540"/>
        <w:jc w:val="both"/>
      </w:pPr>
      <w:r>
        <w:t>Размер коэффициента приведения при оплате специализированной медицинской помощи рассчитывается по следующей формуле:</w:t>
      </w:r>
    </w:p>
    <w:p w:rsidR="00077134" w:rsidRDefault="00077134">
      <w:pPr>
        <w:pStyle w:val="ConsPlusNormal"/>
        <w:jc w:val="both"/>
      </w:pPr>
    </w:p>
    <w:p w:rsidR="00077134" w:rsidRDefault="00077134">
      <w:pPr>
        <w:pStyle w:val="ConsPlusNormal"/>
        <w:jc w:val="center"/>
      </w:pPr>
      <w:r w:rsidRPr="0015084C">
        <w:rPr>
          <w:position w:val="-22"/>
        </w:rPr>
        <w:lastRenderedPageBreak/>
        <w:pict>
          <v:shape id="_x0000_i1031" style="width:1in;height:33.5pt" coordsize="" o:spt="100" adj="0,,0" path="" filled="f" stroked="f">
            <v:stroke joinstyle="miter"/>
            <v:imagedata r:id="rId27" o:title="base_1_373747_32774"/>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БС</w:t>
            </w:r>
          </w:p>
        </w:tc>
        <w:tc>
          <w:tcPr>
            <w:tcW w:w="7654" w:type="dxa"/>
            <w:tcBorders>
              <w:top w:val="nil"/>
              <w:left w:val="nil"/>
              <w:bottom w:val="nil"/>
              <w:right w:val="nil"/>
            </w:tcBorders>
          </w:tcPr>
          <w:p w:rsidR="00077134" w:rsidRDefault="00077134">
            <w:pPr>
              <w:pStyle w:val="ConsPlusNormal"/>
              <w:jc w:val="both"/>
            </w:pPr>
            <w:r>
              <w:t>размер средней стоимости законченного случая лечения, включенного в КСГ или КПГ (базовая ставка), рублей;</w:t>
            </w:r>
          </w:p>
        </w:tc>
      </w:tr>
    </w:tbl>
    <w:p w:rsidR="00077134" w:rsidRDefault="00077134">
      <w:pPr>
        <w:pStyle w:val="ConsPlusNormal"/>
        <w:jc w:val="both"/>
      </w:pPr>
    </w:p>
    <w:p w:rsidR="00077134" w:rsidRDefault="00077134">
      <w:pPr>
        <w:pStyle w:val="ConsPlusTitle"/>
        <w:ind w:firstLine="540"/>
        <w:jc w:val="both"/>
        <w:outlineLvl w:val="3"/>
      </w:pPr>
      <w:bookmarkStart w:id="3" w:name="P204"/>
      <w:bookmarkEnd w:id="3"/>
      <w:r>
        <w:t>3.1. Размер средней стоимости законченного случая лечения, включенного в КСГ или КПГ (базовая ставка)</w:t>
      </w:r>
    </w:p>
    <w:p w:rsidR="00077134" w:rsidRDefault="00077134">
      <w:pPr>
        <w:pStyle w:val="ConsPlusNormal"/>
        <w:spacing w:before="220"/>
        <w:ind w:firstLine="540"/>
        <w:jc w:val="both"/>
      </w:pPr>
      <w: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077134" w:rsidRDefault="00077134">
      <w:pPr>
        <w:pStyle w:val="ConsPlusNormal"/>
        <w:spacing w:before="220"/>
        <w:ind w:firstLine="540"/>
        <w:jc w:val="both"/>
      </w:pPr>
      <w: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077134" w:rsidRDefault="00077134">
      <w:pPr>
        <w:pStyle w:val="ConsPlusNormal"/>
        <w:spacing w:before="220"/>
        <w:ind w:firstLine="540"/>
        <w:jc w:val="both"/>
      </w:pPr>
      <w:r>
        <w:t>- общего планового количества случаев лечения, подлежащих оплате по КСГ или КПГ (Чсл);</w:t>
      </w:r>
    </w:p>
    <w:p w:rsidR="00077134" w:rsidRDefault="00077134">
      <w:pPr>
        <w:pStyle w:val="ConsPlusNormal"/>
        <w:spacing w:before="220"/>
        <w:ind w:firstLine="540"/>
        <w:jc w:val="both"/>
      </w:pPr>
      <w:r>
        <w:t>- среднего поправочного коэффициента оплаты по КСГ или КПГ (СПК).</w:t>
      </w:r>
    </w:p>
    <w:p w:rsidR="00077134" w:rsidRDefault="00077134">
      <w:pPr>
        <w:pStyle w:val="ConsPlusNormal"/>
        <w:spacing w:before="220"/>
        <w:ind w:firstLine="540"/>
        <w:jc w:val="both"/>
      </w:pPr>
      <w: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077134" w:rsidRDefault="00077134">
      <w:pPr>
        <w:pStyle w:val="ConsPlusNormal"/>
        <w:jc w:val="both"/>
      </w:pPr>
    </w:p>
    <w:p w:rsidR="00077134" w:rsidRDefault="00077134">
      <w:pPr>
        <w:pStyle w:val="ConsPlusNormal"/>
        <w:ind w:firstLine="540"/>
        <w:jc w:val="both"/>
      </w:pPr>
      <w:r w:rsidRPr="0015084C">
        <w:rPr>
          <w:position w:val="-26"/>
        </w:rPr>
        <w:pict>
          <v:shape id="_x0000_i1032" style="width:109.65pt;height:36.85pt" coordsize="" o:spt="100" adj="0,,0" path="" filled="f" stroked="f">
            <v:stroke joinstyle="miter"/>
            <v:imagedata r:id="rId28" o:title="base_1_373747_32775"/>
            <v:formulas/>
            <v:path o:connecttype="segments"/>
          </v:shape>
        </w:pict>
      </w:r>
    </w:p>
    <w:p w:rsidR="00077134" w:rsidRDefault="00077134">
      <w:pPr>
        <w:pStyle w:val="ConsPlusNormal"/>
        <w:jc w:val="both"/>
      </w:pPr>
    </w:p>
    <w:p w:rsidR="00077134" w:rsidRDefault="00077134">
      <w:pPr>
        <w:pStyle w:val="ConsPlusNormal"/>
        <w:ind w:firstLine="540"/>
        <w:jc w:val="both"/>
      </w:pPr>
      <w:r>
        <w:t>СПК рассчитывается по формуле:</w:t>
      </w:r>
    </w:p>
    <w:p w:rsidR="00077134" w:rsidRDefault="00077134">
      <w:pPr>
        <w:pStyle w:val="ConsPlusNormal"/>
        <w:jc w:val="both"/>
      </w:pPr>
    </w:p>
    <w:p w:rsidR="00077134" w:rsidRDefault="00077134">
      <w:pPr>
        <w:pStyle w:val="ConsPlusNormal"/>
        <w:ind w:firstLine="540"/>
        <w:jc w:val="both"/>
      </w:pPr>
      <w:r w:rsidRPr="0015084C">
        <w:rPr>
          <w:position w:val="-29"/>
        </w:rPr>
        <w:pict>
          <v:shape id="_x0000_i1033" style="width:221.85pt;height:40.2pt" coordsize="" o:spt="100" adj="0,,0" path="" filled="f" stroked="f">
            <v:stroke joinstyle="miter"/>
            <v:imagedata r:id="rId29" o:title="base_1_373747_32776"/>
            <v:formulas/>
            <v:path o:connecttype="segments"/>
          </v:shape>
        </w:pict>
      </w:r>
    </w:p>
    <w:p w:rsidR="00077134" w:rsidRDefault="00077134">
      <w:pPr>
        <w:pStyle w:val="ConsPlusNormal"/>
        <w:jc w:val="both"/>
      </w:pPr>
    </w:p>
    <w:p w:rsidR="00077134" w:rsidRDefault="00077134">
      <w:pPr>
        <w:pStyle w:val="ConsPlusNormal"/>
        <w:ind w:firstLine="540"/>
        <w:jc w:val="both"/>
      </w:pPr>
      <w: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w:t>
      </w:r>
    </w:p>
    <w:p w:rsidR="00077134" w:rsidRDefault="00077134">
      <w:pPr>
        <w:pStyle w:val="ConsPlusNormal"/>
        <w:spacing w:before="220"/>
        <w:ind w:firstLine="540"/>
        <w:jc w:val="both"/>
      </w:pPr>
      <w:r>
        <w:t>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60% от норматива финансовых затрат на 1 случай лечения, установленных территориальной программой обязательного медицинского страхования субъекта Российской Федерации.</w:t>
      </w:r>
    </w:p>
    <w:p w:rsidR="00077134" w:rsidRDefault="00077134">
      <w:pPr>
        <w:pStyle w:val="ConsPlusNormal"/>
        <w:spacing w:before="220"/>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077134" w:rsidRDefault="00077134">
      <w:pPr>
        <w:pStyle w:val="ConsPlusNormal"/>
        <w:spacing w:before="220"/>
        <w:ind w:firstLine="540"/>
        <w:jc w:val="both"/>
      </w:pPr>
      <w: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r:id="rId30" w:history="1">
        <w:r>
          <w:rPr>
            <w:color w:val="0000FF"/>
          </w:rPr>
          <w:t>главой 10</w:t>
        </w:r>
      </w:hyperlink>
      <w:r>
        <w:t xml:space="preserve"> Федерального закона от 29.11.2010 N 326-ФЗ "Об обязательном медицинском страховании в </w:t>
      </w:r>
      <w:r>
        <w:lastRenderedPageBreak/>
        <w:t>Российской Федерации" (далее - Федеральный закон N 326-ФЗ) с учетом запланированных изменений структуры госпитализаций.</w:t>
      </w:r>
    </w:p>
    <w:p w:rsidR="00077134" w:rsidRDefault="00077134">
      <w:pPr>
        <w:pStyle w:val="ConsPlusNormal"/>
        <w:spacing w:before="220"/>
        <w:ind w:firstLine="540"/>
        <w:jc w:val="both"/>
      </w:pPr>
      <w:r>
        <w:t xml:space="preserve">В тарифном соглашении размер базовой ставки устанавливается как с учетом, так и без учета коэффициента дифференциации, рассчитанного в соответствии с </w:t>
      </w:r>
      <w:hyperlink r:id="rId31" w:history="1">
        <w:r>
          <w:rPr>
            <w:color w:val="0000FF"/>
          </w:rPr>
          <w:t>Постановлением</w:t>
        </w:r>
      </w:hyperlink>
      <w:r>
        <w:t xml:space="preserve"> N 462.</w:t>
      </w:r>
    </w:p>
    <w:p w:rsidR="00077134" w:rsidRDefault="00077134">
      <w:pPr>
        <w:pStyle w:val="ConsPlusNormal"/>
        <w:spacing w:before="220"/>
        <w:ind w:firstLine="540"/>
        <w:jc w:val="both"/>
      </w:pPr>
      <w:r>
        <w:t>В случае если коэффициент дифференциации не является единым на территории субъекта, в тарифном соглашении устанавливается базовая ставка без учета коэффициента дифференциации, а также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rsidR="00077134" w:rsidRDefault="00077134">
      <w:pPr>
        <w:pStyle w:val="ConsPlusNormal"/>
        <w:jc w:val="both"/>
      </w:pPr>
    </w:p>
    <w:p w:rsidR="00077134" w:rsidRDefault="00077134">
      <w:pPr>
        <w:pStyle w:val="ConsPlusTitle"/>
        <w:ind w:firstLine="540"/>
        <w:jc w:val="both"/>
        <w:outlineLvl w:val="3"/>
      </w:pPr>
      <w:r>
        <w:t>3.2. Коэффициент относительной затратоемкости КСГ или КПГ</w:t>
      </w:r>
    </w:p>
    <w:p w:rsidR="00077134" w:rsidRDefault="00077134">
      <w:pPr>
        <w:pStyle w:val="ConsPlusNormal"/>
        <w:spacing w:before="220"/>
        <w:ind w:firstLine="540"/>
        <w:jc w:val="both"/>
      </w:pPr>
      <w:r>
        <w:t xml:space="preserve">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w:t>
      </w:r>
      <w:hyperlink r:id="rId32" w:history="1">
        <w:r>
          <w:rPr>
            <w:color w:val="0000FF"/>
          </w:rPr>
          <w:t>законом</w:t>
        </w:r>
      </w:hyperlink>
      <w:r>
        <w:t xml:space="preserve"> N 326-ФЗ, выполнения целевых показателей уровня заработной платы работников медицинских организаций, предусмотренных </w:t>
      </w:r>
      <w:hyperlink r:id="rId3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медицинских изделий и лекарственных,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 &lt;1&gt;, включенных в </w:t>
      </w:r>
      <w:hyperlink r:id="rId34" w:history="1">
        <w:r>
          <w:rPr>
            <w:color w:val="0000FF"/>
          </w:rPr>
          <w:t>нормы</w:t>
        </w:r>
      </w:hyperlink>
      <w:r>
        <w:t xml:space="preserve"> лечебного питания, утвержденные приказом Минздрава России от 21.06.2013 N 395н "Об утверждении норм лечебного питания".</w:t>
      </w:r>
    </w:p>
    <w:p w:rsidR="00077134" w:rsidRDefault="00077134">
      <w:pPr>
        <w:pStyle w:val="ConsPlusNormal"/>
        <w:spacing w:before="220"/>
        <w:ind w:firstLine="540"/>
        <w:jc w:val="both"/>
      </w:pPr>
      <w:r>
        <w:t>--------------------------------</w:t>
      </w:r>
    </w:p>
    <w:p w:rsidR="00077134" w:rsidRDefault="00077134">
      <w:pPr>
        <w:pStyle w:val="ConsPlusNormal"/>
        <w:spacing w:before="220"/>
        <w:ind w:firstLine="540"/>
        <w:jc w:val="both"/>
      </w:pPr>
      <w:r>
        <w:t xml:space="preserve">&lt;1&gt; Закупке подлежат специализированные продукты лечебного и диетического питания, смеси белковые композитные сухие, выпускаемые по </w:t>
      </w:r>
      <w:hyperlink r:id="rId35" w:history="1">
        <w:r>
          <w:rPr>
            <w:color w:val="0000FF"/>
          </w:rPr>
          <w:t>ГОСТ 33933-2016</w:t>
        </w:r>
      </w:hyperlink>
      <w:r>
        <w:t xml:space="preserve">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w:t>
      </w:r>
      <w:hyperlink r:id="rId36" w:history="1">
        <w:r>
          <w:rPr>
            <w:color w:val="0000FF"/>
          </w:rPr>
          <w:t>ГОСТ Р 57106-2016</w:t>
        </w:r>
      </w:hyperlink>
      <w:r>
        <w:t xml:space="preserve"> "Продукты диетического лечебного и диетического профилактического питания. Комплексы витаминно-минеральные в лечебном питании. Технические условия" и </w:t>
      </w:r>
      <w:hyperlink r:id="rId37" w:history="1">
        <w:r>
          <w:rPr>
            <w:color w:val="0000FF"/>
          </w:rPr>
          <w:t>ГОСТ Р 58040-2017</w:t>
        </w:r>
      </w:hyperlink>
      <w:r>
        <w:t xml:space="preserve"> "Комплексы витаминно-минеральные. Общие технические условия".</w:t>
      </w:r>
    </w:p>
    <w:p w:rsidR="00077134" w:rsidRDefault="00077134">
      <w:pPr>
        <w:pStyle w:val="ConsPlusNormal"/>
        <w:jc w:val="both"/>
      </w:pPr>
    </w:p>
    <w:p w:rsidR="00077134" w:rsidRDefault="00077134">
      <w:pPr>
        <w:pStyle w:val="ConsPlusNormal"/>
        <w:ind w:firstLine="540"/>
        <w:jc w:val="both"/>
      </w:pPr>
      <w:r>
        <w:t>Перечень КСГ включает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медицинской организации.</w:t>
      </w:r>
    </w:p>
    <w:p w:rsidR="00077134" w:rsidRDefault="00077134">
      <w:pPr>
        <w:pStyle w:val="ConsPlusNormal"/>
        <w:jc w:val="both"/>
      </w:pPr>
    </w:p>
    <w:p w:rsidR="00077134" w:rsidRDefault="00077134">
      <w:pPr>
        <w:pStyle w:val="ConsPlusTitle"/>
        <w:ind w:firstLine="540"/>
        <w:jc w:val="both"/>
        <w:outlineLvl w:val="3"/>
      </w:pPr>
      <w:r>
        <w:t>3.3. Поправочный коэффициент оплаты КСГ или КПГ</w:t>
      </w:r>
    </w:p>
    <w:p w:rsidR="00077134" w:rsidRDefault="00077134">
      <w:pPr>
        <w:pStyle w:val="ConsPlusNormal"/>
        <w:spacing w:before="220"/>
        <w:ind w:firstLine="540"/>
        <w:jc w:val="both"/>
      </w:pPr>
      <w: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077134" w:rsidRDefault="00077134">
      <w:pPr>
        <w:pStyle w:val="ConsPlusNormal"/>
        <w:jc w:val="both"/>
      </w:pPr>
    </w:p>
    <w:p w:rsidR="00077134" w:rsidRDefault="00077134">
      <w:pPr>
        <w:pStyle w:val="ConsPlusNormal"/>
        <w:ind w:firstLine="540"/>
        <w:jc w:val="both"/>
      </w:pPr>
      <w:r>
        <w:t>ПК = КС</w:t>
      </w:r>
      <w:r>
        <w:rPr>
          <w:vertAlign w:val="subscript"/>
        </w:rPr>
        <w:t>КСГ/КПГ</w:t>
      </w:r>
      <w:r>
        <w:t xml:space="preserve"> x КУС</w:t>
      </w:r>
      <w:r>
        <w:rPr>
          <w:vertAlign w:val="subscript"/>
        </w:rPr>
        <w:t>МО</w:t>
      </w:r>
      <w:r>
        <w:t xml:space="preserve"> x КСЛП,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КС</w:t>
            </w:r>
            <w:r>
              <w:rPr>
                <w:vertAlign w:val="subscript"/>
              </w:rPr>
              <w:t>КСГ/КПГ</w:t>
            </w:r>
          </w:p>
        </w:tc>
        <w:tc>
          <w:tcPr>
            <w:tcW w:w="7654" w:type="dxa"/>
            <w:tcBorders>
              <w:top w:val="nil"/>
              <w:left w:val="nil"/>
              <w:bottom w:val="nil"/>
              <w:right w:val="nil"/>
            </w:tcBorders>
          </w:tcPr>
          <w:p w:rsidR="00077134" w:rsidRDefault="00077134">
            <w:pPr>
              <w:pStyle w:val="ConsPlusNormal"/>
              <w:jc w:val="both"/>
            </w:pPr>
            <w:r>
              <w:t xml:space="preserve">коэффициент специфики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w:t>
            </w:r>
            <w:r>
              <w:lastRenderedPageBreak/>
              <w:t>или КПГ);</w:t>
            </w:r>
          </w:p>
        </w:tc>
      </w:tr>
      <w:tr w:rsidR="00077134">
        <w:tc>
          <w:tcPr>
            <w:tcW w:w="1417" w:type="dxa"/>
            <w:tcBorders>
              <w:top w:val="nil"/>
              <w:left w:val="nil"/>
              <w:bottom w:val="nil"/>
              <w:right w:val="nil"/>
            </w:tcBorders>
          </w:tcPr>
          <w:p w:rsidR="00077134" w:rsidRDefault="00077134">
            <w:pPr>
              <w:pStyle w:val="ConsPlusNormal"/>
              <w:jc w:val="center"/>
            </w:pPr>
            <w:r>
              <w:lastRenderedPageBreak/>
              <w:t>КУС</w:t>
            </w:r>
            <w:r>
              <w:rPr>
                <w:vertAlign w:val="subscript"/>
              </w:rPr>
              <w:t>МО</w:t>
            </w:r>
          </w:p>
        </w:tc>
        <w:tc>
          <w:tcPr>
            <w:tcW w:w="7654" w:type="dxa"/>
            <w:tcBorders>
              <w:top w:val="nil"/>
              <w:left w:val="nil"/>
              <w:bottom w:val="nil"/>
              <w:right w:val="nil"/>
            </w:tcBorders>
          </w:tcPr>
          <w:p w:rsidR="00077134" w:rsidRDefault="00077134">
            <w:pPr>
              <w:pStyle w:val="ConsPlusNormal"/>
              <w:jc w:val="both"/>
            </w:pPr>
            <w:r>
              <w:t>коэффициент уровня медицинской организации, в которой был пролечен пациент;</w:t>
            </w:r>
          </w:p>
        </w:tc>
      </w:tr>
      <w:tr w:rsidR="00077134">
        <w:tc>
          <w:tcPr>
            <w:tcW w:w="1417" w:type="dxa"/>
            <w:tcBorders>
              <w:top w:val="nil"/>
              <w:left w:val="nil"/>
              <w:bottom w:val="nil"/>
              <w:right w:val="nil"/>
            </w:tcBorders>
          </w:tcPr>
          <w:p w:rsidR="00077134" w:rsidRDefault="00077134">
            <w:pPr>
              <w:pStyle w:val="ConsPlusNormal"/>
              <w:jc w:val="center"/>
            </w:pPr>
            <w:r>
              <w:t>КСЛП</w:t>
            </w:r>
          </w:p>
        </w:tc>
        <w:tc>
          <w:tcPr>
            <w:tcW w:w="7654" w:type="dxa"/>
            <w:tcBorders>
              <w:top w:val="nil"/>
              <w:left w:val="nil"/>
              <w:bottom w:val="nil"/>
              <w:right w:val="nil"/>
            </w:tcBorders>
          </w:tcPr>
          <w:p w:rsidR="00077134" w:rsidRDefault="00077134">
            <w:pPr>
              <w:pStyle w:val="ConsPlusNormal"/>
              <w:jc w:val="both"/>
            </w:pPr>
            <w: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077134" w:rsidRDefault="00077134">
      <w:pPr>
        <w:pStyle w:val="ConsPlusNormal"/>
        <w:jc w:val="both"/>
      </w:pPr>
    </w:p>
    <w:p w:rsidR="00077134" w:rsidRDefault="00077134">
      <w:pPr>
        <w:pStyle w:val="ConsPlusNormal"/>
        <w:ind w:firstLine="540"/>
        <w:jc w:val="both"/>
      </w:pPr>
      <w: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077134" w:rsidRDefault="00077134">
      <w:pPr>
        <w:pStyle w:val="ConsPlusNormal"/>
        <w:jc w:val="both"/>
      </w:pPr>
    </w:p>
    <w:p w:rsidR="00077134" w:rsidRDefault="00077134">
      <w:pPr>
        <w:pStyle w:val="ConsPlusTitle"/>
        <w:ind w:firstLine="540"/>
        <w:jc w:val="both"/>
        <w:outlineLvl w:val="4"/>
      </w:pPr>
      <w:r>
        <w:t>3.3.1. Коэффициент специфики оказания медицинской помощи</w:t>
      </w:r>
    </w:p>
    <w:p w:rsidR="00077134" w:rsidRDefault="00077134">
      <w:pPr>
        <w:pStyle w:val="ConsPlusNormal"/>
        <w:spacing w:before="220"/>
        <w:ind w:firstLine="540"/>
        <w:jc w:val="both"/>
      </w:pPr>
      <w:r>
        <w:t>Коэффициент специфики оказания медицинской помощи (далее - коэффициент специфики) устанавливается тарифным соглашением для конкретной КСГ или КПГ.</w:t>
      </w:r>
    </w:p>
    <w:p w:rsidR="00077134" w:rsidRDefault="00077134">
      <w:pPr>
        <w:pStyle w:val="ConsPlusNormal"/>
        <w:spacing w:before="220"/>
        <w:ind w:firstLine="540"/>
        <w:jc w:val="both"/>
      </w:pPr>
      <w:r>
        <w:t>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077134" w:rsidRDefault="00077134">
      <w:pPr>
        <w:pStyle w:val="ConsPlusNormal"/>
        <w:spacing w:before="220"/>
        <w:ind w:firstLine="540"/>
        <w:jc w:val="both"/>
      </w:pPr>
      <w:r>
        <w:t>Коэффициент специфики применяется к КСГ или КПГ в целом и является единым для всех уровней (подуровней) медицинских организаций (за исключением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p>
    <w:p w:rsidR="00077134" w:rsidRDefault="00077134">
      <w:pPr>
        <w:pStyle w:val="ConsPlusNormal"/>
        <w:spacing w:before="220"/>
        <w:ind w:firstLine="540"/>
        <w:jc w:val="both"/>
      </w:pPr>
      <w:r>
        <w:t>К подгруппам в составе КСГ коэффициент специфики не применяется.</w:t>
      </w:r>
    </w:p>
    <w:p w:rsidR="00077134" w:rsidRDefault="00077134">
      <w:pPr>
        <w:pStyle w:val="ConsPlusNormal"/>
        <w:spacing w:before="220"/>
        <w:ind w:firstLine="540"/>
        <w:jc w:val="both"/>
      </w:pPr>
      <w:r>
        <w:t>Значение коэффициента специфики - от 0,8 до 1,4.</w:t>
      </w:r>
    </w:p>
    <w:p w:rsidR="00077134" w:rsidRDefault="00077134">
      <w:pPr>
        <w:pStyle w:val="ConsPlusNormal"/>
        <w:spacing w:before="220"/>
        <w:ind w:firstLine="540"/>
        <w:jc w:val="both"/>
      </w:pPr>
      <w: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коэффициент специфики, установленный в размере менее 1,2 (в том числе в размере 1,0; в том числе к подгруппам в составе КСГ) принимается равным 1,2.</w:t>
      </w:r>
    </w:p>
    <w:p w:rsidR="00077134" w:rsidRDefault="00077134">
      <w:pPr>
        <w:pStyle w:val="ConsPlusNormal"/>
        <w:spacing w:before="220"/>
        <w:ind w:firstLine="540"/>
        <w:jc w:val="both"/>
      </w:pPr>
      <w:r>
        <w:t>К КСГ, включенным в КПГ st19 "Онкология" и st08 "Детская онкология", коэффициент специфики не применяется (устанавливается в значении 1).</w:t>
      </w:r>
    </w:p>
    <w:p w:rsidR="00077134" w:rsidRDefault="00077134">
      <w:pPr>
        <w:pStyle w:val="ConsPlusNormal"/>
        <w:spacing w:before="220"/>
        <w:ind w:firstLine="540"/>
        <w:jc w:val="both"/>
      </w:pPr>
      <w: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rsidR="00077134" w:rsidRDefault="00077134">
      <w:pPr>
        <w:pStyle w:val="ConsPlusNormal"/>
        <w:spacing w:before="220"/>
        <w:ind w:firstLine="540"/>
        <w:jc w:val="both"/>
      </w:pPr>
      <w: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077134" w:rsidRDefault="00077134">
      <w:pPr>
        <w:pStyle w:val="ConsPlusNormal"/>
        <w:jc w:val="both"/>
      </w:pPr>
    </w:p>
    <w:p w:rsidR="00077134" w:rsidRDefault="00077134">
      <w:pPr>
        <w:pStyle w:val="ConsPlusTitle"/>
        <w:ind w:firstLine="540"/>
        <w:jc w:val="both"/>
        <w:outlineLvl w:val="5"/>
      </w:pPr>
      <w:r>
        <w:lastRenderedPageBreak/>
        <w:t>Таблица 1. КСГ, к которым не применяются понижающие коэффициенты специфики.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vAlign w:val="center"/>
          </w:tcPr>
          <w:p w:rsidR="00077134" w:rsidRDefault="00077134">
            <w:pPr>
              <w:pStyle w:val="ConsPlusNormal"/>
              <w:jc w:val="center"/>
            </w:pPr>
            <w:r>
              <w:t>N КСГ</w:t>
            </w:r>
          </w:p>
        </w:tc>
        <w:tc>
          <w:tcPr>
            <w:tcW w:w="7654" w:type="dxa"/>
            <w:vAlign w:val="center"/>
          </w:tcPr>
          <w:p w:rsidR="00077134" w:rsidRDefault="00077134">
            <w:pPr>
              <w:pStyle w:val="ConsPlusNormal"/>
              <w:jc w:val="center"/>
            </w:pPr>
            <w:r>
              <w:t>Наименование КСГ</w:t>
            </w:r>
          </w:p>
        </w:tc>
      </w:tr>
      <w:tr w:rsidR="00077134">
        <w:tc>
          <w:tcPr>
            <w:tcW w:w="1417" w:type="dxa"/>
            <w:vAlign w:val="center"/>
          </w:tcPr>
          <w:p w:rsidR="00077134" w:rsidRDefault="00077134">
            <w:pPr>
              <w:pStyle w:val="ConsPlusNormal"/>
              <w:jc w:val="center"/>
            </w:pPr>
            <w:r>
              <w:t>st13.002</w:t>
            </w:r>
          </w:p>
        </w:tc>
        <w:tc>
          <w:tcPr>
            <w:tcW w:w="7654" w:type="dxa"/>
            <w:vAlign w:val="bottom"/>
          </w:tcPr>
          <w:p w:rsidR="00077134" w:rsidRDefault="00077134">
            <w:pPr>
              <w:pStyle w:val="ConsPlusNormal"/>
            </w:pPr>
            <w:r>
              <w:t>Нестабильная стенокардия, инфаркт миокарда, легочная эмболия (уровень 2)</w:t>
            </w:r>
          </w:p>
        </w:tc>
      </w:tr>
      <w:tr w:rsidR="00077134">
        <w:tc>
          <w:tcPr>
            <w:tcW w:w="1417" w:type="dxa"/>
            <w:vAlign w:val="center"/>
          </w:tcPr>
          <w:p w:rsidR="00077134" w:rsidRDefault="00077134">
            <w:pPr>
              <w:pStyle w:val="ConsPlusNormal"/>
              <w:jc w:val="center"/>
            </w:pPr>
            <w:r>
              <w:t>st13.005</w:t>
            </w:r>
          </w:p>
        </w:tc>
        <w:tc>
          <w:tcPr>
            <w:tcW w:w="7654" w:type="dxa"/>
          </w:tcPr>
          <w:p w:rsidR="00077134" w:rsidRDefault="00077134">
            <w:pPr>
              <w:pStyle w:val="ConsPlusNormal"/>
            </w:pPr>
            <w:r>
              <w:t>Нарушения ритма и проводимости (уровень 2)</w:t>
            </w:r>
          </w:p>
        </w:tc>
      </w:tr>
      <w:tr w:rsidR="00077134">
        <w:tc>
          <w:tcPr>
            <w:tcW w:w="1417" w:type="dxa"/>
            <w:vAlign w:val="center"/>
          </w:tcPr>
          <w:p w:rsidR="00077134" w:rsidRDefault="00077134">
            <w:pPr>
              <w:pStyle w:val="ConsPlusNormal"/>
              <w:jc w:val="center"/>
            </w:pPr>
            <w:r>
              <w:t>st13.007</w:t>
            </w:r>
          </w:p>
        </w:tc>
        <w:tc>
          <w:tcPr>
            <w:tcW w:w="7654" w:type="dxa"/>
          </w:tcPr>
          <w:p w:rsidR="00077134" w:rsidRDefault="00077134">
            <w:pPr>
              <w:pStyle w:val="ConsPlusNormal"/>
            </w:pPr>
            <w:r>
              <w:t>Эндокардит, миокардит, перикардит, кардиомиопатии (уровень 2)</w:t>
            </w:r>
          </w:p>
        </w:tc>
      </w:tr>
      <w:tr w:rsidR="00077134">
        <w:tc>
          <w:tcPr>
            <w:tcW w:w="1417" w:type="dxa"/>
            <w:vAlign w:val="center"/>
          </w:tcPr>
          <w:p w:rsidR="00077134" w:rsidRDefault="00077134">
            <w:pPr>
              <w:pStyle w:val="ConsPlusNormal"/>
              <w:jc w:val="center"/>
            </w:pPr>
            <w:r>
              <w:t>st15.015</w:t>
            </w:r>
          </w:p>
        </w:tc>
        <w:tc>
          <w:tcPr>
            <w:tcW w:w="7654" w:type="dxa"/>
            <w:vAlign w:val="bottom"/>
          </w:tcPr>
          <w:p w:rsidR="00077134" w:rsidRDefault="00077134">
            <w:pPr>
              <w:pStyle w:val="ConsPlusNormal"/>
            </w:pPr>
            <w:r>
              <w:t>Инфаркт мозга (уровень 2)</w:t>
            </w:r>
          </w:p>
        </w:tc>
      </w:tr>
      <w:tr w:rsidR="00077134">
        <w:tc>
          <w:tcPr>
            <w:tcW w:w="1417" w:type="dxa"/>
            <w:vAlign w:val="center"/>
          </w:tcPr>
          <w:p w:rsidR="00077134" w:rsidRDefault="00077134">
            <w:pPr>
              <w:pStyle w:val="ConsPlusNormal"/>
              <w:jc w:val="center"/>
            </w:pPr>
            <w:r>
              <w:t>st15.016</w:t>
            </w:r>
          </w:p>
        </w:tc>
        <w:tc>
          <w:tcPr>
            <w:tcW w:w="7654" w:type="dxa"/>
            <w:vAlign w:val="bottom"/>
          </w:tcPr>
          <w:p w:rsidR="00077134" w:rsidRDefault="00077134">
            <w:pPr>
              <w:pStyle w:val="ConsPlusNormal"/>
            </w:pPr>
            <w:r>
              <w:t>Инфаркт мозга (уровень 3)</w:t>
            </w:r>
          </w:p>
        </w:tc>
      </w:tr>
      <w:tr w:rsidR="00077134">
        <w:tc>
          <w:tcPr>
            <w:tcW w:w="1417" w:type="dxa"/>
            <w:vAlign w:val="center"/>
          </w:tcPr>
          <w:p w:rsidR="00077134" w:rsidRDefault="00077134">
            <w:pPr>
              <w:pStyle w:val="ConsPlusNormal"/>
              <w:jc w:val="center"/>
            </w:pPr>
            <w:r>
              <w:t>st17.001</w:t>
            </w:r>
          </w:p>
        </w:tc>
        <w:tc>
          <w:tcPr>
            <w:tcW w:w="7654" w:type="dxa"/>
            <w:vAlign w:val="bottom"/>
          </w:tcPr>
          <w:p w:rsidR="00077134" w:rsidRDefault="00077134">
            <w:pPr>
              <w:pStyle w:val="ConsPlusNormal"/>
            </w:pPr>
            <w:r>
              <w:t>Малая масса тела при рождении, недоношенность</w:t>
            </w:r>
          </w:p>
        </w:tc>
      </w:tr>
      <w:tr w:rsidR="00077134">
        <w:tc>
          <w:tcPr>
            <w:tcW w:w="1417" w:type="dxa"/>
            <w:vAlign w:val="center"/>
          </w:tcPr>
          <w:p w:rsidR="00077134" w:rsidRDefault="00077134">
            <w:pPr>
              <w:pStyle w:val="ConsPlusNormal"/>
              <w:jc w:val="center"/>
            </w:pPr>
            <w:r>
              <w:t>st17.002</w:t>
            </w:r>
          </w:p>
        </w:tc>
        <w:tc>
          <w:tcPr>
            <w:tcW w:w="7654" w:type="dxa"/>
            <w:vAlign w:val="bottom"/>
          </w:tcPr>
          <w:p w:rsidR="00077134" w:rsidRDefault="00077134">
            <w:pPr>
              <w:pStyle w:val="ConsPlusNormal"/>
            </w:pPr>
            <w:r>
              <w:t>Крайне малая масса тела при рождении, крайняя незрелость</w:t>
            </w:r>
          </w:p>
        </w:tc>
      </w:tr>
      <w:tr w:rsidR="00077134">
        <w:tc>
          <w:tcPr>
            <w:tcW w:w="1417" w:type="dxa"/>
            <w:vAlign w:val="center"/>
          </w:tcPr>
          <w:p w:rsidR="00077134" w:rsidRDefault="00077134">
            <w:pPr>
              <w:pStyle w:val="ConsPlusNormal"/>
              <w:jc w:val="center"/>
            </w:pPr>
            <w:r>
              <w:t>st17.003</w:t>
            </w:r>
          </w:p>
        </w:tc>
        <w:tc>
          <w:tcPr>
            <w:tcW w:w="7654" w:type="dxa"/>
            <w:vAlign w:val="bottom"/>
          </w:tcPr>
          <w:p w:rsidR="00077134" w:rsidRDefault="00077134">
            <w:pPr>
              <w:pStyle w:val="ConsPlusNormal"/>
            </w:pPr>
            <w:r>
              <w:t>Лечение новорожденных с тяжелой патологией с применением аппаратных методов поддержки или замещения витальных функций</w:t>
            </w:r>
          </w:p>
        </w:tc>
      </w:tr>
    </w:tbl>
    <w:p w:rsidR="00077134" w:rsidRDefault="00077134">
      <w:pPr>
        <w:pStyle w:val="ConsPlusNormal"/>
        <w:jc w:val="both"/>
      </w:pPr>
    </w:p>
    <w:p w:rsidR="00077134" w:rsidRDefault="00077134">
      <w:pPr>
        <w:pStyle w:val="ConsPlusNormal"/>
        <w:ind w:firstLine="540"/>
        <w:jc w:val="both"/>
      </w:pPr>
      <w:r>
        <w:t>Субъект Российской Федерации вправе самостоятельно определять подобный перечень для КСГ в дневном стационаре.</w:t>
      </w:r>
    </w:p>
    <w:p w:rsidR="00077134" w:rsidRDefault="00077134">
      <w:pPr>
        <w:pStyle w:val="ConsPlusNormal"/>
        <w:spacing w:before="220"/>
        <w:ind w:firstLine="540"/>
        <w:jc w:val="both"/>
      </w:pPr>
      <w: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rsidR="00077134" w:rsidRDefault="00077134">
      <w:pPr>
        <w:pStyle w:val="ConsPlusNormal"/>
        <w:jc w:val="both"/>
      </w:pPr>
    </w:p>
    <w:p w:rsidR="00077134" w:rsidRDefault="00077134">
      <w:pPr>
        <w:pStyle w:val="ConsPlusTitle"/>
        <w:ind w:firstLine="540"/>
        <w:jc w:val="both"/>
        <w:outlineLvl w:val="5"/>
      </w:pPr>
      <w:r>
        <w:t>Таблица 2. Перечень КСГ, к которым не применяются повышающие коэффициенты специфики.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vAlign w:val="center"/>
          </w:tcPr>
          <w:p w:rsidR="00077134" w:rsidRDefault="00077134">
            <w:pPr>
              <w:pStyle w:val="ConsPlusNormal"/>
              <w:jc w:val="center"/>
            </w:pPr>
            <w:r>
              <w:t>N КСГ</w:t>
            </w:r>
          </w:p>
        </w:tc>
        <w:tc>
          <w:tcPr>
            <w:tcW w:w="7654" w:type="dxa"/>
            <w:vAlign w:val="center"/>
          </w:tcPr>
          <w:p w:rsidR="00077134" w:rsidRDefault="00077134">
            <w:pPr>
              <w:pStyle w:val="ConsPlusNormal"/>
              <w:jc w:val="center"/>
            </w:pPr>
            <w:r>
              <w:t>Наименование КСГ</w:t>
            </w:r>
          </w:p>
        </w:tc>
      </w:tr>
      <w:tr w:rsidR="00077134">
        <w:tc>
          <w:tcPr>
            <w:tcW w:w="1417" w:type="dxa"/>
            <w:vAlign w:val="center"/>
          </w:tcPr>
          <w:p w:rsidR="00077134" w:rsidRDefault="00077134">
            <w:pPr>
              <w:pStyle w:val="ConsPlusNormal"/>
              <w:jc w:val="center"/>
            </w:pPr>
            <w:r>
              <w:t>st04.001</w:t>
            </w:r>
          </w:p>
        </w:tc>
        <w:tc>
          <w:tcPr>
            <w:tcW w:w="7654" w:type="dxa"/>
            <w:vAlign w:val="center"/>
          </w:tcPr>
          <w:p w:rsidR="00077134" w:rsidRDefault="00077134">
            <w:pPr>
              <w:pStyle w:val="ConsPlusNormal"/>
            </w:pPr>
            <w:r>
              <w:t>Язва желудка и двенадцатиперстной кишки</w:t>
            </w:r>
          </w:p>
        </w:tc>
      </w:tr>
      <w:tr w:rsidR="00077134">
        <w:tc>
          <w:tcPr>
            <w:tcW w:w="1417" w:type="dxa"/>
            <w:vAlign w:val="center"/>
          </w:tcPr>
          <w:p w:rsidR="00077134" w:rsidRDefault="00077134">
            <w:pPr>
              <w:pStyle w:val="ConsPlusNormal"/>
              <w:jc w:val="center"/>
            </w:pPr>
            <w:r>
              <w:t>st06.003</w:t>
            </w:r>
          </w:p>
        </w:tc>
        <w:tc>
          <w:tcPr>
            <w:tcW w:w="7654" w:type="dxa"/>
            <w:vAlign w:val="center"/>
          </w:tcPr>
          <w:p w:rsidR="00077134" w:rsidRDefault="00077134">
            <w:pPr>
              <w:pStyle w:val="ConsPlusNormal"/>
            </w:pPr>
            <w:r>
              <w:t>Легкие дерматозы</w:t>
            </w:r>
          </w:p>
        </w:tc>
      </w:tr>
      <w:tr w:rsidR="00077134">
        <w:tc>
          <w:tcPr>
            <w:tcW w:w="1417" w:type="dxa"/>
            <w:vAlign w:val="center"/>
          </w:tcPr>
          <w:p w:rsidR="00077134" w:rsidRDefault="00077134">
            <w:pPr>
              <w:pStyle w:val="ConsPlusNormal"/>
              <w:jc w:val="center"/>
            </w:pPr>
            <w:r>
              <w:t>st12.001</w:t>
            </w:r>
          </w:p>
        </w:tc>
        <w:tc>
          <w:tcPr>
            <w:tcW w:w="7654" w:type="dxa"/>
            <w:vAlign w:val="center"/>
          </w:tcPr>
          <w:p w:rsidR="00077134" w:rsidRDefault="00077134">
            <w:pPr>
              <w:pStyle w:val="ConsPlusNormal"/>
            </w:pPr>
            <w:r>
              <w:t>Кишечные инфекции, взрослые</w:t>
            </w:r>
          </w:p>
        </w:tc>
      </w:tr>
      <w:tr w:rsidR="00077134">
        <w:tc>
          <w:tcPr>
            <w:tcW w:w="1417" w:type="dxa"/>
            <w:vAlign w:val="center"/>
          </w:tcPr>
          <w:p w:rsidR="00077134" w:rsidRDefault="00077134">
            <w:pPr>
              <w:pStyle w:val="ConsPlusNormal"/>
              <w:jc w:val="center"/>
            </w:pPr>
            <w:r>
              <w:t>st16.003</w:t>
            </w:r>
          </w:p>
        </w:tc>
        <w:tc>
          <w:tcPr>
            <w:tcW w:w="7654" w:type="dxa"/>
            <w:vAlign w:val="center"/>
          </w:tcPr>
          <w:p w:rsidR="00077134" w:rsidRDefault="00077134">
            <w:pPr>
              <w:pStyle w:val="ConsPlusNormal"/>
            </w:pPr>
            <w:r>
              <w:t>Дорсопатии, спондилопатии, остеопатии</w:t>
            </w:r>
          </w:p>
        </w:tc>
      </w:tr>
      <w:tr w:rsidR="00077134">
        <w:tc>
          <w:tcPr>
            <w:tcW w:w="1417" w:type="dxa"/>
            <w:vAlign w:val="center"/>
          </w:tcPr>
          <w:p w:rsidR="00077134" w:rsidRDefault="00077134">
            <w:pPr>
              <w:pStyle w:val="ConsPlusNormal"/>
              <w:jc w:val="center"/>
            </w:pPr>
            <w:r>
              <w:t>st27.001</w:t>
            </w:r>
          </w:p>
        </w:tc>
        <w:tc>
          <w:tcPr>
            <w:tcW w:w="7654" w:type="dxa"/>
            <w:vAlign w:val="center"/>
          </w:tcPr>
          <w:p w:rsidR="00077134" w:rsidRDefault="00077134">
            <w:pPr>
              <w:pStyle w:val="ConsPlusNormal"/>
            </w:pPr>
            <w:r>
              <w:t>Болезни пищевода, гастрит, дуоденит, другие болезни желудка и двенадцатиперстной кишки</w:t>
            </w:r>
          </w:p>
        </w:tc>
      </w:tr>
      <w:tr w:rsidR="00077134">
        <w:tc>
          <w:tcPr>
            <w:tcW w:w="1417" w:type="dxa"/>
            <w:vAlign w:val="center"/>
          </w:tcPr>
          <w:p w:rsidR="00077134" w:rsidRDefault="00077134">
            <w:pPr>
              <w:pStyle w:val="ConsPlusNormal"/>
              <w:jc w:val="center"/>
            </w:pPr>
            <w:r>
              <w:t>st27.003</w:t>
            </w:r>
          </w:p>
        </w:tc>
        <w:tc>
          <w:tcPr>
            <w:tcW w:w="7654" w:type="dxa"/>
            <w:vAlign w:val="center"/>
          </w:tcPr>
          <w:p w:rsidR="00077134" w:rsidRDefault="00077134">
            <w:pPr>
              <w:pStyle w:val="ConsPlusNormal"/>
            </w:pPr>
            <w:r>
              <w:t>Болезни желчного пузыря</w:t>
            </w:r>
          </w:p>
        </w:tc>
      </w:tr>
      <w:tr w:rsidR="00077134">
        <w:tc>
          <w:tcPr>
            <w:tcW w:w="1417" w:type="dxa"/>
            <w:vAlign w:val="center"/>
          </w:tcPr>
          <w:p w:rsidR="00077134" w:rsidRDefault="00077134">
            <w:pPr>
              <w:pStyle w:val="ConsPlusNormal"/>
              <w:jc w:val="center"/>
            </w:pPr>
            <w:r>
              <w:t>st27.005</w:t>
            </w:r>
          </w:p>
        </w:tc>
        <w:tc>
          <w:tcPr>
            <w:tcW w:w="7654" w:type="dxa"/>
            <w:vAlign w:val="center"/>
          </w:tcPr>
          <w:p w:rsidR="00077134" w:rsidRDefault="00077134">
            <w:pPr>
              <w:pStyle w:val="ConsPlusNormal"/>
            </w:pPr>
            <w:r>
              <w:t>Гипертоническая болезнь в стадии обострения</w:t>
            </w:r>
          </w:p>
        </w:tc>
      </w:tr>
      <w:tr w:rsidR="00077134">
        <w:tc>
          <w:tcPr>
            <w:tcW w:w="1417" w:type="dxa"/>
            <w:vAlign w:val="center"/>
          </w:tcPr>
          <w:p w:rsidR="00077134" w:rsidRDefault="00077134">
            <w:pPr>
              <w:pStyle w:val="ConsPlusNormal"/>
              <w:jc w:val="center"/>
            </w:pPr>
            <w:r>
              <w:t>st27.006</w:t>
            </w:r>
          </w:p>
        </w:tc>
        <w:tc>
          <w:tcPr>
            <w:tcW w:w="7654" w:type="dxa"/>
            <w:vAlign w:val="center"/>
          </w:tcPr>
          <w:p w:rsidR="00077134" w:rsidRDefault="00077134">
            <w:pPr>
              <w:pStyle w:val="ConsPlusNormal"/>
            </w:pPr>
            <w:r>
              <w:t>Стенокардия (кроме нестабильной), хроническая ишемическая болезнь сердца (уровень 1)</w:t>
            </w:r>
          </w:p>
        </w:tc>
      </w:tr>
      <w:tr w:rsidR="00077134">
        <w:tc>
          <w:tcPr>
            <w:tcW w:w="1417" w:type="dxa"/>
            <w:vAlign w:val="center"/>
          </w:tcPr>
          <w:p w:rsidR="00077134" w:rsidRDefault="00077134">
            <w:pPr>
              <w:pStyle w:val="ConsPlusNormal"/>
              <w:jc w:val="center"/>
            </w:pPr>
            <w:r>
              <w:t>st27.010</w:t>
            </w:r>
          </w:p>
        </w:tc>
        <w:tc>
          <w:tcPr>
            <w:tcW w:w="7654" w:type="dxa"/>
            <w:vAlign w:val="center"/>
          </w:tcPr>
          <w:p w:rsidR="00077134" w:rsidRDefault="00077134">
            <w:pPr>
              <w:pStyle w:val="ConsPlusNormal"/>
            </w:pPr>
            <w:r>
              <w:t>Бронхит необструктивный, симптомы и признаки, относящиеся к органам дыхания</w:t>
            </w:r>
          </w:p>
        </w:tc>
      </w:tr>
      <w:tr w:rsidR="00077134">
        <w:tc>
          <w:tcPr>
            <w:tcW w:w="1417" w:type="dxa"/>
            <w:vAlign w:val="center"/>
          </w:tcPr>
          <w:p w:rsidR="00077134" w:rsidRDefault="00077134">
            <w:pPr>
              <w:pStyle w:val="ConsPlusNormal"/>
              <w:jc w:val="center"/>
            </w:pPr>
            <w:r>
              <w:t>st30.004</w:t>
            </w:r>
          </w:p>
        </w:tc>
        <w:tc>
          <w:tcPr>
            <w:tcW w:w="7654" w:type="dxa"/>
            <w:vAlign w:val="center"/>
          </w:tcPr>
          <w:p w:rsidR="00077134" w:rsidRDefault="00077134">
            <w:pPr>
              <w:pStyle w:val="ConsPlusNormal"/>
            </w:pPr>
            <w:r>
              <w:t>Болезни предстательной железы</w:t>
            </w:r>
          </w:p>
        </w:tc>
      </w:tr>
      <w:tr w:rsidR="00077134">
        <w:tc>
          <w:tcPr>
            <w:tcW w:w="1417" w:type="dxa"/>
            <w:vAlign w:val="center"/>
          </w:tcPr>
          <w:p w:rsidR="00077134" w:rsidRDefault="00077134">
            <w:pPr>
              <w:pStyle w:val="ConsPlusNormal"/>
              <w:jc w:val="center"/>
            </w:pPr>
            <w:r>
              <w:lastRenderedPageBreak/>
              <w:t>st31.002</w:t>
            </w:r>
          </w:p>
        </w:tc>
        <w:tc>
          <w:tcPr>
            <w:tcW w:w="7654" w:type="dxa"/>
            <w:vAlign w:val="center"/>
          </w:tcPr>
          <w:p w:rsidR="00077134" w:rsidRDefault="00077134">
            <w:pPr>
              <w:pStyle w:val="ConsPlusNormal"/>
            </w:pPr>
            <w:r>
              <w:t>Операции на коже, подкожной клетчатке, придатках кожи (уровень 1)</w:t>
            </w:r>
          </w:p>
        </w:tc>
      </w:tr>
      <w:tr w:rsidR="00077134">
        <w:tc>
          <w:tcPr>
            <w:tcW w:w="1417" w:type="dxa"/>
            <w:vAlign w:val="center"/>
          </w:tcPr>
          <w:p w:rsidR="00077134" w:rsidRDefault="00077134">
            <w:pPr>
              <w:pStyle w:val="ConsPlusNormal"/>
              <w:jc w:val="center"/>
            </w:pPr>
            <w:r>
              <w:t>st31.012</w:t>
            </w:r>
          </w:p>
        </w:tc>
        <w:tc>
          <w:tcPr>
            <w:tcW w:w="7654" w:type="dxa"/>
            <w:vAlign w:val="center"/>
          </w:tcPr>
          <w:p w:rsidR="00077134" w:rsidRDefault="00077134">
            <w:pPr>
              <w:pStyle w:val="ConsPlusNormal"/>
            </w:pPr>
            <w:r>
              <w:t>Артрозы, другие поражения суставов, болезни мягких тканей</w:t>
            </w:r>
          </w:p>
        </w:tc>
      </w:tr>
      <w:tr w:rsidR="00077134">
        <w:tc>
          <w:tcPr>
            <w:tcW w:w="1417" w:type="dxa"/>
            <w:vAlign w:val="center"/>
          </w:tcPr>
          <w:p w:rsidR="00077134" w:rsidRDefault="00077134">
            <w:pPr>
              <w:pStyle w:val="ConsPlusNormal"/>
              <w:jc w:val="center"/>
            </w:pPr>
            <w:r>
              <w:t>st31.018</w:t>
            </w:r>
          </w:p>
        </w:tc>
        <w:tc>
          <w:tcPr>
            <w:tcW w:w="7654" w:type="dxa"/>
            <w:vAlign w:val="center"/>
          </w:tcPr>
          <w:p w:rsidR="00077134" w:rsidRDefault="00077134">
            <w:pPr>
              <w:pStyle w:val="ConsPlusNormal"/>
            </w:pPr>
            <w:r>
              <w:t>Открытые раны, поверхностные, другие и неуточненные травмы</w:t>
            </w:r>
          </w:p>
        </w:tc>
      </w:tr>
    </w:tbl>
    <w:p w:rsidR="00077134" w:rsidRDefault="00077134">
      <w:pPr>
        <w:pStyle w:val="ConsPlusNormal"/>
        <w:jc w:val="both"/>
      </w:pPr>
    </w:p>
    <w:p w:rsidR="00077134" w:rsidRDefault="00077134">
      <w:pPr>
        <w:pStyle w:val="ConsPlusNormal"/>
        <w:ind w:firstLine="540"/>
        <w:jc w:val="both"/>
      </w:pPr>
      <w:r>
        <w:t>Субъект Российской Федерации вправе самостоятельно определять подобный перечень для КСГ в дневном стационаре.</w:t>
      </w:r>
    </w:p>
    <w:p w:rsidR="00077134" w:rsidRDefault="00077134">
      <w:pPr>
        <w:pStyle w:val="ConsPlusNormal"/>
        <w:jc w:val="both"/>
      </w:pPr>
    </w:p>
    <w:p w:rsidR="00077134" w:rsidRDefault="00077134">
      <w:pPr>
        <w:pStyle w:val="ConsPlusTitle"/>
        <w:ind w:firstLine="540"/>
        <w:jc w:val="both"/>
        <w:outlineLvl w:val="4"/>
      </w:pPr>
      <w:r>
        <w:t>3.3.2. Коэффициент уровня медицинской организации</w:t>
      </w:r>
    </w:p>
    <w:p w:rsidR="00077134" w:rsidRDefault="00077134">
      <w:pPr>
        <w:pStyle w:val="ConsPlusNormal"/>
        <w:spacing w:before="220"/>
        <w:ind w:firstLine="540"/>
        <w:jc w:val="both"/>
      </w:pPr>
      <w:r>
        <w:t>При оплате медицинской помощи учитываются уровни медицинских организаций, установленные субъектом Российской Федерации. 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rsidR="00077134" w:rsidRDefault="00077134">
      <w:pPr>
        <w:pStyle w:val="ConsPlusNormal"/>
        <w:spacing w:before="220"/>
        <w:ind w:firstLine="540"/>
        <w:jc w:val="both"/>
      </w:pPr>
      <w:r>
        <w:t>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стационарных условиях и (или) в условиях дневного стационара).</w:t>
      </w:r>
    </w:p>
    <w:p w:rsidR="00077134" w:rsidRDefault="00077134">
      <w:pPr>
        <w:pStyle w:val="ConsPlusNormal"/>
        <w:spacing w:before="220"/>
        <w:ind w:firstLine="540"/>
        <w:jc w:val="both"/>
      </w:pPr>
      <w: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случаев,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w:t>
      </w:r>
    </w:p>
    <w:p w:rsidR="00077134" w:rsidRDefault="00077134">
      <w:pPr>
        <w:pStyle w:val="ConsPlusNormal"/>
        <w:spacing w:before="220"/>
        <w:ind w:firstLine="540"/>
        <w:jc w:val="both"/>
      </w:pPr>
      <w:r>
        <w:t>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077134" w:rsidRDefault="00077134">
      <w:pPr>
        <w:pStyle w:val="ConsPlusNormal"/>
        <w:spacing w:before="220"/>
        <w:ind w:firstLine="540"/>
        <w:jc w:val="both"/>
      </w:pPr>
      <w:r>
        <w:t>Среднее значение коэффициента уровня медицинской организации составляет:</w:t>
      </w:r>
    </w:p>
    <w:p w:rsidR="00077134" w:rsidRDefault="00077134">
      <w:pPr>
        <w:pStyle w:val="ConsPlusNormal"/>
        <w:spacing w:before="220"/>
        <w:ind w:firstLine="540"/>
        <w:jc w:val="both"/>
      </w:pPr>
      <w:r>
        <w:t>1) для медицинских организаций 1-го уровня - 0,9;</w:t>
      </w:r>
    </w:p>
    <w:p w:rsidR="00077134" w:rsidRDefault="00077134">
      <w:pPr>
        <w:pStyle w:val="ConsPlusNormal"/>
        <w:spacing w:before="220"/>
        <w:ind w:firstLine="540"/>
        <w:jc w:val="both"/>
      </w:pPr>
      <w:r>
        <w:t>2) для медицинских организаций 2-го уровня - 1,05;</w:t>
      </w:r>
    </w:p>
    <w:p w:rsidR="00077134" w:rsidRDefault="00077134">
      <w:pPr>
        <w:pStyle w:val="ConsPlusNormal"/>
        <w:spacing w:before="220"/>
        <w:ind w:firstLine="540"/>
        <w:jc w:val="both"/>
      </w:pPr>
      <w:r>
        <w:t>3) для медицинских организаций 3-го уровня (структурных подразделений) - 1,25.</w:t>
      </w:r>
    </w:p>
    <w:p w:rsidR="00077134" w:rsidRDefault="00077134">
      <w:pPr>
        <w:pStyle w:val="ConsPlusNormal"/>
        <w:spacing w:before="220"/>
        <w:ind w:firstLine="540"/>
        <w:jc w:val="both"/>
      </w:pPr>
      <w: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w:t>
      </w:r>
      <w:hyperlink r:id="rId38" w:history="1">
        <w:r>
          <w:rPr>
            <w:color w:val="0000FF"/>
          </w:rPr>
          <w:t>Методикой</w:t>
        </w:r>
      </w:hyperlink>
      <w:r>
        <w:t xml:space="preserve"> расчета тарифов на оплату медицинской помощи по обязательному медицинскому страхованию в составе </w:t>
      </w:r>
      <w:hyperlink r:id="rId39" w:history="1">
        <w:r>
          <w:rPr>
            <w:color w:val="0000FF"/>
          </w:rPr>
          <w:t>Правил</w:t>
        </w:r>
      </w:hyperlink>
      <w:r>
        <w:t xml:space="preserve"> обязательного медицинского страхования, утвержденных приказом Министерства здравоохранения Российской Федерации от 28.02.2019 N 108н (далее - Методика расчета тарифов), по каждому уровню могут выделяться не более 5 подуровней медицинской организации с установлением коэффициентов по каждому подуровню.</w:t>
      </w:r>
    </w:p>
    <w:p w:rsidR="00077134" w:rsidRDefault="00077134">
      <w:pPr>
        <w:pStyle w:val="ConsPlusNormal"/>
        <w:spacing w:before="220"/>
        <w:ind w:firstLine="540"/>
        <w:jc w:val="both"/>
      </w:pPr>
      <w:r>
        <w:lastRenderedPageBreak/>
        <w:t>Границы значений коэффициента подуровня медицинской организации:</w:t>
      </w:r>
    </w:p>
    <w:p w:rsidR="00077134" w:rsidRDefault="00077134">
      <w:pPr>
        <w:pStyle w:val="ConsPlusNormal"/>
        <w:spacing w:before="220"/>
        <w:ind w:firstLine="540"/>
        <w:jc w:val="both"/>
      </w:pPr>
      <w:r>
        <w:t>для медицинских организаций 1-го уровня - от 0,8 до 1,0;</w:t>
      </w:r>
    </w:p>
    <w:p w:rsidR="00077134" w:rsidRDefault="00077134">
      <w:pPr>
        <w:pStyle w:val="ConsPlusNormal"/>
        <w:spacing w:before="220"/>
        <w:ind w:firstLine="540"/>
        <w:jc w:val="both"/>
      </w:pPr>
      <w:r>
        <w:t>для медицинских организаций 2-го уровня - от 0,9 до 1,2;</w:t>
      </w:r>
    </w:p>
    <w:p w:rsidR="00077134" w:rsidRDefault="00077134">
      <w:pPr>
        <w:pStyle w:val="ConsPlusNormal"/>
        <w:spacing w:before="220"/>
        <w:ind w:firstLine="540"/>
        <w:jc w:val="both"/>
      </w:pPr>
      <w:r>
        <w:t>для медицинских организаций (структурных подразделений) 3-го уровня - от 1,1 до 1,4.</w:t>
      </w:r>
    </w:p>
    <w:p w:rsidR="00077134" w:rsidRDefault="00077134">
      <w:pPr>
        <w:pStyle w:val="ConsPlusNormal"/>
        <w:spacing w:before="220"/>
        <w:ind w:firstLine="540"/>
        <w:jc w:val="both"/>
      </w:pPr>
      <w:r>
        <w:t>Госпитали ветеранов войн необходимо относить к подуровню с более высоким коэффициентом подуровня медицинской организации.</w:t>
      </w:r>
    </w:p>
    <w:p w:rsidR="00077134" w:rsidRDefault="00077134">
      <w:pPr>
        <w:pStyle w:val="ConsPlusNormal"/>
        <w:spacing w:before="220"/>
        <w:ind w:firstLine="540"/>
        <w:jc w:val="both"/>
      </w:pPr>
      <w:r>
        <w:t>Однако средневзвешенный коэффициент уровня медицинской организации (СКУС</w:t>
      </w:r>
      <w:r>
        <w:rPr>
          <w:vertAlign w:val="subscript"/>
        </w:rPr>
        <w:t>i</w:t>
      </w:r>
      <w:r>
        <w:t>) каждого уровня медицинской организации не может превышать средние значения. СКУС</w:t>
      </w:r>
      <w:r>
        <w:rPr>
          <w:vertAlign w:val="subscript"/>
        </w:rPr>
        <w:t>i</w:t>
      </w:r>
      <w:r>
        <w:t xml:space="preserve"> рассчитывается по формуле:</w:t>
      </w:r>
    </w:p>
    <w:p w:rsidR="00077134" w:rsidRDefault="00077134">
      <w:pPr>
        <w:pStyle w:val="ConsPlusNormal"/>
        <w:jc w:val="both"/>
      </w:pPr>
    </w:p>
    <w:p w:rsidR="00077134" w:rsidRDefault="00077134">
      <w:pPr>
        <w:pStyle w:val="ConsPlusNormal"/>
        <w:jc w:val="center"/>
      </w:pPr>
      <w:r w:rsidRPr="0015084C">
        <w:rPr>
          <w:position w:val="-34"/>
        </w:rPr>
        <w:pict>
          <v:shape id="_x0000_i1034" style="width:175.8pt;height:45.2pt" coordsize="" o:spt="100" adj="0,,0" path="" filled="f" stroked="f">
            <v:stroke joinstyle="miter"/>
            <v:imagedata r:id="rId40" o:title="base_1_373747_32777"/>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8"/>
              </w:rPr>
              <w:pict>
                <v:shape id="_x0000_i1035" style="width:42.7pt;height:20.1pt" coordsize="" o:spt="100" adj="0,,0" path="" filled="f" stroked="f">
                  <v:stroke joinstyle="miter"/>
                  <v:imagedata r:id="rId41" o:title="base_1_373747_32778"/>
                  <v:formulas/>
                  <v:path o:connecttype="segments"/>
                </v:shape>
              </w:pict>
            </w:r>
          </w:p>
        </w:tc>
        <w:tc>
          <w:tcPr>
            <w:tcW w:w="7654" w:type="dxa"/>
            <w:tcBorders>
              <w:top w:val="nil"/>
              <w:left w:val="nil"/>
              <w:bottom w:val="nil"/>
              <w:right w:val="nil"/>
            </w:tcBorders>
          </w:tcPr>
          <w:p w:rsidR="00077134" w:rsidRDefault="00077134">
            <w:pPr>
              <w:pStyle w:val="ConsPlusNormal"/>
              <w:jc w:val="both"/>
            </w:pPr>
            <w:r>
              <w:t>средневзвешенный коэффициент уровня медицинской организации i;</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1"/>
              </w:rPr>
              <w:pict>
                <v:shape id="_x0000_i1036" style="width:48.55pt;height:22.6pt" coordsize="" o:spt="100" adj="0,,0" path="" filled="f" stroked="f">
                  <v:stroke joinstyle="miter"/>
                  <v:imagedata r:id="rId42" o:title="base_1_373747_32779"/>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подуровня медицинской организации j;</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2"/>
              </w:rPr>
              <w:pict>
                <v:shape id="_x0000_i1037" style="width:27.65pt;height:23.45pt" coordsize="" o:spt="100" adj="0,,0" path="" filled="f" stroked="f">
                  <v:stroke joinstyle="miter"/>
                  <v:imagedata r:id="rId43" o:title="base_1_373747_32780"/>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число случаев, пролеченных в стационарах с подуровнем j;</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1"/>
              </w:rPr>
              <w:pict>
                <v:shape id="_x0000_i1038" style="width:26.8pt;height:22.6pt" coordsize="" o:spt="100" adj="0,,0" path="" filled="f" stroked="f">
                  <v:stroke joinstyle="miter"/>
                  <v:imagedata r:id="rId44" o:title="base_1_373747_32781"/>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число случаев в целом по уровню.</w:t>
            </w:r>
          </w:p>
        </w:tc>
      </w:tr>
    </w:tbl>
    <w:p w:rsidR="00077134" w:rsidRDefault="00077134">
      <w:pPr>
        <w:pStyle w:val="ConsPlusNormal"/>
        <w:jc w:val="both"/>
      </w:pPr>
    </w:p>
    <w:p w:rsidR="00077134" w:rsidRDefault="00077134">
      <w:pPr>
        <w:pStyle w:val="ConsPlusNormal"/>
        <w:ind w:firstLine="540"/>
        <w:jc w:val="both"/>
      </w:pPr>
      <w: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rsidR="00077134" w:rsidRDefault="00077134">
      <w:pPr>
        <w:pStyle w:val="ConsPlusNormal"/>
        <w:spacing w:before="220"/>
        <w:ind w:firstLine="540"/>
        <w:jc w:val="both"/>
      </w:pPr>
      <w:r>
        <w:t>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rsidR="00077134" w:rsidRDefault="00077134">
      <w:pPr>
        <w:pStyle w:val="ConsPlusNormal"/>
        <w:spacing w:before="220"/>
        <w:ind w:firstLine="540"/>
        <w:jc w:val="both"/>
      </w:pPr>
      <w:r>
        <w:t>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(КУС</w:t>
      </w:r>
      <w:r>
        <w:rPr>
          <w:vertAlign w:val="subscript"/>
        </w:rPr>
        <w:t>МО</w:t>
      </w:r>
      <w:r>
        <w:t>).</w:t>
      </w:r>
    </w:p>
    <w:p w:rsidR="00077134" w:rsidRDefault="00077134">
      <w:pPr>
        <w:pStyle w:val="ConsPlusNormal"/>
        <w:spacing w:before="220"/>
        <w:ind w:firstLine="540"/>
        <w:jc w:val="both"/>
      </w:pPr>
      <w: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не может быть установлен коэффициент подуровня медицинской организации в размере менее 1.</w:t>
      </w:r>
    </w:p>
    <w:p w:rsidR="00077134" w:rsidRDefault="00077134">
      <w:pPr>
        <w:pStyle w:val="ConsPlusNormal"/>
        <w:spacing w:before="220"/>
        <w:ind w:firstLine="540"/>
        <w:jc w:val="both"/>
      </w:pPr>
      <w: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коэффициента специфики и сложности лечения пациента.</w:t>
      </w:r>
    </w:p>
    <w:p w:rsidR="00077134" w:rsidRDefault="00077134">
      <w:pPr>
        <w:pStyle w:val="ConsPlusNormal"/>
        <w:jc w:val="both"/>
      </w:pPr>
    </w:p>
    <w:p w:rsidR="00077134" w:rsidRDefault="00077134">
      <w:pPr>
        <w:pStyle w:val="ConsPlusTitle"/>
        <w:ind w:firstLine="540"/>
        <w:jc w:val="both"/>
        <w:outlineLvl w:val="4"/>
      </w:pPr>
      <w:r>
        <w:t>3.3.3. Коэффициент сложности лечения пациента</w:t>
      </w:r>
    </w:p>
    <w:p w:rsidR="00077134" w:rsidRDefault="00077134">
      <w:pPr>
        <w:pStyle w:val="ConsPlusNormal"/>
        <w:spacing w:before="220"/>
        <w:ind w:firstLine="540"/>
        <w:jc w:val="both"/>
      </w:pPr>
      <w:r>
        <w:t xml:space="preserve">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w:t>
      </w:r>
      <w:r>
        <w:lastRenderedPageBreak/>
        <w:t>медицинской помощи.</w:t>
      </w:r>
    </w:p>
    <w:p w:rsidR="00077134" w:rsidRDefault="00077134">
      <w:pPr>
        <w:pStyle w:val="ConsPlusNormal"/>
        <w:spacing w:before="220"/>
        <w:ind w:firstLine="540"/>
        <w:jc w:val="both"/>
      </w:pPr>
      <w:r>
        <w:t>КСЛП учитывает более высокий уровень затрат на оказание медицинской помощи пациентам в отдельных случаях.</w:t>
      </w:r>
    </w:p>
    <w:p w:rsidR="00077134" w:rsidRDefault="00077134">
      <w:pPr>
        <w:pStyle w:val="ConsPlusNormal"/>
        <w:spacing w:before="22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077134" w:rsidRDefault="00077134">
      <w:pPr>
        <w:pStyle w:val="ConsPlusNormal"/>
        <w:spacing w:before="220"/>
        <w:ind w:firstLine="540"/>
        <w:jc w:val="both"/>
      </w:pPr>
      <w:r>
        <w:t xml:space="preserve">Суммарное значение КСЛП при наличии нескольких критериев не может превышать 1,8. Случаи, в которых рекомендуется устанавливать КСЛП, и диапазоны его значений установлены </w:t>
      </w:r>
      <w:hyperlink w:anchor="P3717" w:history="1">
        <w:r>
          <w:rPr>
            <w:color w:val="0000FF"/>
          </w:rPr>
          <w:t>Приложением 3</w:t>
        </w:r>
      </w:hyperlink>
      <w:r>
        <w:t xml:space="preserve"> к настоящим рекомендациям.</w:t>
      </w:r>
    </w:p>
    <w:p w:rsidR="00077134" w:rsidRDefault="00077134">
      <w:pPr>
        <w:pStyle w:val="ConsPlusNormal"/>
        <w:spacing w:before="220"/>
        <w:ind w:firstLine="540"/>
        <w:jc w:val="both"/>
      </w:pPr>
      <w:r>
        <w:t>При этом возможно установление в тарифном соглашении различных значений из указанных диапазонов, в зависимости от выполнения имевших место конкретных оперативных вмешательств и диагностических исследований.</w:t>
      </w:r>
    </w:p>
    <w:p w:rsidR="00077134" w:rsidRDefault="00077134">
      <w:pPr>
        <w:pStyle w:val="ConsPlusNormal"/>
        <w:jc w:val="both"/>
      </w:pPr>
    </w:p>
    <w:p w:rsidR="00077134" w:rsidRDefault="00077134">
      <w:pPr>
        <w:pStyle w:val="ConsPlusTitle"/>
        <w:ind w:firstLine="540"/>
        <w:jc w:val="both"/>
        <w:outlineLvl w:val="2"/>
      </w:pPr>
      <w:r>
        <w:t>4. Подходы к оплате отдельных случаев оказания медицинской помощи по КСГ или КПГ</w:t>
      </w:r>
    </w:p>
    <w:p w:rsidR="00077134" w:rsidRDefault="00077134">
      <w:pPr>
        <w:pStyle w:val="ConsPlusNormal"/>
        <w:jc w:val="both"/>
      </w:pPr>
    </w:p>
    <w:p w:rsidR="00077134" w:rsidRDefault="00077134">
      <w:pPr>
        <w:pStyle w:val="ConsPlusTitle"/>
        <w:ind w:firstLine="540"/>
        <w:jc w:val="both"/>
        <w:outlineLvl w:val="3"/>
      </w:pPr>
      <w:r>
        <w:t>4.1. Оплата прерванных случаев оказания медицинской помощи</w:t>
      </w:r>
    </w:p>
    <w:p w:rsidR="00077134" w:rsidRDefault="00077134">
      <w:pPr>
        <w:pStyle w:val="ConsPlusNormal"/>
        <w:spacing w:before="220"/>
        <w:ind w:firstLine="540"/>
        <w:jc w:val="both"/>
      </w:pPr>
      <w:r>
        <w:t xml:space="preserve">В целях более эффективной оплаты медицинской помощи к прерванным случаям оказания медицинской помощи помимо случаев лечения, которые заканчиваются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летальным исходом, при проведении диагностических исследований в стационарных условиях и в условиях дневного стационара, которые являются прерванными в соответствии со способом оплаты, установленным </w:t>
      </w:r>
      <w:hyperlink r:id="rId45" w:history="1">
        <w:r>
          <w:rPr>
            <w:color w:val="0000FF"/>
          </w:rPr>
          <w:t>Разделом IV</w:t>
        </w:r>
      </w:hyperlink>
      <w:r>
        <w:t xml:space="preserve"> Программы (далее - прерванные случаи лечения в соответствии с Программой), относятся также законченные случаи лечения, длительность которых составляет 3 дня и менее.</w:t>
      </w:r>
    </w:p>
    <w:p w:rsidR="00077134" w:rsidRDefault="00077134">
      <w:pPr>
        <w:pStyle w:val="ConsPlusNormal"/>
        <w:spacing w:before="220"/>
        <w:ind w:firstLine="540"/>
        <w:jc w:val="both"/>
      </w:pPr>
      <w:hyperlink w:anchor="P5436" w:history="1">
        <w:r>
          <w:rPr>
            <w:color w:val="0000FF"/>
          </w:rPr>
          <w:t>Таблицей 1</w:t>
        </w:r>
      </w:hyperlink>
      <w:r>
        <w:t xml:space="preserve"> Приложения 7 к настоящим рекомендациям определен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в соответствии с </w:t>
      </w:r>
      <w:hyperlink r:id="rId46" w:history="1">
        <w:r>
          <w:rPr>
            <w:color w:val="0000FF"/>
          </w:rPr>
          <w:t>Программой</w:t>
        </w:r>
      </w:hyperlink>
      <w:r>
        <w:t xml:space="preserve">) по КСГ, перечисленным в </w:t>
      </w:r>
      <w:hyperlink w:anchor="P5436" w:history="1">
        <w:r>
          <w:rPr>
            <w:color w:val="0000FF"/>
          </w:rPr>
          <w:t>Таблице 1</w:t>
        </w:r>
      </w:hyperlink>
      <w:r>
        <w:t xml:space="preserve"> Приложения 7 к настоящим рекомендациям, не может быть отнесен к прерванным случаям лечения и оплачивается в полном объеме независимо от длительности лечения.</w:t>
      </w:r>
    </w:p>
    <w:p w:rsidR="00077134" w:rsidRDefault="00077134">
      <w:pPr>
        <w:pStyle w:val="ConsPlusNormal"/>
        <w:spacing w:before="220"/>
        <w:ind w:firstLine="540"/>
        <w:jc w:val="both"/>
      </w:pPr>
      <w:r>
        <w:t>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077134" w:rsidRDefault="00077134">
      <w:pPr>
        <w:pStyle w:val="ConsPlusNormal"/>
        <w:spacing w:before="220"/>
        <w:ind w:firstLine="540"/>
        <w:jc w:val="both"/>
      </w:pPr>
      <w:r>
        <w:t>- при длительности лечения 3 дня и менее - от 80 до 90% от стоимости КСГ или КПГ;</w:t>
      </w:r>
    </w:p>
    <w:p w:rsidR="00077134" w:rsidRDefault="00077134">
      <w:pPr>
        <w:pStyle w:val="ConsPlusNormal"/>
        <w:spacing w:before="220"/>
        <w:ind w:firstLine="540"/>
        <w:jc w:val="both"/>
      </w:pPr>
      <w:r>
        <w:t>- при длительности лечения более 3-х дней - от 80 до 100% от стоимости КСГ или КПГ.</w:t>
      </w:r>
    </w:p>
    <w:p w:rsidR="00077134" w:rsidRDefault="00077134">
      <w:pPr>
        <w:pStyle w:val="ConsPlusNormal"/>
        <w:spacing w:before="220"/>
        <w:ind w:firstLine="540"/>
        <w:jc w:val="both"/>
      </w:pPr>
      <w:r>
        <w:t>При этом тарифным соглашением размеры оплаты устанавливаются таким образом, что доля оплаты случаев с длительностью более 3-х дней превышает долю оплаты случаев с длительностью лечения менее 3-х дней.</w:t>
      </w:r>
    </w:p>
    <w:p w:rsidR="00077134" w:rsidRDefault="00077134">
      <w:pPr>
        <w:pStyle w:val="ConsPlusNormal"/>
        <w:spacing w:before="220"/>
        <w:ind w:firstLine="540"/>
        <w:jc w:val="both"/>
      </w:pPr>
      <w:hyperlink w:anchor="P5658" w:history="1">
        <w:r>
          <w:rPr>
            <w:color w:val="0000FF"/>
          </w:rPr>
          <w:t>Таблицей 2</w:t>
        </w:r>
      </w:hyperlink>
      <w:r>
        <w:t xml:space="preserve"> Приложения 7 определен перечень КСГ, которые предполагают хирургическое вмешательство или тромболитическую терапию. Таким образом, прерванные случаи лечения по КСГ, не входящим в </w:t>
      </w:r>
      <w:hyperlink w:anchor="P5658" w:history="1">
        <w:r>
          <w:rPr>
            <w:color w:val="0000FF"/>
          </w:rPr>
          <w:t>Таблицу 2</w:t>
        </w:r>
      </w:hyperlink>
      <w:r>
        <w:t xml:space="preserve"> Приложения 7, не могут быть оплачены с применением вышеперечисленных размеров оплаты прерванных случаев (80 - 90% и 80 - 100%).</w:t>
      </w:r>
    </w:p>
    <w:p w:rsidR="00077134" w:rsidRDefault="00077134">
      <w:pPr>
        <w:pStyle w:val="ConsPlusNormal"/>
        <w:spacing w:before="220"/>
        <w:ind w:firstLine="540"/>
        <w:jc w:val="both"/>
      </w:pPr>
      <w:r>
        <w:t>Если хирургическое вмешательство и (или) тромболитическая терапия не проводились, случай оплачивается в размере:</w:t>
      </w:r>
    </w:p>
    <w:p w:rsidR="00077134" w:rsidRDefault="00077134">
      <w:pPr>
        <w:pStyle w:val="ConsPlusNormal"/>
        <w:spacing w:before="220"/>
        <w:ind w:firstLine="540"/>
        <w:jc w:val="both"/>
      </w:pPr>
      <w:r>
        <w:lastRenderedPageBreak/>
        <w:t>- при длительности лечения 3 дня и менее - от 20 до 50% от стоимости КСГ или КПГ;</w:t>
      </w:r>
    </w:p>
    <w:p w:rsidR="00077134" w:rsidRDefault="00077134">
      <w:pPr>
        <w:pStyle w:val="ConsPlusNormal"/>
        <w:spacing w:before="220"/>
        <w:ind w:firstLine="540"/>
        <w:jc w:val="both"/>
      </w:pPr>
      <w:r>
        <w:t>- при длительности лечения более 3-х дней - от 50 до 80% от стоимости КСГ или КПГ.</w:t>
      </w:r>
    </w:p>
    <w:p w:rsidR="00077134" w:rsidRDefault="00077134">
      <w:pPr>
        <w:pStyle w:val="ConsPlusNormal"/>
        <w:spacing w:before="220"/>
        <w:ind w:firstLine="540"/>
        <w:jc w:val="both"/>
      </w:pPr>
      <w:r>
        <w:t>Конкретная доля оплаты данных случаев устанавливается в тарифном соглашении субъекта Российской Федерации</w:t>
      </w:r>
    </w:p>
    <w:p w:rsidR="00077134" w:rsidRDefault="00077134">
      <w:pPr>
        <w:pStyle w:val="ConsPlusNormal"/>
        <w:spacing w:before="220"/>
        <w:ind w:firstLine="540"/>
        <w:jc w:val="both"/>
      </w:pPr>
      <w:r>
        <w:t>В целях определения размера оплаты прерванного случая при оплате по КПГ необходимо вести учет хирургических вмешательств и проведения тромболитической терапии (для случаев лечения инфаркта миокарда, инсульта и легочной эмболии). Установленные размеры оплаты для КПГ применяются во всех без исключения случаях, описанных выше.</w:t>
      </w:r>
    </w:p>
    <w:p w:rsidR="00077134" w:rsidRDefault="00077134">
      <w:pPr>
        <w:pStyle w:val="ConsPlusNormal"/>
        <w:spacing w:before="220"/>
        <w:ind w:firstLine="540"/>
        <w:jc w:val="both"/>
      </w:pPr>
      <w:r>
        <w:t xml:space="preserve">В случае если фактическое количество дней введения в рамках случая проведения лекарственной терапии при злокачественных новообразованиях (кроме лимфоидной и кроветворной тканей) пациенту в возрасте 18 лет и старше соответствует количеству дней введения, предусмотренному в описании схемы лекарственной терапии, определенному </w:t>
      </w:r>
      <w:hyperlink w:anchor="P944" w:history="1">
        <w:r>
          <w:rPr>
            <w:color w:val="0000FF"/>
          </w:rPr>
          <w:t>Приложением 1</w:t>
        </w:r>
      </w:hyperlink>
      <w:r>
        <w:t xml:space="preserve"> к настоящим рекомендациям, оплата случаев лечения осуществляется в полном объеме по соответствующей КСГ.</w:t>
      </w:r>
    </w:p>
    <w:p w:rsidR="00077134" w:rsidRDefault="00077134">
      <w:pPr>
        <w:pStyle w:val="ConsPlusNormal"/>
        <w:spacing w:before="220"/>
        <w:ind w:firstLine="540"/>
        <w:jc w:val="both"/>
      </w:pPr>
      <w:r>
        <w:t>В случае если фактическое количество дней введения меньше предусмотренного в описании схемы лекарственной терапии, оплата случая проведения лекарственной терапии при злокачественных новообразованиях (кроме лимфоидной и кроветворной тканей) пациенту в возрасте 18 лет и старше осуществляется аналогично случаям лечения, когда хирургическое вмешательство и (или) тромболитическая терапия не проводились.</w:t>
      </w:r>
    </w:p>
    <w:p w:rsidR="00077134" w:rsidRDefault="00077134">
      <w:pPr>
        <w:pStyle w:val="ConsPlusNormal"/>
        <w:spacing w:before="220"/>
        <w:ind w:firstLine="540"/>
        <w:jc w:val="both"/>
      </w:pPr>
      <w: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077134" w:rsidRDefault="00077134">
      <w:pPr>
        <w:pStyle w:val="ConsPlusNormal"/>
        <w:spacing w:before="220"/>
        <w:ind w:firstLine="540"/>
        <w:jc w:val="both"/>
      </w:pPr>
      <w:r>
        <w:t>Оплата прерванных случаев проведения лучевой терапии, в том числе в сочетании с лекарственной терапией, подлежат оплате аналогично случаям лечения, когда хирургическое вмешательство и (или) тромболитическая терапия не проводились.</w:t>
      </w:r>
    </w:p>
    <w:p w:rsidR="00077134" w:rsidRDefault="00077134">
      <w:pPr>
        <w:pStyle w:val="ConsPlusNormal"/>
        <w:spacing w:before="220"/>
        <w:ind w:firstLine="540"/>
        <w:jc w:val="both"/>
      </w:pPr>
      <w:r>
        <w:t xml:space="preserve">При переводе пациента из одного отделения медицинской организации в другое в рамках круглосуточного или дневного стационаров (в случае 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w:t>
      </w:r>
      <w:hyperlink r:id="rId47" w:history="1">
        <w:r>
          <w:rPr>
            <w:color w:val="0000FF"/>
          </w:rPr>
          <w:t>МКБ 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p>
    <w:p w:rsidR="00077134" w:rsidRDefault="00077134">
      <w:pPr>
        <w:pStyle w:val="ConsPlusNormal"/>
        <w:spacing w:before="220"/>
        <w:ind w:firstLine="540"/>
        <w:jc w:val="both"/>
      </w:pPr>
      <w:r>
        <w:t xml:space="preserve">Если перевод производится в пределах одной медицинской организации, а заболевания относятся к одному классу </w:t>
      </w:r>
      <w:hyperlink r:id="rId48" w:history="1">
        <w:r>
          <w:rPr>
            <w:color w:val="0000FF"/>
          </w:rPr>
          <w:t>МКБ 10</w:t>
        </w:r>
      </w:hyperlink>
      <w:r>
        <w:t>, оплата производится в рамках одного случая лечения по КСГ с наибольшим размером оплаты.</w:t>
      </w:r>
    </w:p>
    <w:p w:rsidR="00077134" w:rsidRDefault="00077134">
      <w:pPr>
        <w:pStyle w:val="ConsPlusNormal"/>
        <w:spacing w:before="220"/>
        <w:ind w:firstLine="540"/>
        <w:jc w:val="both"/>
      </w:pPr>
      <w:r>
        <w:t xml:space="preserve">Помимо случаев перевода пациента при возникновении нового заболевания или состояния, входящего в другой класс </w:t>
      </w:r>
      <w:hyperlink r:id="rId49" w:history="1">
        <w:r>
          <w:rPr>
            <w:color w:val="0000FF"/>
          </w:rPr>
          <w:t>МКБ 10</w:t>
        </w:r>
      </w:hyperlink>
      <w:r>
        <w:t xml:space="preserve">, и не являющегося следствием закономерного прогрессирования основного заболевания, оплата по двум КСГ осуществляется в следующих случаях лечения в одной медицинской организации по заболеваниям, относящимся к одному классу </w:t>
      </w:r>
      <w:hyperlink r:id="rId50" w:history="1">
        <w:r>
          <w:rPr>
            <w:color w:val="0000FF"/>
          </w:rPr>
          <w:t>МКБ 10</w:t>
        </w:r>
      </w:hyperlink>
      <w:r>
        <w:t>:</w:t>
      </w:r>
    </w:p>
    <w:p w:rsidR="00077134" w:rsidRDefault="00077134">
      <w:pPr>
        <w:pStyle w:val="ConsPlusNormal"/>
        <w:spacing w:before="220"/>
        <w:ind w:firstLine="540"/>
        <w:jc w:val="both"/>
      </w:pPr>
      <w:r>
        <w:t>1.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77134" w:rsidRDefault="00077134">
      <w:pPr>
        <w:pStyle w:val="ConsPlusNormal"/>
        <w:spacing w:before="220"/>
        <w:ind w:firstLine="540"/>
        <w:jc w:val="both"/>
      </w:pPr>
      <w:r>
        <w:lastRenderedPageBreak/>
        <w:t>2. Оказание медицинской помощи, связанной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77134" w:rsidRDefault="00077134">
      <w:pPr>
        <w:pStyle w:val="ConsPlusNormal"/>
        <w:spacing w:before="220"/>
        <w:ind w:firstLine="540"/>
        <w:jc w:val="both"/>
      </w:pPr>
      <w:r>
        <w:t>3. 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колостомы (операция 1) и закрытие ранее сформированной колостомы (операция 2));</w:t>
      </w:r>
    </w:p>
    <w:p w:rsidR="00077134" w:rsidRDefault="00077134">
      <w:pPr>
        <w:pStyle w:val="ConsPlusNormal"/>
        <w:spacing w:before="220"/>
        <w:ind w:firstLine="540"/>
        <w:jc w:val="both"/>
      </w:pPr>
      <w:r>
        <w:t>4.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rsidR="00077134" w:rsidRDefault="00077134">
      <w:pPr>
        <w:pStyle w:val="ConsPlusNormal"/>
        <w:spacing w:before="220"/>
        <w:ind w:firstLine="540"/>
        <w:jc w:val="both"/>
      </w:pPr>
      <w:r>
        <w:t>5.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 (оплата одного пролеченного случая по двум КСГ: st02.001 "Осложнения, связанные с беременностью" и st02.003 "Родоразрешение", st02.001 "Осложнения, связанные с беременностью" и st02.004 "Кесарево сечение").</w:t>
      </w:r>
    </w:p>
    <w:p w:rsidR="00077134" w:rsidRDefault="00077134">
      <w:pPr>
        <w:pStyle w:val="ConsPlusNormal"/>
        <w:spacing w:before="220"/>
        <w:ind w:firstLine="540"/>
        <w:jc w:val="both"/>
      </w:pPr>
      <w:r>
        <w:t xml:space="preserve">Также осуществляется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с последующим родоразрешением при оказании медицинской помощи по следующим </w:t>
      </w:r>
      <w:hyperlink r:id="rId51" w:history="1">
        <w:r>
          <w:rPr>
            <w:color w:val="0000FF"/>
          </w:rPr>
          <w:t>МКБ 10</w:t>
        </w:r>
      </w:hyperlink>
      <w:r>
        <w:t>:</w:t>
      </w:r>
    </w:p>
    <w:p w:rsidR="00077134" w:rsidRDefault="00077134">
      <w:pPr>
        <w:pStyle w:val="ConsPlusNormal"/>
        <w:spacing w:before="220"/>
        <w:ind w:firstLine="540"/>
        <w:jc w:val="both"/>
      </w:pPr>
      <w:r>
        <w:t xml:space="preserve">- </w:t>
      </w:r>
      <w:hyperlink r:id="rId52" w:history="1">
        <w:r>
          <w:rPr>
            <w:color w:val="0000FF"/>
          </w:rPr>
          <w:t>O14.1</w:t>
        </w:r>
      </w:hyperlink>
      <w:r>
        <w:t xml:space="preserve"> Тяжелая преэклампсия;</w:t>
      </w:r>
    </w:p>
    <w:p w:rsidR="00077134" w:rsidRDefault="00077134">
      <w:pPr>
        <w:pStyle w:val="ConsPlusNormal"/>
        <w:spacing w:before="220"/>
        <w:ind w:firstLine="540"/>
        <w:jc w:val="both"/>
      </w:pPr>
      <w:r>
        <w:t xml:space="preserve">- </w:t>
      </w:r>
      <w:hyperlink r:id="rId53" w:history="1">
        <w:r>
          <w:rPr>
            <w:color w:val="0000FF"/>
          </w:rPr>
          <w:t>O34.2</w:t>
        </w:r>
      </w:hyperlink>
      <w:r>
        <w:t xml:space="preserve"> Послеоперационный рубец матки, требующий предоставления медицинской помощи матери;</w:t>
      </w:r>
    </w:p>
    <w:p w:rsidR="00077134" w:rsidRDefault="00077134">
      <w:pPr>
        <w:pStyle w:val="ConsPlusNormal"/>
        <w:spacing w:before="220"/>
        <w:ind w:firstLine="540"/>
        <w:jc w:val="both"/>
      </w:pPr>
      <w:r>
        <w:t xml:space="preserve">- </w:t>
      </w:r>
      <w:hyperlink r:id="rId54" w:history="1">
        <w:r>
          <w:rPr>
            <w:color w:val="0000FF"/>
          </w:rPr>
          <w:t>O36.3</w:t>
        </w:r>
      </w:hyperlink>
      <w:r>
        <w:t xml:space="preserve"> Признаки внутриутробной гипоксии плода, требующие предоставления медицинской помощи матери;</w:t>
      </w:r>
    </w:p>
    <w:p w:rsidR="00077134" w:rsidRDefault="00077134">
      <w:pPr>
        <w:pStyle w:val="ConsPlusNormal"/>
        <w:spacing w:before="220"/>
        <w:ind w:firstLine="540"/>
        <w:jc w:val="both"/>
      </w:pPr>
      <w:r>
        <w:t xml:space="preserve">- </w:t>
      </w:r>
      <w:hyperlink r:id="rId55" w:history="1">
        <w:r>
          <w:rPr>
            <w:color w:val="0000FF"/>
          </w:rPr>
          <w:t>O36.4</w:t>
        </w:r>
      </w:hyperlink>
      <w:r>
        <w:t xml:space="preserve"> Внутриутробная гибель плода, требующая предоставления медицинской помощи матери;</w:t>
      </w:r>
    </w:p>
    <w:p w:rsidR="00077134" w:rsidRDefault="00077134">
      <w:pPr>
        <w:pStyle w:val="ConsPlusNormal"/>
        <w:spacing w:before="220"/>
        <w:ind w:firstLine="540"/>
        <w:jc w:val="both"/>
      </w:pPr>
      <w:r>
        <w:t xml:space="preserve">- </w:t>
      </w:r>
      <w:hyperlink r:id="rId56" w:history="1">
        <w:r>
          <w:rPr>
            <w:color w:val="0000FF"/>
          </w:rPr>
          <w:t>O42.2</w:t>
        </w:r>
      </w:hyperlink>
      <w:r>
        <w:t xml:space="preserve"> Преждевременный разрыв плодных оболочек, задержка родов, связанная с проводимой терапией.</w:t>
      </w:r>
    </w:p>
    <w:p w:rsidR="00077134" w:rsidRDefault="00077134">
      <w:pPr>
        <w:pStyle w:val="ConsPlusNormal"/>
        <w:spacing w:before="220"/>
        <w:ind w:firstLine="540"/>
        <w:jc w:val="both"/>
      </w:pPr>
      <w:r>
        <w:t>При этом если один из случаев лечения, оплачиваемых по двум КСГ, является прерванным, его оплата осуществляется в соответствии с установленными правилами.</w:t>
      </w:r>
    </w:p>
    <w:p w:rsidR="00077134" w:rsidRDefault="00077134">
      <w:pPr>
        <w:pStyle w:val="ConsPlusNormal"/>
        <w:spacing w:before="220"/>
        <w:ind w:firstLine="540"/>
        <w:jc w:val="both"/>
      </w:pPr>
      <w:r>
        <w:t>По каждому случаю оплаты медицинской помощи по двум КСГ должна быть проведена медико-экономическая экспертиза и, при необходимости, экспертиза качества медицинской помощи.</w:t>
      </w:r>
    </w:p>
    <w:p w:rsidR="00077134" w:rsidRDefault="00077134">
      <w:pPr>
        <w:pStyle w:val="ConsPlusNormal"/>
        <w:jc w:val="both"/>
      </w:pPr>
    </w:p>
    <w:p w:rsidR="00077134" w:rsidRDefault="00077134">
      <w:pPr>
        <w:pStyle w:val="ConsPlusTitle"/>
        <w:ind w:firstLine="540"/>
        <w:jc w:val="both"/>
        <w:outlineLvl w:val="3"/>
      </w:pPr>
      <w:r>
        <w:t>4.2. Оплата случаев лечения, предполагающих сочетание оказания высокотехнологичной и специализированной медицинской помощи пациенту</w:t>
      </w:r>
    </w:p>
    <w:p w:rsidR="00077134" w:rsidRDefault="00077134">
      <w:pPr>
        <w:pStyle w:val="ConsPlusNormal"/>
        <w:spacing w:before="220"/>
        <w:ind w:firstLine="540"/>
        <w:jc w:val="both"/>
      </w:pPr>
      <w:r>
        <w:t xml:space="preserve">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57" w:history="1">
        <w:r>
          <w:rPr>
            <w:color w:val="0000FF"/>
          </w:rPr>
          <w:t>МКБ 10</w:t>
        </w:r>
      </w:hyperlink>
      <w:r>
        <w:t xml:space="preserve"> либо по коду </w:t>
      </w:r>
      <w:hyperlink r:id="rId58" w:history="1">
        <w:r>
          <w:rPr>
            <w:color w:val="0000FF"/>
          </w:rPr>
          <w:t>Номенклатуры</w:t>
        </w:r>
      </w:hyperlink>
      <w:r>
        <w:t>, являющемуся классификационным критерием в случае выполнения диагностического исследования.</w:t>
      </w:r>
    </w:p>
    <w:p w:rsidR="00077134" w:rsidRDefault="00077134">
      <w:pPr>
        <w:pStyle w:val="ConsPlusNormal"/>
        <w:spacing w:before="220"/>
        <w:ind w:firstLine="540"/>
        <w:jc w:val="both"/>
      </w:pPr>
      <w:r>
        <w:lastRenderedPageBreak/>
        <w:t>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077134" w:rsidRDefault="00077134">
      <w:pPr>
        <w:pStyle w:val="ConsPlusNormal"/>
        <w:spacing w:before="220"/>
        <w:ind w:firstLine="540"/>
        <w:jc w:val="both"/>
      </w:pPr>
      <w: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077134" w:rsidRDefault="00077134">
      <w:pPr>
        <w:pStyle w:val="ConsPlusNormal"/>
        <w:spacing w:before="220"/>
        <w:ind w:firstLine="540"/>
        <w:jc w:val="both"/>
      </w:pPr>
      <w:r>
        <w:t>Распределение объемов медицинской помощи, оказываемой в условиях круглосуточного стационара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077134" w:rsidRDefault="00077134">
      <w:pPr>
        <w:pStyle w:val="ConsPlusNormal"/>
        <w:spacing w:before="220"/>
        <w:ind w:firstLine="540"/>
        <w:jc w:val="both"/>
      </w:pPr>
      <w: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w:t>
      </w:r>
      <w:hyperlink r:id="rId59" w:history="1">
        <w:r>
          <w:rPr>
            <w:color w:val="0000FF"/>
          </w:rPr>
          <w:t>МКБ 10</w:t>
        </w:r>
      </w:hyperlink>
      <w:r>
        <w:t xml:space="preserve">, модели пациента, вида лечения и метода лечения аналогичным параметрам, установленным Программой </w:t>
      </w:r>
      <w:hyperlink r:id="rId60" w:history="1">
        <w:r>
          <w:rPr>
            <w:color w:val="0000FF"/>
          </w:rPr>
          <w:t>перечнем</w:t>
        </w:r>
      </w:hyperlink>
      <w:r>
        <w:t xml:space="preserve">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hyperlink r:id="rId61" w:history="1">
        <w:r>
          <w:rPr>
            <w:color w:val="0000FF"/>
          </w:rPr>
          <w:t>Программой</w:t>
        </w:r>
      </w:hyperlink>
      <w:r>
        <w:t xml:space="preserve">. В случае, если хотя бы один из вышеуказанных параметров не соответствует </w:t>
      </w:r>
      <w:hyperlink r:id="rId62" w:history="1">
        <w:r>
          <w:rPr>
            <w:color w:val="0000FF"/>
          </w:rPr>
          <w:t>Перечню</w:t>
        </w:r>
      </w:hyperlink>
      <w:r>
        <w:t xml:space="preserve">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077134" w:rsidRDefault="00077134">
      <w:pPr>
        <w:pStyle w:val="ConsPlusNormal"/>
        <w:jc w:val="both"/>
      </w:pPr>
    </w:p>
    <w:p w:rsidR="00077134" w:rsidRDefault="00077134">
      <w:pPr>
        <w:pStyle w:val="ConsPlusTitle"/>
        <w:ind w:firstLine="540"/>
        <w:jc w:val="both"/>
        <w:outlineLvl w:val="3"/>
      </w:pPr>
      <w:r>
        <w:t>4.3. Оплата случаев лечения по профилю "Медицинская реабилитация"</w:t>
      </w:r>
    </w:p>
    <w:p w:rsidR="00077134" w:rsidRDefault="00077134">
      <w:pPr>
        <w:pStyle w:val="ConsPlusNormal"/>
        <w:spacing w:before="220"/>
        <w:ind w:firstLine="540"/>
        <w:jc w:val="both"/>
      </w:pPr>
      <w:r>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077134" w:rsidRDefault="00077134">
      <w:pPr>
        <w:pStyle w:val="ConsPlusNormal"/>
        <w:spacing w:before="220"/>
        <w:ind w:firstLine="540"/>
        <w:jc w:val="both"/>
      </w:pPr>
      <w:r>
        <w:t xml:space="preserve">Для КСГ st37.001 - st37.013, st37.021 - st37.023 - в стационарных условиях и для КСГ ds37.001 - ds37.008, ds37.015 - ds37.016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 Шкала реабилитационной маршрутизации установлена </w:t>
      </w:r>
      <w:hyperlink r:id="rId63" w:history="1">
        <w:r>
          <w:rPr>
            <w:color w:val="0000FF"/>
          </w:rPr>
          <w:t>порядком</w:t>
        </w:r>
      </w:hyperlink>
      <w:r>
        <w:t xml:space="preserve"> организации медицинской реабилитации взрослых, утвержденным приказом Минздрава России от 31.07.2020 N 788н.</w:t>
      </w:r>
    </w:p>
    <w:p w:rsidR="00077134" w:rsidRDefault="00077134">
      <w:pPr>
        <w:pStyle w:val="ConsPlusNormal"/>
        <w:spacing w:before="220"/>
        <w:ind w:firstLine="540"/>
        <w:jc w:val="both"/>
      </w:pPr>
      <w: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w:t>
      </w:r>
      <w:r>
        <w:lastRenderedPageBreak/>
        <w:t>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077134" w:rsidRDefault="00077134">
      <w:pPr>
        <w:pStyle w:val="ConsPlusNormal"/>
        <w:jc w:val="both"/>
      </w:pPr>
    </w:p>
    <w:p w:rsidR="00077134" w:rsidRDefault="00077134">
      <w:pPr>
        <w:pStyle w:val="ConsPlusTitle"/>
        <w:ind w:firstLine="540"/>
        <w:jc w:val="both"/>
        <w:outlineLvl w:val="3"/>
      </w:pPr>
      <w:r>
        <w:t>4.4. Оплата случаев лечения при оказании услуг диализа</w:t>
      </w:r>
    </w:p>
    <w:p w:rsidR="00077134" w:rsidRDefault="00077134">
      <w:pPr>
        <w:pStyle w:val="ConsPlusNormal"/>
        <w:spacing w:before="220"/>
        <w:ind w:firstLine="540"/>
        <w:jc w:val="both"/>
      </w:pPr>
      <w: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077134" w:rsidRDefault="00077134">
      <w:pPr>
        <w:pStyle w:val="ConsPlusNormal"/>
        <w:spacing w:before="220"/>
        <w:ind w:firstLine="540"/>
        <w:jc w:val="both"/>
      </w:pPr>
      <w:r>
        <w:t xml:space="preserve">Тарифным соглашением устанавливаются базовые тарифы на оплату гемодиализа (код услуги </w:t>
      </w:r>
      <w:hyperlink r:id="rId64" w:history="1">
        <w:r>
          <w:rPr>
            <w:color w:val="0000FF"/>
          </w:rPr>
          <w:t>A18.05.002</w:t>
        </w:r>
      </w:hyperlink>
      <w:r>
        <w:t xml:space="preserve"> "Гемодиализ") и перитонеального диализа (код услуги S18.30.001 "Перитонеальный диализ"), рассчитанные в соответствии с </w:t>
      </w:r>
      <w:hyperlink r:id="rId65" w:history="1">
        <w:r>
          <w:rPr>
            <w:color w:val="0000FF"/>
          </w:rPr>
          <w:t>Методикой</w:t>
        </w:r>
      </w:hyperlink>
      <w:r>
        <w:t xml:space="preserve"> расчета тарифов и включающие в себя расходы, определенные </w:t>
      </w:r>
      <w:hyperlink r:id="rId66" w:history="1">
        <w:r>
          <w:rPr>
            <w:color w:val="0000FF"/>
          </w:rPr>
          <w:t>частью 7 статьи 35</w:t>
        </w:r>
      </w:hyperlink>
      <w:r>
        <w:t xml:space="preserve">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w:t>
      </w:r>
      <w:hyperlink w:anchor="P4552" w:history="1">
        <w:r>
          <w:rPr>
            <w:color w:val="0000FF"/>
          </w:rPr>
          <w:t>Приложении 4</w:t>
        </w:r>
      </w:hyperlink>
      <w:r>
        <w:t>.</w:t>
      </w:r>
    </w:p>
    <w:p w:rsidR="00077134" w:rsidRDefault="00077134">
      <w:pPr>
        <w:pStyle w:val="ConsPlusNormal"/>
        <w:spacing w:before="220"/>
        <w:ind w:firstLine="540"/>
        <w:jc w:val="both"/>
      </w:pPr>
      <w: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077134" w:rsidRDefault="00077134">
      <w:pPr>
        <w:pStyle w:val="ConsPlusNormal"/>
        <w:spacing w:before="220"/>
        <w:ind w:firstLine="540"/>
        <w:jc w:val="both"/>
      </w:pPr>
      <w: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077134" w:rsidRDefault="00077134">
      <w:pPr>
        <w:pStyle w:val="ConsPlusNormal"/>
        <w:spacing w:before="220"/>
        <w:ind w:firstLine="540"/>
        <w:jc w:val="both"/>
      </w:pPr>
      <w: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077134" w:rsidRDefault="00077134">
      <w:pPr>
        <w:pStyle w:val="ConsPlusNormal"/>
        <w:spacing w:before="220"/>
        <w:ind w:firstLine="540"/>
        <w:jc w:val="both"/>
      </w:pPr>
      <w:hyperlink r:id="rId67" w:history="1">
        <w:r>
          <w:rPr>
            <w:color w:val="0000FF"/>
          </w:rPr>
          <w:t>A18.05.001.001</w:t>
        </w:r>
      </w:hyperlink>
      <w:r>
        <w:t xml:space="preserve"> Плазмообмен;</w:t>
      </w:r>
    </w:p>
    <w:p w:rsidR="00077134" w:rsidRDefault="00077134">
      <w:pPr>
        <w:pStyle w:val="ConsPlusNormal"/>
        <w:spacing w:before="220"/>
        <w:ind w:firstLine="540"/>
        <w:jc w:val="both"/>
      </w:pPr>
      <w:hyperlink r:id="rId68" w:history="1">
        <w:r>
          <w:rPr>
            <w:color w:val="0000FF"/>
          </w:rPr>
          <w:t>A18.05.001.003</w:t>
        </w:r>
      </w:hyperlink>
      <w:r>
        <w:t xml:space="preserve"> Плазмодиафильтрация;</w:t>
      </w:r>
    </w:p>
    <w:p w:rsidR="00077134" w:rsidRDefault="00077134">
      <w:pPr>
        <w:pStyle w:val="ConsPlusNormal"/>
        <w:spacing w:before="220"/>
        <w:ind w:firstLine="540"/>
        <w:jc w:val="both"/>
      </w:pPr>
      <w:hyperlink r:id="rId69" w:history="1">
        <w:r>
          <w:rPr>
            <w:color w:val="0000FF"/>
          </w:rPr>
          <w:t>A18.05.001.004</w:t>
        </w:r>
      </w:hyperlink>
      <w:r>
        <w:t xml:space="preserve"> Плазмофильтрация каскадная;</w:t>
      </w:r>
    </w:p>
    <w:p w:rsidR="00077134" w:rsidRDefault="00077134">
      <w:pPr>
        <w:pStyle w:val="ConsPlusNormal"/>
        <w:spacing w:before="220"/>
        <w:ind w:firstLine="540"/>
        <w:jc w:val="both"/>
      </w:pPr>
      <w:hyperlink r:id="rId70" w:history="1">
        <w:r>
          <w:rPr>
            <w:color w:val="0000FF"/>
          </w:rPr>
          <w:t>A18.05.001.005</w:t>
        </w:r>
      </w:hyperlink>
      <w:r>
        <w:t xml:space="preserve"> Плазмофильтрация селективная;</w:t>
      </w:r>
    </w:p>
    <w:p w:rsidR="00077134" w:rsidRDefault="00077134">
      <w:pPr>
        <w:pStyle w:val="ConsPlusNormal"/>
        <w:spacing w:before="220"/>
        <w:ind w:firstLine="540"/>
        <w:jc w:val="both"/>
      </w:pPr>
      <w:hyperlink r:id="rId71" w:history="1">
        <w:r>
          <w:rPr>
            <w:color w:val="0000FF"/>
          </w:rPr>
          <w:t>A18.05.002.004</w:t>
        </w:r>
      </w:hyperlink>
      <w:r>
        <w:t xml:space="preserve"> Гемодиализ с селективной плазмофильтрацией и адсорбцией;</w:t>
      </w:r>
    </w:p>
    <w:p w:rsidR="00077134" w:rsidRDefault="00077134">
      <w:pPr>
        <w:pStyle w:val="ConsPlusNormal"/>
        <w:spacing w:before="220"/>
        <w:ind w:firstLine="540"/>
        <w:jc w:val="both"/>
      </w:pPr>
      <w:hyperlink r:id="rId72" w:history="1">
        <w:r>
          <w:rPr>
            <w:color w:val="0000FF"/>
          </w:rPr>
          <w:t>A18.05.003.001</w:t>
        </w:r>
      </w:hyperlink>
      <w:r>
        <w:t xml:space="preserve"> Гемофильтрация крови продленная;</w:t>
      </w:r>
    </w:p>
    <w:p w:rsidR="00077134" w:rsidRDefault="00077134">
      <w:pPr>
        <w:pStyle w:val="ConsPlusNormal"/>
        <w:spacing w:before="220"/>
        <w:ind w:firstLine="540"/>
        <w:jc w:val="both"/>
      </w:pPr>
      <w:hyperlink r:id="rId73" w:history="1">
        <w:r>
          <w:rPr>
            <w:color w:val="0000FF"/>
          </w:rPr>
          <w:t>A18.05.006.001</w:t>
        </w:r>
      </w:hyperlink>
      <w:r>
        <w:t xml:space="preserve"> Селективная гемосорбция липополисахаридов;</w:t>
      </w:r>
    </w:p>
    <w:p w:rsidR="00077134" w:rsidRDefault="00077134">
      <w:pPr>
        <w:pStyle w:val="ConsPlusNormal"/>
        <w:spacing w:before="220"/>
        <w:ind w:firstLine="540"/>
        <w:jc w:val="both"/>
      </w:pPr>
      <w:hyperlink r:id="rId74" w:history="1">
        <w:r>
          <w:rPr>
            <w:color w:val="0000FF"/>
          </w:rPr>
          <w:t>A18.05.007</w:t>
        </w:r>
      </w:hyperlink>
      <w:r>
        <w:t xml:space="preserve"> Иммуносорбция;</w:t>
      </w:r>
    </w:p>
    <w:p w:rsidR="00077134" w:rsidRDefault="00077134">
      <w:pPr>
        <w:pStyle w:val="ConsPlusNormal"/>
        <w:spacing w:before="220"/>
        <w:ind w:firstLine="540"/>
        <w:jc w:val="both"/>
      </w:pPr>
      <w:hyperlink r:id="rId75" w:history="1">
        <w:r>
          <w:rPr>
            <w:color w:val="0000FF"/>
          </w:rPr>
          <w:t>A18.05.020.001</w:t>
        </w:r>
      </w:hyperlink>
      <w:r>
        <w:t xml:space="preserve"> Плазмосорбция сочетанная с гемофильтрацией;</w:t>
      </w:r>
    </w:p>
    <w:p w:rsidR="00077134" w:rsidRDefault="00077134">
      <w:pPr>
        <w:pStyle w:val="ConsPlusNormal"/>
        <w:spacing w:before="220"/>
        <w:ind w:firstLine="540"/>
        <w:jc w:val="both"/>
      </w:pPr>
      <w:hyperlink r:id="rId76" w:history="1">
        <w:r>
          <w:rPr>
            <w:color w:val="0000FF"/>
          </w:rPr>
          <w:t>A18.05.021.001</w:t>
        </w:r>
      </w:hyperlink>
      <w:r>
        <w:t xml:space="preserve"> Альбуминовый диализ с регенерацией альбумина.</w:t>
      </w:r>
    </w:p>
    <w:p w:rsidR="00077134" w:rsidRDefault="00077134">
      <w:pPr>
        <w:pStyle w:val="ConsPlusNormal"/>
        <w:jc w:val="both"/>
      </w:pPr>
    </w:p>
    <w:p w:rsidR="00077134" w:rsidRDefault="00077134">
      <w:pPr>
        <w:pStyle w:val="ConsPlusTitle"/>
        <w:ind w:firstLine="540"/>
        <w:jc w:val="both"/>
        <w:outlineLvl w:val="3"/>
      </w:pPr>
      <w:r>
        <w:t>4.5. Оплата случаев лечения по профилю "Акушерство и гинекология"</w:t>
      </w:r>
    </w:p>
    <w:p w:rsidR="00077134" w:rsidRDefault="00077134">
      <w:pPr>
        <w:pStyle w:val="ConsPlusNormal"/>
        <w:spacing w:before="220"/>
        <w:ind w:firstLine="540"/>
        <w:jc w:val="both"/>
      </w:pPr>
      <w: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077134" w:rsidRDefault="00077134">
      <w:pPr>
        <w:pStyle w:val="ConsPlusNormal"/>
        <w:spacing w:before="220"/>
        <w:ind w:firstLine="540"/>
        <w:jc w:val="both"/>
      </w:pPr>
      <w: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ds02.008 - ds.02.011.</w:t>
      </w:r>
    </w:p>
    <w:p w:rsidR="00077134" w:rsidRDefault="00077134">
      <w:pPr>
        <w:pStyle w:val="ConsPlusNormal"/>
        <w:spacing w:before="220"/>
        <w:ind w:firstLine="540"/>
        <w:jc w:val="both"/>
      </w:pPr>
      <w:r>
        <w:t>Хранение криоконсервированных эмбрионов за счет средств обязательного медицинского страхования не осуществляется.</w:t>
      </w:r>
    </w:p>
    <w:p w:rsidR="00077134" w:rsidRDefault="00077134">
      <w:pPr>
        <w:pStyle w:val="ConsPlusNormal"/>
        <w:spacing w:before="220"/>
        <w:ind w:firstLine="540"/>
        <w:jc w:val="both"/>
      </w:pPr>
      <w: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077134" w:rsidRDefault="00077134">
      <w:pPr>
        <w:pStyle w:val="ConsPlusNormal"/>
        <w:jc w:val="both"/>
      </w:pPr>
    </w:p>
    <w:p w:rsidR="00077134" w:rsidRDefault="00077134">
      <w:pPr>
        <w:pStyle w:val="ConsPlusTitle"/>
        <w:ind w:firstLine="540"/>
        <w:jc w:val="both"/>
        <w:outlineLvl w:val="3"/>
      </w:pPr>
      <w:r>
        <w:t>4.6. Оплата случаев лечения по профилю "Онкология"</w:t>
      </w:r>
    </w:p>
    <w:p w:rsidR="00077134" w:rsidRDefault="00077134">
      <w:pPr>
        <w:pStyle w:val="ConsPlusNormal"/>
        <w:spacing w:before="220"/>
        <w:ind w:firstLine="540"/>
        <w:jc w:val="both"/>
      </w:pPr>
      <w: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w:t>
      </w:r>
      <w:hyperlink r:id="rId77" w:history="1">
        <w:r>
          <w:rPr>
            <w:color w:val="0000FF"/>
          </w:rPr>
          <w:t>Программой</w:t>
        </w:r>
      </w:hyperlink>
      <w:r>
        <w:t xml:space="preserve"> государственных гарантий бесплатного оказания гражданам медицинской помощи на 2021 год и на плановый период 2022 и 2023 годов,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077134" w:rsidRDefault="00077134">
      <w:pPr>
        <w:pStyle w:val="ConsPlusNormal"/>
        <w:spacing w:before="220"/>
        <w:ind w:firstLine="540"/>
        <w:jc w:val="both"/>
      </w:pPr>
      <w: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077134" w:rsidRDefault="00077134">
      <w:pPr>
        <w:pStyle w:val="ConsPlusNormal"/>
        <w:spacing w:before="220"/>
        <w:ind w:firstLine="540"/>
        <w:jc w:val="both"/>
      </w:pPr>
      <w:r>
        <w:t xml:space="preserve">Отнесение к КСГ, предусматривающим хирургическое лечение, осуществляется по коду </w:t>
      </w:r>
      <w:hyperlink r:id="rId78" w:history="1">
        <w:r>
          <w:rPr>
            <w:color w:val="0000FF"/>
          </w:rPr>
          <w:t>МКБ 10</w:t>
        </w:r>
      </w:hyperlink>
      <w:r>
        <w:t xml:space="preserve"> и коду медицинской услуги в соответствии с </w:t>
      </w:r>
      <w:hyperlink r:id="rId79" w:history="1">
        <w:r>
          <w:rPr>
            <w:color w:val="0000FF"/>
          </w:rPr>
          <w:t>Номенклатурой</w:t>
        </w:r>
      </w:hyperlink>
      <w:r>
        <w:t>.</w:t>
      </w:r>
    </w:p>
    <w:p w:rsidR="00077134" w:rsidRDefault="00077134">
      <w:pPr>
        <w:pStyle w:val="ConsPlusNormal"/>
        <w:spacing w:before="220"/>
        <w:ind w:firstLine="540"/>
        <w:jc w:val="both"/>
      </w:pPr>
      <w:r>
        <w:t xml:space="preserve">Формирование КСГ для случаев лучевой терапии осуществляется на основании кода </w:t>
      </w:r>
      <w:hyperlink r:id="rId80" w:history="1">
        <w:r>
          <w:rPr>
            <w:color w:val="0000FF"/>
          </w:rPr>
          <w:t>МКБ 10</w:t>
        </w:r>
      </w:hyperlink>
      <w:r>
        <w:t xml:space="preserve">, кода медицинской услуги в соответствии с </w:t>
      </w:r>
      <w:hyperlink r:id="rId81" w:history="1">
        <w:r>
          <w:rPr>
            <w:color w:val="0000FF"/>
          </w:rPr>
          <w:t>Номенклатурой</w:t>
        </w:r>
      </w:hyperlink>
      <w:r>
        <w:t xml:space="preserve"> и для большинства групп с учетом количества дней проведения лучевой терапии (фракций).</w:t>
      </w:r>
    </w:p>
    <w:p w:rsidR="00077134" w:rsidRDefault="00077134">
      <w:pPr>
        <w:pStyle w:val="ConsPlusNormal"/>
        <w:spacing w:before="220"/>
        <w:ind w:firstLine="540"/>
        <w:jc w:val="both"/>
      </w:pPr>
      <w:r>
        <w:t xml:space="preserve">Отнесение к КСГ для случаев проведения лучевой терапии в сочетании с лекарственной </w:t>
      </w:r>
      <w:r>
        <w:lastRenderedPageBreak/>
        <w:t xml:space="preserve">терапией осуществляется по коду </w:t>
      </w:r>
      <w:hyperlink r:id="rId82" w:history="1">
        <w:r>
          <w:rPr>
            <w:color w:val="0000FF"/>
          </w:rPr>
          <w:t>МКБ 10</w:t>
        </w:r>
      </w:hyperlink>
      <w:r>
        <w:t xml:space="preserve">, коду медицинской услуги в соответствии с </w:t>
      </w:r>
      <w:hyperlink r:id="rId83" w:history="1">
        <w:r>
          <w:rPr>
            <w:color w:val="0000FF"/>
          </w:rPr>
          <w:t>Номенклатурой</w:t>
        </w:r>
      </w:hyperlink>
      <w:r>
        <w:t>, количества дней проведения лучевой терапии (фракций) и МНН лекарственных препаратов.</w:t>
      </w:r>
    </w:p>
    <w:p w:rsidR="00077134" w:rsidRDefault="00077134">
      <w:pPr>
        <w:pStyle w:val="ConsPlusNormal"/>
        <w:spacing w:before="220"/>
        <w:ind w:firstLine="540"/>
        <w:jc w:val="both"/>
      </w:pPr>
      <w:r>
        <w:t xml:space="preserve">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w:t>
      </w:r>
      <w:hyperlink r:id="rId84" w:history="1">
        <w:r>
          <w:rPr>
            <w:color w:val="0000FF"/>
          </w:rPr>
          <w:t>МКБ 10</w:t>
        </w:r>
      </w:hyperlink>
      <w:r>
        <w:t xml:space="preserve"> и схемы лекарственной терапии.</w:t>
      </w:r>
    </w:p>
    <w:p w:rsidR="00077134" w:rsidRDefault="00077134">
      <w:pPr>
        <w:pStyle w:val="ConsPlusNormal"/>
        <w:spacing w:before="220"/>
        <w:ind w:firstLine="540"/>
        <w:jc w:val="both"/>
      </w:pPr>
      <w:r>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077134" w:rsidRDefault="00077134">
      <w:pPr>
        <w:pStyle w:val="ConsPlusNormal"/>
        <w:spacing w:before="220"/>
        <w:ind w:firstLine="540"/>
        <w:jc w:val="both"/>
      </w:pPr>
      <w:r>
        <w:t xml:space="preserve">КСГ для случаев лекарственной терапии взрослых со злокачественными новообразованиями лимфоидной и кроветворной тканей формируются на основании кода </w:t>
      </w:r>
      <w:hyperlink r:id="rId85" w:history="1">
        <w:r>
          <w:rPr>
            <w:color w:val="0000FF"/>
          </w:rPr>
          <w:t>МКБ 10</w:t>
        </w:r>
      </w:hyperlink>
      <w:r>
        <w:t>, длительности и дополнительного классификационного критерия, включающего группу лекарственного препарата или МНН лекарственного препарата.</w:t>
      </w:r>
    </w:p>
    <w:p w:rsidR="00077134" w:rsidRDefault="00077134">
      <w:pPr>
        <w:pStyle w:val="ConsPlusNormal"/>
        <w:jc w:val="both"/>
      </w:pPr>
    </w:p>
    <w:p w:rsidR="00077134" w:rsidRDefault="00077134">
      <w:pPr>
        <w:pStyle w:val="ConsPlusTitle"/>
        <w:ind w:firstLine="540"/>
        <w:jc w:val="both"/>
        <w:outlineLvl w:val="4"/>
      </w:pPr>
      <w:bookmarkStart w:id="4" w:name="P435"/>
      <w:bookmarkEnd w:id="4"/>
      <w:r>
        <w:t>4.6.1. Особенности оплаты случаев проведения лекарственной терапии злокачественных новообразований у взрослых</w:t>
      </w:r>
    </w:p>
    <w:p w:rsidR="00077134" w:rsidRDefault="00077134">
      <w:pPr>
        <w:pStyle w:val="ConsPlusNormal"/>
        <w:spacing w:before="220"/>
        <w:ind w:firstLine="540"/>
        <w:jc w:val="both"/>
      </w:pPr>
      <w:r>
        <w:t>Стоимость одного случая госпитализации по КСГ для случаев лекарственной терапии взрослых со злокачественными новообразованиями определяется по следующей формуле:</w:t>
      </w:r>
    </w:p>
    <w:p w:rsidR="00077134" w:rsidRDefault="00077134">
      <w:pPr>
        <w:pStyle w:val="ConsPlusNormal"/>
        <w:jc w:val="both"/>
      </w:pPr>
    </w:p>
    <w:p w:rsidR="00077134" w:rsidRDefault="00077134">
      <w:pPr>
        <w:pStyle w:val="ConsPlusNormal"/>
        <w:jc w:val="center"/>
      </w:pPr>
      <w:r>
        <w:t>СС</w:t>
      </w:r>
      <w:r>
        <w:rPr>
          <w:vertAlign w:val="subscript"/>
        </w:rPr>
        <w:t>КСГ/КПГ</w:t>
      </w:r>
      <w:r>
        <w:t xml:space="preserve"> = БС x КЗ</w:t>
      </w:r>
      <w:r>
        <w:rPr>
          <w:vertAlign w:val="subscript"/>
        </w:rPr>
        <w:t>КСГ/КПГ</w:t>
      </w:r>
      <w:r>
        <w:t xml:space="preserve"> x ((1 - Д</w:t>
      </w:r>
      <w:r>
        <w:rPr>
          <w:vertAlign w:val="subscript"/>
        </w:rPr>
        <w:t>ЗП</w:t>
      </w:r>
      <w:r>
        <w:t>) + Д</w:t>
      </w:r>
      <w:r>
        <w:rPr>
          <w:vertAlign w:val="subscript"/>
        </w:rPr>
        <w:t>ЗП</w:t>
      </w:r>
      <w:r>
        <w:t xml:space="preserve"> x ПК</w:t>
      </w:r>
    </w:p>
    <w:p w:rsidR="00077134" w:rsidRDefault="00077134">
      <w:pPr>
        <w:pStyle w:val="ConsPlusNormal"/>
        <w:jc w:val="center"/>
      </w:pPr>
      <w:r>
        <w:t>x КД),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7796"/>
      </w:tblGrid>
      <w:tr w:rsidR="00077134">
        <w:tc>
          <w:tcPr>
            <w:tcW w:w="1247" w:type="dxa"/>
            <w:tcBorders>
              <w:top w:val="nil"/>
              <w:left w:val="nil"/>
              <w:bottom w:val="nil"/>
              <w:right w:val="nil"/>
            </w:tcBorders>
          </w:tcPr>
          <w:p w:rsidR="00077134" w:rsidRDefault="00077134">
            <w:pPr>
              <w:pStyle w:val="ConsPlusNormal"/>
              <w:jc w:val="center"/>
            </w:pPr>
            <w:r>
              <w:t>БС</w:t>
            </w:r>
          </w:p>
        </w:tc>
        <w:tc>
          <w:tcPr>
            <w:tcW w:w="7796" w:type="dxa"/>
            <w:tcBorders>
              <w:top w:val="nil"/>
              <w:left w:val="nil"/>
              <w:bottom w:val="nil"/>
              <w:right w:val="nil"/>
            </w:tcBorders>
          </w:tcPr>
          <w:p w:rsidR="00077134" w:rsidRDefault="00077134">
            <w:pPr>
              <w:pStyle w:val="ConsPlusNormal"/>
              <w:jc w:val="both"/>
            </w:pPr>
            <w:r>
              <w:t>размер средней стоимости законченного случая лечения без учета коэффициента дифференциации (базовая ставка), рублей;</w:t>
            </w:r>
          </w:p>
        </w:tc>
      </w:tr>
      <w:tr w:rsidR="00077134">
        <w:tc>
          <w:tcPr>
            <w:tcW w:w="1247" w:type="dxa"/>
            <w:tcBorders>
              <w:top w:val="nil"/>
              <w:left w:val="nil"/>
              <w:bottom w:val="nil"/>
              <w:right w:val="nil"/>
            </w:tcBorders>
          </w:tcPr>
          <w:p w:rsidR="00077134" w:rsidRDefault="00077134">
            <w:pPr>
              <w:pStyle w:val="ConsPlusNormal"/>
              <w:jc w:val="center"/>
            </w:pPr>
            <w:r>
              <w:t>КЗ</w:t>
            </w:r>
            <w:r>
              <w:rPr>
                <w:vertAlign w:val="subscript"/>
              </w:rPr>
              <w:t>КСГ/КПГ</w:t>
            </w:r>
          </w:p>
        </w:tc>
        <w:tc>
          <w:tcPr>
            <w:tcW w:w="7796" w:type="dxa"/>
            <w:tcBorders>
              <w:top w:val="nil"/>
              <w:left w:val="nil"/>
              <w:bottom w:val="nil"/>
              <w:right w:val="nil"/>
            </w:tcBorders>
          </w:tcPr>
          <w:p w:rsidR="00077134" w:rsidRDefault="00077134">
            <w:pPr>
              <w:pStyle w:val="ConsPlusNormal"/>
              <w:jc w:val="both"/>
            </w:pPr>
            <w:r>
              <w:t>коэффициент относительной затратоемкости по КСГ или КПГ, к которой отнесен данный случай госпитализации</w:t>
            </w:r>
          </w:p>
        </w:tc>
      </w:tr>
      <w:tr w:rsidR="00077134">
        <w:tc>
          <w:tcPr>
            <w:tcW w:w="1247" w:type="dxa"/>
            <w:tcBorders>
              <w:top w:val="nil"/>
              <w:left w:val="nil"/>
              <w:bottom w:val="nil"/>
              <w:right w:val="nil"/>
            </w:tcBorders>
          </w:tcPr>
          <w:p w:rsidR="00077134" w:rsidRDefault="00077134">
            <w:pPr>
              <w:pStyle w:val="ConsPlusNormal"/>
              <w:jc w:val="center"/>
            </w:pPr>
            <w:r>
              <w:t>Д</w:t>
            </w:r>
            <w:r>
              <w:rPr>
                <w:vertAlign w:val="subscript"/>
              </w:rPr>
              <w:t>ЗП</w:t>
            </w:r>
          </w:p>
        </w:tc>
        <w:tc>
          <w:tcPr>
            <w:tcW w:w="7796" w:type="dxa"/>
            <w:tcBorders>
              <w:top w:val="nil"/>
              <w:left w:val="nil"/>
              <w:bottom w:val="nil"/>
              <w:right w:val="nil"/>
            </w:tcBorders>
          </w:tcPr>
          <w:p w:rsidR="00077134" w:rsidRDefault="00077134">
            <w:pPr>
              <w:pStyle w:val="ConsPlusNormal"/>
              <w:jc w:val="both"/>
            </w:pPr>
            <w:r>
              <w:t xml:space="preserve">доля заработной платы и прочих расходов в структуре стоимости КСГ (установленное </w:t>
            </w:r>
            <w:hyperlink r:id="rId86" w:history="1">
              <w:r>
                <w:rPr>
                  <w:color w:val="0000FF"/>
                </w:rPr>
                <w:t>Приложением 3</w:t>
              </w:r>
            </w:hyperlink>
            <w:r>
              <w:t xml:space="preserve"> к Программе значение, к которому применяется КД);</w:t>
            </w:r>
          </w:p>
        </w:tc>
      </w:tr>
      <w:tr w:rsidR="00077134">
        <w:tc>
          <w:tcPr>
            <w:tcW w:w="1247" w:type="dxa"/>
            <w:tcBorders>
              <w:top w:val="nil"/>
              <w:left w:val="nil"/>
              <w:bottom w:val="nil"/>
              <w:right w:val="nil"/>
            </w:tcBorders>
          </w:tcPr>
          <w:p w:rsidR="00077134" w:rsidRDefault="00077134">
            <w:pPr>
              <w:pStyle w:val="ConsPlusNormal"/>
              <w:jc w:val="center"/>
            </w:pPr>
            <w:r>
              <w:t>ПК</w:t>
            </w:r>
          </w:p>
        </w:tc>
        <w:tc>
          <w:tcPr>
            <w:tcW w:w="7796" w:type="dxa"/>
            <w:tcBorders>
              <w:top w:val="nil"/>
              <w:left w:val="nil"/>
              <w:bottom w:val="nil"/>
              <w:right w:val="nil"/>
            </w:tcBorders>
          </w:tcPr>
          <w:p w:rsidR="00077134" w:rsidRDefault="00077134">
            <w:pPr>
              <w:pStyle w:val="ConsPlusNormal"/>
              <w:jc w:val="both"/>
            </w:pPr>
            <w:r>
              <w:t>поправочный коэффициент оплаты КСГ или КПГ (интегрированный коэффициент, рассчитываемый на региональном уровне);</w:t>
            </w:r>
          </w:p>
        </w:tc>
      </w:tr>
      <w:tr w:rsidR="00077134">
        <w:tc>
          <w:tcPr>
            <w:tcW w:w="1247" w:type="dxa"/>
            <w:tcBorders>
              <w:top w:val="nil"/>
              <w:left w:val="nil"/>
              <w:bottom w:val="nil"/>
              <w:right w:val="nil"/>
            </w:tcBorders>
          </w:tcPr>
          <w:p w:rsidR="00077134" w:rsidRDefault="00077134">
            <w:pPr>
              <w:pStyle w:val="ConsPlusNormal"/>
              <w:jc w:val="center"/>
            </w:pPr>
            <w:r>
              <w:t>КД</w:t>
            </w:r>
          </w:p>
        </w:tc>
        <w:tc>
          <w:tcPr>
            <w:tcW w:w="7796" w:type="dxa"/>
            <w:tcBorders>
              <w:top w:val="nil"/>
              <w:left w:val="nil"/>
              <w:bottom w:val="nil"/>
              <w:right w:val="nil"/>
            </w:tcBorders>
          </w:tcPr>
          <w:p w:rsidR="00077134" w:rsidRDefault="00077134">
            <w:pPr>
              <w:pStyle w:val="ConsPlusNormal"/>
              <w:jc w:val="both"/>
            </w:pPr>
            <w:r>
              <w:t xml:space="preserve">коэффициент дифференциации, рассчитанный в соответствии с </w:t>
            </w:r>
            <w:hyperlink r:id="rId87" w:history="1">
              <w:r>
                <w:rPr>
                  <w:color w:val="0000FF"/>
                </w:rPr>
                <w:t>Постановлением</w:t>
              </w:r>
            </w:hyperlink>
            <w:r>
              <w:t xml:space="preserve"> N 462.</w:t>
            </w:r>
          </w:p>
        </w:tc>
      </w:tr>
    </w:tbl>
    <w:p w:rsidR="00077134" w:rsidRDefault="00077134">
      <w:pPr>
        <w:pStyle w:val="ConsPlusNormal"/>
        <w:jc w:val="both"/>
      </w:pPr>
    </w:p>
    <w:p w:rsidR="00077134" w:rsidRDefault="00077134">
      <w:pPr>
        <w:pStyle w:val="ConsPlusNormal"/>
        <w:ind w:firstLine="540"/>
        <w:jc w:val="both"/>
      </w:pPr>
      <w:r>
        <w:t xml:space="preserve">В случае выделения в субъекте Российской Федерации подгрупп в составе КСГ, для которых </w:t>
      </w:r>
      <w:hyperlink r:id="rId88" w:history="1">
        <w:r>
          <w:rPr>
            <w:color w:val="0000FF"/>
          </w:rPr>
          <w:t>Приложением 3</w:t>
        </w:r>
      </w:hyperlink>
      <w:r>
        <w:t xml:space="preserve"> к Программе установлена 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rsidR="00077134" w:rsidRDefault="00077134">
      <w:pPr>
        <w:pStyle w:val="ConsPlusNormal"/>
        <w:spacing w:before="220"/>
        <w:ind w:firstLine="540"/>
        <w:jc w:val="both"/>
      </w:pPr>
      <w:r>
        <w:t>Применение поправочных коэффициентов и коэффициента дифференциации только к доле заработной платы и прочих расходов в структуре КСГ приведет к повышению эффективности расходования средств обязательного медицинского страхования, а также созданию возможности перераспределения средств в рамках общего объема средств на оплату медицинской помощи по профилю "Онкология".</w:t>
      </w:r>
    </w:p>
    <w:p w:rsidR="00077134" w:rsidRDefault="00077134">
      <w:pPr>
        <w:pStyle w:val="ConsPlusNormal"/>
        <w:spacing w:before="220"/>
        <w:ind w:firstLine="540"/>
        <w:jc w:val="both"/>
      </w:pPr>
      <w:r>
        <w:lastRenderedPageBreak/>
        <w:t xml:space="preserve">В случае отсутствия в субъекте Российской Федерации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(СПК), используемый для расчета базовой ставки (см. </w:t>
      </w:r>
      <w:hyperlink w:anchor="P204" w:history="1">
        <w:r>
          <w:rPr>
            <w:color w:val="0000FF"/>
          </w:rPr>
          <w:t>пункт 3.1 Раздела I</w:t>
        </w:r>
      </w:hyperlink>
      <w:r>
        <w:t xml:space="preserve"> настоящих рекомендаций), при определении СПК в процессе расчета базовой ставки может быть принято допущение, что коэффициент дифференциации применяется ко всей стоимости КСГ без учета доли расходов на заработную плату. При использовании такого подхода при расчете базовой ставки следует учитывать следующее:</w:t>
      </w:r>
    </w:p>
    <w:p w:rsidR="00077134" w:rsidRDefault="00077134">
      <w:pPr>
        <w:pStyle w:val="ConsPlusNormal"/>
        <w:spacing w:before="220"/>
        <w:ind w:firstLine="540"/>
        <w:jc w:val="both"/>
      </w:pPr>
      <w:r>
        <w:t>1. Оценку экономии, складывающейся в результате применения поправочных коэффициентов и коэффициента дифференциации только к доле заработной платы и прочих расходов в структуре КСГ, целесообразно проводить ежеквартально. Объем экономии, сложившийся по итогам квартала, может быть направлен:</w:t>
      </w:r>
    </w:p>
    <w:p w:rsidR="00077134" w:rsidRDefault="00077134">
      <w:pPr>
        <w:pStyle w:val="ConsPlusNormal"/>
        <w:spacing w:before="220"/>
        <w:ind w:firstLine="540"/>
        <w:jc w:val="both"/>
      </w:pPr>
      <w:r>
        <w:t>- на увеличение базовой ставки на последующие периоды текущего года;</w:t>
      </w:r>
    </w:p>
    <w:p w:rsidR="00077134" w:rsidRDefault="00077134">
      <w:pPr>
        <w:pStyle w:val="ConsPlusNormal"/>
        <w:spacing w:before="220"/>
        <w:ind w:firstLine="540"/>
        <w:jc w:val="both"/>
      </w:pPr>
      <w:r>
        <w:t xml:space="preserve">- на увеличение объема средств, направляемых на формирование нормированного страхового запаса территориального фонда обязательного медицинского страхования для целей, определенных </w:t>
      </w:r>
      <w:hyperlink r:id="rId89" w:history="1">
        <w:r>
          <w:rPr>
            <w:color w:val="0000FF"/>
          </w:rPr>
          <w:t>частью 6 статьи 26</w:t>
        </w:r>
      </w:hyperlink>
      <w:r>
        <w:t xml:space="preserve"> Федерального закона N 326.</w:t>
      </w:r>
    </w:p>
    <w:p w:rsidR="00077134" w:rsidRDefault="00077134">
      <w:pPr>
        <w:pStyle w:val="ConsPlusNormal"/>
        <w:spacing w:before="220"/>
        <w:ind w:firstLine="540"/>
        <w:jc w:val="both"/>
      </w:pPr>
      <w:r>
        <w:t>2. В случае принятия на территории субъекта Российской Федерации решения о пересчете размера базовой ставки по результатам оценки экономии, размер фактически сложившейся экономии (разница, между объемом средств, который мог бы быть направлен на оплату фактически оплаченных случаев госпитализаций взрослых с применением лекарственной терапии при злокачественных новообразованиях за истекший период текущего года в случае применения поправочных коэффициентов и коэффициента дифференциации ко всей стоимости КСГ, и объемом средств, фактически направленных на оплату случаев госпитализаций взрослых с применением лекарственной терапии при злокачественных новообразованиях (за истекший период текущего года) в обязательном порядке отражается в дополнительном соглашении к тарифному соглашению, которым изменяется базовая ставка.</w:t>
      </w:r>
    </w:p>
    <w:p w:rsidR="00077134" w:rsidRDefault="00077134">
      <w:pPr>
        <w:pStyle w:val="ConsPlusNormal"/>
        <w:jc w:val="both"/>
      </w:pPr>
    </w:p>
    <w:p w:rsidR="00077134" w:rsidRDefault="00077134">
      <w:pPr>
        <w:pStyle w:val="ConsPlusTitle"/>
        <w:jc w:val="center"/>
        <w:outlineLvl w:val="1"/>
      </w:pPr>
      <w:r>
        <w:t>II. СПОСОБЫ ОПЛАТЫ ПЕРВИЧНОЙ МЕДИКО-САНИТАРНОЙ ПОМОЩИ,</w:t>
      </w:r>
    </w:p>
    <w:p w:rsidR="00077134" w:rsidRDefault="00077134">
      <w:pPr>
        <w:pStyle w:val="ConsPlusTitle"/>
        <w:jc w:val="center"/>
      </w:pPr>
      <w:r>
        <w:t>В ТОМ ЧИСЛЕ НА ОСНОВЕ ПОДУШЕВОГО НОРМАТИВА ФИНАНСИРОВАНИЯ</w:t>
      </w:r>
    </w:p>
    <w:p w:rsidR="00077134" w:rsidRDefault="00077134">
      <w:pPr>
        <w:pStyle w:val="ConsPlusTitle"/>
        <w:jc w:val="center"/>
      </w:pPr>
      <w:r>
        <w:t>НА ПРИКРЕПИВШИХСЯ ЛИЦ</w:t>
      </w:r>
    </w:p>
    <w:p w:rsidR="00077134" w:rsidRDefault="00077134">
      <w:pPr>
        <w:pStyle w:val="ConsPlusNormal"/>
        <w:jc w:val="both"/>
      </w:pPr>
    </w:p>
    <w:p w:rsidR="00077134" w:rsidRDefault="00077134">
      <w:pPr>
        <w:pStyle w:val="ConsPlusNormal"/>
        <w:ind w:firstLine="540"/>
        <w:jc w:val="both"/>
      </w:pPr>
      <w: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w:t>
      </w:r>
      <w:hyperlink w:anchor="P48" w:history="1">
        <w:r>
          <w:rPr>
            <w:color w:val="0000FF"/>
          </w:rPr>
          <w:t>разделом I</w:t>
        </w:r>
      </w:hyperlink>
      <w:r>
        <w:t xml:space="preserve"> настоящих рекомендаций.</w:t>
      </w:r>
    </w:p>
    <w:p w:rsidR="00077134" w:rsidRDefault="0007713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77134" w:rsidRDefault="00077134">
      <w:pPr>
        <w:pStyle w:val="ConsPlusNormal"/>
        <w:jc w:val="both"/>
      </w:pPr>
    </w:p>
    <w:p w:rsidR="00077134" w:rsidRDefault="00077134">
      <w:pPr>
        <w:pStyle w:val="ConsPlusTitle"/>
        <w:ind w:firstLine="540"/>
        <w:jc w:val="both"/>
        <w:outlineLvl w:val="2"/>
      </w:pPr>
      <w:r>
        <w:t>1. Основные подходы к оплате первичной медико-санитарной помощи, оказанной в амбулаторных условиях</w:t>
      </w:r>
    </w:p>
    <w:p w:rsidR="00077134" w:rsidRDefault="00077134">
      <w:pPr>
        <w:pStyle w:val="ConsPlusNormal"/>
        <w:spacing w:before="220"/>
        <w:ind w:firstLine="540"/>
        <w:jc w:val="both"/>
      </w:pPr>
      <w:r>
        <w:t xml:space="preserve">При оплате медицинской помощи, оказанной в амбулаторных условиях, </w:t>
      </w:r>
      <w:hyperlink r:id="rId90" w:history="1">
        <w:r>
          <w:rPr>
            <w:color w:val="0000FF"/>
          </w:rPr>
          <w:t>Программой</w:t>
        </w:r>
      </w:hyperlink>
      <w:r>
        <w:t xml:space="preserve"> установлены следующие способы оплаты:</w:t>
      </w:r>
    </w:p>
    <w:p w:rsidR="00077134" w:rsidRDefault="00077134">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77134" w:rsidRDefault="0007713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77134" w:rsidRDefault="0007713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77134" w:rsidRDefault="0007713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077134" w:rsidRDefault="00077134">
      <w:pPr>
        <w:pStyle w:val="ConsPlusNormal"/>
        <w:jc w:val="both"/>
      </w:pPr>
    </w:p>
    <w:p w:rsidR="00077134" w:rsidRDefault="00077134">
      <w:pPr>
        <w:pStyle w:val="ConsPlusTitle"/>
        <w:ind w:firstLine="540"/>
        <w:jc w:val="both"/>
        <w:outlineLvl w:val="2"/>
      </w:pPr>
      <w:r>
        <w:t>2. Расчет объема финансового обеспечения первичной медико-санитарной помощи в амбулаторных условиях</w:t>
      </w:r>
    </w:p>
    <w:p w:rsidR="00077134" w:rsidRDefault="00077134">
      <w:pPr>
        <w:pStyle w:val="ConsPlusNormal"/>
        <w:jc w:val="both"/>
      </w:pPr>
    </w:p>
    <w:p w:rsidR="00077134" w:rsidRDefault="00077134">
      <w:pPr>
        <w:pStyle w:val="ConsPlusTitle"/>
        <w:ind w:firstLine="540"/>
        <w:jc w:val="both"/>
        <w:outlineLvl w:val="3"/>
      </w:pPr>
      <w:r>
        <w:t>2.1. Расчет среднего подушевого норматива финансирования в амбулаторных условиях</w:t>
      </w:r>
    </w:p>
    <w:p w:rsidR="00077134" w:rsidRDefault="00077134">
      <w:pPr>
        <w:pStyle w:val="ConsPlusNormal"/>
        <w:spacing w:before="220"/>
        <w:ind w:firstLine="540"/>
        <w:jc w:val="both"/>
      </w:pPr>
      <w:r>
        <w:t xml:space="preserve">В соответствии с </w:t>
      </w:r>
      <w:hyperlink r:id="rId91" w:history="1">
        <w:r>
          <w:rPr>
            <w:color w:val="0000FF"/>
          </w:rPr>
          <w:t>Требованиями</w:t>
        </w:r>
      </w:hyperlink>
      <w:r>
        <w:t xml:space="preserve"> к структуре и содержанию тарифного соглашения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подушевой норматив финансирования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077134" w:rsidRDefault="00077134">
      <w:pPr>
        <w:pStyle w:val="ConsPlusNormal"/>
        <w:jc w:val="both"/>
      </w:pPr>
    </w:p>
    <w:p w:rsidR="00077134" w:rsidRDefault="00077134">
      <w:pPr>
        <w:sectPr w:rsidR="00077134" w:rsidSect="00F94F53">
          <w:pgSz w:w="11906" w:h="16838"/>
          <w:pgMar w:top="1134" w:right="850" w:bottom="1134" w:left="1701" w:header="708" w:footer="708" w:gutter="0"/>
          <w:cols w:space="708"/>
          <w:docGrid w:linePitch="360"/>
        </w:sectPr>
      </w:pPr>
    </w:p>
    <w:p w:rsidR="00077134" w:rsidRDefault="00077134">
      <w:pPr>
        <w:pStyle w:val="ConsPlusNormal"/>
        <w:jc w:val="center"/>
      </w:pPr>
      <w:r w:rsidRPr="0015084C">
        <w:rPr>
          <w:position w:val="-25"/>
        </w:rPr>
        <w:lastRenderedPageBreak/>
        <w:pict>
          <v:shape id="_x0000_i1039" style="width:488.1pt;height:36pt" coordsize="" o:spt="100" adj="0,,0" path="" filled="f" stroked="f">
            <v:stroke joinstyle="miter"/>
            <v:imagedata r:id="rId92" o:title="base_1_373747_32782"/>
            <v:formulas/>
            <v:path o:connecttype="segments"/>
          </v:shape>
        </w:pict>
      </w:r>
      <w:r>
        <w:t xml:space="preserve"> где:</w:t>
      </w:r>
    </w:p>
    <w:p w:rsidR="00077134" w:rsidRDefault="00077134">
      <w:pPr>
        <w:sectPr w:rsidR="00077134">
          <w:pgSz w:w="16838" w:h="11905" w:orient="landscape"/>
          <w:pgMar w:top="1701" w:right="1134" w:bottom="850" w:left="1134" w:header="0" w:footer="0" w:gutter="0"/>
          <w:cols w:space="720"/>
        </w:sectPr>
      </w:pP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40" style="width:40.2pt;height:20.95pt" coordsize="" o:spt="100" adj="0,,0" path="" filled="f" stroked="f">
                  <v:stroke joinstyle="miter"/>
                  <v:imagedata r:id="rId93" o:title="base_1_373747_32783"/>
                  <v:formulas/>
                  <v:path o:connecttype="segments"/>
                </v:shape>
              </w:pict>
            </w:r>
          </w:p>
        </w:tc>
        <w:tc>
          <w:tcPr>
            <w:tcW w:w="7654" w:type="dxa"/>
            <w:tcBorders>
              <w:top w:val="nil"/>
              <w:left w:val="nil"/>
              <w:bottom w:val="nil"/>
              <w:right w:val="nil"/>
            </w:tcBorders>
          </w:tcPr>
          <w:p w:rsidR="00077134" w:rsidRDefault="00077134">
            <w:pPr>
              <w:pStyle w:val="ConsPlusNormal"/>
              <w:jc w:val="both"/>
            </w:pPr>
            <w:r>
              <w:t>средний подушевой норматив финансирования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077134">
        <w:tc>
          <w:tcPr>
            <w:tcW w:w="1417" w:type="dxa"/>
            <w:tcBorders>
              <w:top w:val="nil"/>
              <w:left w:val="nil"/>
              <w:bottom w:val="nil"/>
              <w:right w:val="nil"/>
            </w:tcBorders>
          </w:tcPr>
          <w:p w:rsidR="00077134" w:rsidRDefault="00077134">
            <w:pPr>
              <w:pStyle w:val="ConsPlusNormal"/>
              <w:jc w:val="center"/>
            </w:pPr>
            <w:r>
              <w:t>Но</w:t>
            </w:r>
            <w:r>
              <w:rPr>
                <w:vertAlign w:val="subscript"/>
              </w:rPr>
              <w:t>ПРОФ</w:t>
            </w:r>
          </w:p>
        </w:tc>
        <w:tc>
          <w:tcPr>
            <w:tcW w:w="7654" w:type="dxa"/>
            <w:tcBorders>
              <w:top w:val="nil"/>
              <w:left w:val="nil"/>
              <w:bottom w:val="nil"/>
              <w:right w:val="nil"/>
            </w:tcBorders>
          </w:tcPr>
          <w:p w:rsidR="00077134" w:rsidRDefault="00077134">
            <w:pPr>
              <w:pStyle w:val="ConsPlusNormal"/>
              <w:jc w:val="both"/>
            </w:pPr>
            <w:r>
              <w:t>средний норматив объема медицинской помощи, оказанной в амбулаторных условиях с профилактическими и иными целями, в части базовой программы обязательного медицинского страхования, посещений;</w:t>
            </w:r>
          </w:p>
        </w:tc>
      </w:tr>
      <w:tr w:rsidR="00077134">
        <w:tc>
          <w:tcPr>
            <w:tcW w:w="1417" w:type="dxa"/>
            <w:tcBorders>
              <w:top w:val="nil"/>
              <w:left w:val="nil"/>
              <w:bottom w:val="nil"/>
              <w:right w:val="nil"/>
            </w:tcBorders>
          </w:tcPr>
          <w:p w:rsidR="00077134" w:rsidRDefault="00077134">
            <w:pPr>
              <w:pStyle w:val="ConsPlusNormal"/>
              <w:jc w:val="center"/>
            </w:pPr>
            <w:r>
              <w:t>Но</w:t>
            </w:r>
            <w:r>
              <w:rPr>
                <w:vertAlign w:val="subscript"/>
              </w:rPr>
              <w:t>ОЗ</w:t>
            </w:r>
          </w:p>
        </w:tc>
        <w:tc>
          <w:tcPr>
            <w:tcW w:w="7654" w:type="dxa"/>
            <w:tcBorders>
              <w:top w:val="nil"/>
              <w:left w:val="nil"/>
              <w:bottom w:val="nil"/>
              <w:right w:val="nil"/>
            </w:tcBorders>
          </w:tcPr>
          <w:p w:rsidR="00077134" w:rsidRDefault="00077134">
            <w:pPr>
              <w:pStyle w:val="ConsPlusNormal"/>
              <w:jc w:val="both"/>
            </w:pPr>
            <w: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077134">
        <w:tc>
          <w:tcPr>
            <w:tcW w:w="1417" w:type="dxa"/>
            <w:tcBorders>
              <w:top w:val="nil"/>
              <w:left w:val="nil"/>
              <w:bottom w:val="nil"/>
              <w:right w:val="nil"/>
            </w:tcBorders>
          </w:tcPr>
          <w:p w:rsidR="00077134" w:rsidRDefault="00077134">
            <w:pPr>
              <w:pStyle w:val="ConsPlusNormal"/>
              <w:jc w:val="center"/>
            </w:pPr>
            <w:r>
              <w:t>Но</w:t>
            </w:r>
            <w:r>
              <w:rPr>
                <w:vertAlign w:val="subscript"/>
              </w:rPr>
              <w:t>НЕОТЛ</w:t>
            </w:r>
          </w:p>
        </w:tc>
        <w:tc>
          <w:tcPr>
            <w:tcW w:w="7654" w:type="dxa"/>
            <w:tcBorders>
              <w:top w:val="nil"/>
              <w:left w:val="nil"/>
              <w:bottom w:val="nil"/>
              <w:right w:val="nil"/>
            </w:tcBorders>
          </w:tcPr>
          <w:p w:rsidR="00077134" w:rsidRDefault="00077134">
            <w:pPr>
              <w:pStyle w:val="ConsPlusNormal"/>
              <w:jc w:val="both"/>
            </w:pPr>
            <w: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077134">
        <w:tc>
          <w:tcPr>
            <w:tcW w:w="1417" w:type="dxa"/>
            <w:tcBorders>
              <w:top w:val="nil"/>
              <w:left w:val="nil"/>
              <w:bottom w:val="nil"/>
              <w:right w:val="nil"/>
            </w:tcBorders>
          </w:tcPr>
          <w:p w:rsidR="00077134" w:rsidRDefault="00077134">
            <w:pPr>
              <w:pStyle w:val="ConsPlusNormal"/>
              <w:jc w:val="center"/>
            </w:pPr>
            <w:r>
              <w:t>Нфз</w:t>
            </w:r>
            <w:r>
              <w:rPr>
                <w:vertAlign w:val="subscript"/>
              </w:rPr>
              <w:t>ПРОФ</w:t>
            </w:r>
          </w:p>
        </w:tc>
        <w:tc>
          <w:tcPr>
            <w:tcW w:w="7654" w:type="dxa"/>
            <w:tcBorders>
              <w:top w:val="nil"/>
              <w:left w:val="nil"/>
              <w:bottom w:val="nil"/>
              <w:right w:val="nil"/>
            </w:tcBorders>
          </w:tcPr>
          <w:p w:rsidR="00077134" w:rsidRDefault="00077134">
            <w:pPr>
              <w:pStyle w:val="ConsPlusNormal"/>
              <w:jc w:val="both"/>
            </w:pPr>
            <w:r>
              <w:t>средний норматив финансовых затрат на единицу объема медицинской помощи, оказываемой в амбулаторных условиях с профилактическими и иными целями,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Нфз</w:t>
            </w:r>
            <w:r>
              <w:rPr>
                <w:vertAlign w:val="subscript"/>
              </w:rPr>
              <w:t>ОЗ</w:t>
            </w:r>
          </w:p>
        </w:tc>
        <w:tc>
          <w:tcPr>
            <w:tcW w:w="7654" w:type="dxa"/>
            <w:tcBorders>
              <w:top w:val="nil"/>
              <w:left w:val="nil"/>
              <w:bottom w:val="nil"/>
              <w:right w:val="nil"/>
            </w:tcBorders>
          </w:tcPr>
          <w:p w:rsidR="00077134" w:rsidRDefault="00077134">
            <w:pPr>
              <w:pStyle w:val="ConsPlusNormal"/>
              <w:jc w:val="both"/>
            </w:pPr>
            <w: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Нфз</w:t>
            </w:r>
            <w:r>
              <w:rPr>
                <w:vertAlign w:val="subscript"/>
              </w:rPr>
              <w:t>НЕОТЛ</w:t>
            </w:r>
          </w:p>
        </w:tc>
        <w:tc>
          <w:tcPr>
            <w:tcW w:w="7654" w:type="dxa"/>
            <w:tcBorders>
              <w:top w:val="nil"/>
              <w:left w:val="nil"/>
              <w:bottom w:val="nil"/>
              <w:right w:val="nil"/>
            </w:tcBorders>
          </w:tcPr>
          <w:p w:rsidR="00077134" w:rsidRDefault="00077134">
            <w:pPr>
              <w:pStyle w:val="ConsPlusNormal"/>
              <w:jc w:val="both"/>
            </w:pPr>
            <w: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МТР</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Чз</w:t>
            </w:r>
          </w:p>
        </w:tc>
        <w:tc>
          <w:tcPr>
            <w:tcW w:w="7654" w:type="dxa"/>
            <w:tcBorders>
              <w:top w:val="nil"/>
              <w:left w:val="nil"/>
              <w:bottom w:val="nil"/>
              <w:right w:val="nil"/>
            </w:tcBorders>
          </w:tcPr>
          <w:p w:rsidR="00077134" w:rsidRDefault="00077134">
            <w:pPr>
              <w:pStyle w:val="ConsPlusNormal"/>
              <w:jc w:val="both"/>
            </w:pPr>
            <w:r>
              <w:t>численность застрахованного населения субъекта Российской Федерации, человек.</w:t>
            </w:r>
          </w:p>
        </w:tc>
      </w:tr>
    </w:tbl>
    <w:p w:rsidR="00077134" w:rsidRDefault="00077134">
      <w:pPr>
        <w:pStyle w:val="ConsPlusNormal"/>
        <w:jc w:val="both"/>
      </w:pPr>
    </w:p>
    <w:p w:rsidR="00077134" w:rsidRDefault="00077134">
      <w:pPr>
        <w:pStyle w:val="ConsPlusTitle"/>
        <w:ind w:firstLine="540"/>
        <w:jc w:val="both"/>
        <w:outlineLvl w:val="3"/>
      </w:pPr>
      <w:r>
        <w:t>2.2. Определение коэффициента приведения среднего подушевого норматива финансирования к базовому нормативу финансирования</w:t>
      </w:r>
    </w:p>
    <w:p w:rsidR="00077134" w:rsidRDefault="00077134">
      <w:pPr>
        <w:pStyle w:val="ConsPlusNormal"/>
        <w:spacing w:before="220"/>
        <w:ind w:firstLine="540"/>
        <w:jc w:val="both"/>
      </w:pPr>
      <w:r>
        <w:t xml:space="preserve">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медицинской помощи, коэффициента дифференциации на прикрепившихся к медицинской организации лиц, с учетом наличия подразделений, расположенных в сельской </w:t>
      </w:r>
      <w:r>
        <w:lastRenderedPageBreak/>
        <w:t>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(далее - коэффициент приведения в амбулаторных условиях) рассчитывается по следующей формуле:</w:t>
      </w:r>
    </w:p>
    <w:p w:rsidR="00077134" w:rsidRDefault="00077134">
      <w:pPr>
        <w:pStyle w:val="ConsPlusNormal"/>
        <w:jc w:val="both"/>
      </w:pPr>
    </w:p>
    <w:p w:rsidR="00077134" w:rsidRDefault="00077134">
      <w:pPr>
        <w:pStyle w:val="ConsPlusNormal"/>
        <w:jc w:val="center"/>
      </w:pPr>
      <w:r w:rsidRPr="0015084C">
        <w:rPr>
          <w:position w:val="-26"/>
        </w:rPr>
        <w:pict>
          <v:shape id="_x0000_i1041" style="width:99.65pt;height:36.85pt" coordsize="" o:spt="100" adj="0,,0" path="" filled="f" stroked="f">
            <v:stroke joinstyle="miter"/>
            <v:imagedata r:id="rId94" o:title="base_1_373747_32784"/>
            <v:formulas/>
            <v:path o:connecttype="segments"/>
          </v:shape>
        </w:pict>
      </w:r>
      <w:r>
        <w:t xml:space="preserve"> где:</w:t>
      </w:r>
    </w:p>
    <w:p w:rsidR="00077134" w:rsidRDefault="00077134">
      <w:pPr>
        <w:pStyle w:val="ConsPlusNormal"/>
        <w:jc w:val="both"/>
      </w:pPr>
    </w:p>
    <w:p w:rsidR="00077134" w:rsidRDefault="00077134">
      <w:pPr>
        <w:pStyle w:val="ConsPlusNormal"/>
        <w:ind w:firstLine="540"/>
        <w:jc w:val="both"/>
      </w:pPr>
      <w:r>
        <w:t>ПР</w:t>
      </w:r>
      <w:r>
        <w:rPr>
          <w:vertAlign w:val="subscript"/>
        </w:rPr>
        <w:t>АМБ</w:t>
      </w:r>
      <w:r>
        <w:t xml:space="preserve"> - коэффициент приведения в амбулаторных условиях;</w:t>
      </w:r>
    </w:p>
    <w:p w:rsidR="00077134" w:rsidRDefault="00077134">
      <w:pPr>
        <w:pStyle w:val="ConsPlusNormal"/>
        <w:spacing w:before="220"/>
        <w:ind w:firstLine="540"/>
        <w:jc w:val="both"/>
      </w:pPr>
      <w:r>
        <w:t>ПН</w:t>
      </w:r>
      <w:r>
        <w:rPr>
          <w:vertAlign w:val="subscript"/>
        </w:rPr>
        <w:t>БАЗ</w:t>
      </w:r>
      <w:r>
        <w:t xml:space="preserve"> - базовый (средний) подушевой норматив финансирования, рублей;</w:t>
      </w:r>
    </w:p>
    <w:p w:rsidR="00077134" w:rsidRDefault="00077134">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w:t>
      </w:r>
      <w:hyperlink r:id="rId95" w:history="1">
        <w:r>
          <w:rPr>
            <w:color w:val="0000FF"/>
          </w:rPr>
          <w:t>Программой</w:t>
        </w:r>
      </w:hyperlink>
      <w:r>
        <w:t xml:space="preserve">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
    <w:p w:rsidR="00077134" w:rsidRDefault="00077134">
      <w:pPr>
        <w:pStyle w:val="ConsPlusNormal"/>
        <w:jc w:val="both"/>
      </w:pPr>
    </w:p>
    <w:p w:rsidR="00077134" w:rsidRDefault="00077134">
      <w:pPr>
        <w:sectPr w:rsidR="00077134">
          <w:pgSz w:w="11905" w:h="16838"/>
          <w:pgMar w:top="1134" w:right="850" w:bottom="1134" w:left="1701" w:header="0" w:footer="0" w:gutter="0"/>
          <w:cols w:space="720"/>
        </w:sectPr>
      </w:pPr>
    </w:p>
    <w:p w:rsidR="00077134" w:rsidRDefault="00077134">
      <w:pPr>
        <w:pStyle w:val="ConsPlusNormal"/>
        <w:ind w:firstLine="540"/>
        <w:jc w:val="both"/>
      </w:pPr>
      <w:r w:rsidRPr="0015084C">
        <w:rPr>
          <w:position w:val="-29"/>
        </w:rPr>
        <w:lastRenderedPageBreak/>
        <w:pict>
          <v:shape id="_x0000_i1042" style="width:469.65pt;height:40.2pt" coordsize="" o:spt="100" adj="0,,0" path="" filled="f" stroked="f">
            <v:stroke joinstyle="miter"/>
            <v:imagedata r:id="rId96" o:title="base_1_373747_32785"/>
            <v:formulas/>
            <v:path o:connecttype="segments"/>
          </v:shape>
        </w:pict>
      </w:r>
      <w:r>
        <w:t xml:space="preserve"> где:</w:t>
      </w:r>
    </w:p>
    <w:p w:rsidR="00077134" w:rsidRDefault="00077134">
      <w:pPr>
        <w:sectPr w:rsidR="00077134">
          <w:pgSz w:w="16838" w:h="11905" w:orient="landscape"/>
          <w:pgMar w:top="1701" w:right="1134" w:bottom="850" w:left="1134" w:header="0" w:footer="0" w:gutter="0"/>
          <w:cols w:space="720"/>
        </w:sectPr>
      </w:pP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ПН</w:t>
            </w:r>
            <w:r>
              <w:rPr>
                <w:vertAlign w:val="subscript"/>
              </w:rPr>
              <w:t>А</w:t>
            </w:r>
          </w:p>
        </w:tc>
        <w:tc>
          <w:tcPr>
            <w:tcW w:w="7654" w:type="dxa"/>
            <w:tcBorders>
              <w:top w:val="nil"/>
              <w:left w:val="nil"/>
              <w:bottom w:val="nil"/>
              <w:right w:val="nil"/>
            </w:tcBorders>
          </w:tcPr>
          <w:p w:rsidR="00077134" w:rsidRDefault="00077134">
            <w:pPr>
              <w:pStyle w:val="ConsPlusNormal"/>
              <w:jc w:val="both"/>
            </w:pPr>
            <w: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ФАП</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 фельдшерско-акушерских пунктов,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ИССЛЕД</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ПО</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ДИСП</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НЕОТЛ</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посещений 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НЕОТЛ(ФАП)</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посещений в неотложной форме в фельдшерских, фельдшерско-акушерских пунктах, рублей</w:t>
            </w:r>
          </w:p>
        </w:tc>
      </w:tr>
    </w:tbl>
    <w:p w:rsidR="00077134" w:rsidRDefault="00077134">
      <w:pPr>
        <w:pStyle w:val="ConsPlusNormal"/>
        <w:jc w:val="both"/>
      </w:pPr>
    </w:p>
    <w:p w:rsidR="00077134" w:rsidRDefault="00077134">
      <w:pPr>
        <w:pStyle w:val="ConsPlusNormal"/>
        <w:ind w:firstLine="540"/>
        <w:jc w:val="both"/>
      </w:pPr>
      <w:r>
        <w:t xml:space="preserve">При этом объем средств, направляемый на финансовое обеспечение медицинской помощи, финансируемой в соответствии с установленными </w:t>
      </w:r>
      <w:hyperlink r:id="rId97" w:history="1">
        <w:r>
          <w:rPr>
            <w:color w:val="0000FF"/>
          </w:rPr>
          <w:t>Программой</w:t>
        </w:r>
      </w:hyperlink>
      <w:r>
        <w:t xml:space="preserve">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77134" w:rsidRDefault="00077134">
      <w:pPr>
        <w:pStyle w:val="ConsPlusNormal"/>
        <w:spacing w:before="220"/>
        <w:ind w:firstLine="540"/>
        <w:jc w:val="both"/>
      </w:pPr>
      <w:r>
        <w:t xml:space="preserve">Объем средств, направляемых на финансовое обеспечение фельдшерских, фельдшерско-акушерских пунктов (ОСФАП), рассчитывается в соответствии с </w:t>
      </w:r>
      <w:hyperlink w:anchor="P648" w:history="1">
        <w:r>
          <w:rPr>
            <w:color w:val="0000FF"/>
          </w:rPr>
          <w:t>разделом 2.8</w:t>
        </w:r>
      </w:hyperlink>
      <w:r>
        <w:t xml:space="preserve"> и включает в себя в том числе объем средств на оплату медицинской помощи в фельдшерских, фельдшерско-акушерских пунктах в неотложной форме.</w:t>
      </w:r>
    </w:p>
    <w:p w:rsidR="00077134" w:rsidRDefault="00077134">
      <w:pPr>
        <w:pStyle w:val="ConsPlusNormal"/>
        <w:spacing w:before="220"/>
        <w:ind w:firstLine="540"/>
        <w:jc w:val="both"/>
      </w:pPr>
      <w:r>
        <w:lastRenderedPageBreak/>
        <w:t>Учитывая, что средства на оплату медицинской помощи в неотложной форме в фельдшерских, фельдшерско-акушерских пунктах учтены как в нормативе финансовых затрат на одно посещение в неотложной форме, установленном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так и в размерах финансового обеспечения фельдшерских, фельдшерско-акушерских пунктов, при определении подушевого норматива финансирования медицинской помощи в амбулаторных условиях целесообразно исключить дублирование указанных расходов.</w:t>
      </w:r>
    </w:p>
    <w:p w:rsidR="00077134" w:rsidRDefault="00077134">
      <w:pPr>
        <w:pStyle w:val="ConsPlusNormal"/>
        <w:spacing w:before="220"/>
        <w:ind w:firstLine="540"/>
        <w:jc w:val="both"/>
      </w:pPr>
      <w: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11"/>
        </w:rPr>
        <w:pict>
          <v:shape id="_x0000_i1043" style="width:200.1pt;height:22.6pt" coordsize="" o:spt="100" adj="0,,0" path="" filled="f" stroked="f">
            <v:stroke joinstyle="miter"/>
            <v:imagedata r:id="rId98" o:title="base_1_373747_32786"/>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44" style="width:25.95pt;height:20.95pt" coordsize="" o:spt="100" adj="0,,0" path="" filled="f" stroked="f">
                  <v:stroke joinstyle="miter"/>
                  <v:imagedata r:id="rId99" o:title="base_1_373747_32787"/>
                  <v:formulas/>
                  <v:path o:connecttype="segments"/>
                </v:shape>
              </w:pict>
            </w:r>
          </w:p>
        </w:tc>
        <w:tc>
          <w:tcPr>
            <w:tcW w:w="7654" w:type="dxa"/>
            <w:tcBorders>
              <w:top w:val="nil"/>
              <w:left w:val="nil"/>
              <w:bottom w:val="nil"/>
              <w:right w:val="nil"/>
            </w:tcBorders>
          </w:tcPr>
          <w:p w:rsidR="00077134" w:rsidRDefault="00077134">
            <w:pPr>
              <w:pStyle w:val="ConsPlusNormal"/>
              <w:jc w:val="both"/>
            </w:pPr>
            <w:r>
              <w:t>средний норматив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45" style="width:31.8pt;height:20.95pt" coordsize="" o:spt="100" adj="0,,0" path="" filled="f" stroked="f">
                  <v:stroke joinstyle="miter"/>
                  <v:imagedata r:id="rId100" o:title="base_1_373747_32788"/>
                  <v:formulas/>
                  <v:path o:connecttype="segments"/>
                </v:shape>
              </w:pict>
            </w:r>
          </w:p>
        </w:tc>
        <w:tc>
          <w:tcPr>
            <w:tcW w:w="7654" w:type="dxa"/>
            <w:tcBorders>
              <w:top w:val="nil"/>
              <w:left w:val="nil"/>
              <w:bottom w:val="nil"/>
              <w:right w:val="nil"/>
            </w:tcBorders>
          </w:tcPr>
          <w:p w:rsidR="00077134" w:rsidRDefault="00077134">
            <w:pPr>
              <w:pStyle w:val="ConsPlusNormal"/>
              <w:jc w:val="both"/>
            </w:pPr>
            <w:r>
              <w:t>средний норматив финансовых затрат на единицу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8"/>
              </w:rPr>
              <w:pict>
                <v:shape id="_x0000_i1046" style="width:17.6pt;height:20.1pt" coordsize="" o:spt="100" adj="0,,0" path="" filled="f" stroked="f">
                  <v:stroke joinstyle="miter"/>
                  <v:imagedata r:id="rId101" o:title="base_1_373747_32789"/>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численность застрахованного населения субъекта Российской Федерации, человек.</w:t>
            </w:r>
          </w:p>
        </w:tc>
      </w:tr>
    </w:tbl>
    <w:p w:rsidR="00077134" w:rsidRDefault="00077134">
      <w:pPr>
        <w:pStyle w:val="ConsPlusNormal"/>
        <w:jc w:val="both"/>
      </w:pPr>
    </w:p>
    <w:p w:rsidR="00077134" w:rsidRDefault="00077134">
      <w:pPr>
        <w:pStyle w:val="ConsPlusNormal"/>
        <w:ind w:firstLine="540"/>
        <w:jc w:val="both"/>
      </w:pPr>
      <w:r>
        <w:t>Объем средств, направляемых на оплату медицинской помощи в неотложной форме, рассчитывается по следующей формуле:</w:t>
      </w:r>
    </w:p>
    <w:p w:rsidR="00077134" w:rsidRDefault="00077134">
      <w:pPr>
        <w:pStyle w:val="ConsPlusNormal"/>
        <w:jc w:val="both"/>
      </w:pPr>
    </w:p>
    <w:p w:rsidR="00077134" w:rsidRDefault="00077134">
      <w:pPr>
        <w:pStyle w:val="ConsPlusNormal"/>
        <w:ind w:firstLine="540"/>
        <w:jc w:val="both"/>
      </w:pPr>
      <w:r>
        <w:t>ОС</w:t>
      </w:r>
      <w:r>
        <w:rPr>
          <w:vertAlign w:val="subscript"/>
        </w:rPr>
        <w:t>НЕОТЛ</w:t>
      </w:r>
      <w:r>
        <w:t xml:space="preserve"> = Но</w:t>
      </w:r>
      <w:r>
        <w:rPr>
          <w:vertAlign w:val="subscript"/>
        </w:rPr>
        <w:t>НЕОТЛ</w:t>
      </w:r>
      <w:r>
        <w:t xml:space="preserve"> x Нфз</w:t>
      </w:r>
      <w:r>
        <w:rPr>
          <w:vertAlign w:val="subscript"/>
        </w:rPr>
        <w:t>НЕОТЛ</w:t>
      </w:r>
      <w:r>
        <w:t xml:space="preserve"> x Ч</w:t>
      </w:r>
      <w:r>
        <w:rPr>
          <w:vertAlign w:val="subscript"/>
        </w:rPr>
        <w:t>З</w:t>
      </w:r>
      <w:r>
        <w:t>.</w:t>
      </w:r>
    </w:p>
    <w:p w:rsidR="00077134" w:rsidRDefault="00077134">
      <w:pPr>
        <w:pStyle w:val="ConsPlusNormal"/>
        <w:jc w:val="both"/>
      </w:pPr>
    </w:p>
    <w:p w:rsidR="00077134" w:rsidRDefault="00077134">
      <w:pPr>
        <w:pStyle w:val="ConsPlusTitle"/>
        <w:ind w:firstLine="540"/>
        <w:jc w:val="both"/>
        <w:outlineLvl w:val="3"/>
      </w:pPr>
      <w:r>
        <w:t>2.3. Расчет базового подушевого норматива финансирования на прикрепившихся лиц</w:t>
      </w:r>
    </w:p>
    <w:p w:rsidR="00077134" w:rsidRDefault="00077134">
      <w:pPr>
        <w:pStyle w:val="ConsPlusNormal"/>
        <w:spacing w:before="220"/>
        <w:ind w:firstLine="540"/>
        <w:jc w:val="both"/>
      </w:pPr>
      <w:r>
        <w:t xml:space="preserve">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w:t>
      </w:r>
      <w:hyperlink r:id="rId102" w:history="1">
        <w:r>
          <w:rPr>
            <w:color w:val="0000FF"/>
          </w:rPr>
          <w:t>Программой</w:t>
        </w:r>
      </w:hyperlink>
      <w:r>
        <w:t xml:space="preserve"> нормативами (ПНА),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26"/>
        </w:rPr>
        <w:pict>
          <v:shape id="_x0000_i1047" style="width:131.45pt;height:36.85pt" coordsize="" o:spt="100" adj="0,,0" path="" filled="f" stroked="f">
            <v:stroke joinstyle="miter"/>
            <v:imagedata r:id="rId103" o:title="base_1_373747_32790"/>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ПН</w:t>
            </w:r>
            <w:r>
              <w:rPr>
                <w:vertAlign w:val="subscript"/>
              </w:rPr>
              <w:t>БА3</w:t>
            </w:r>
          </w:p>
        </w:tc>
        <w:tc>
          <w:tcPr>
            <w:tcW w:w="7654" w:type="dxa"/>
            <w:tcBorders>
              <w:top w:val="nil"/>
              <w:left w:val="nil"/>
              <w:bottom w:val="nil"/>
              <w:right w:val="nil"/>
            </w:tcBorders>
          </w:tcPr>
          <w:p w:rsidR="00077134" w:rsidRDefault="00077134">
            <w:pPr>
              <w:pStyle w:val="ConsPlusNormal"/>
              <w:jc w:val="both"/>
            </w:pPr>
            <w:r>
              <w:t>базовый подушевой норматив финансирования,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ЕО</w:t>
            </w:r>
          </w:p>
        </w:tc>
        <w:tc>
          <w:tcPr>
            <w:tcW w:w="7654" w:type="dxa"/>
            <w:tcBorders>
              <w:top w:val="nil"/>
              <w:left w:val="nil"/>
              <w:bottom w:val="nil"/>
              <w:right w:val="nil"/>
            </w:tcBorders>
          </w:tcPr>
          <w:p w:rsidR="00077134" w:rsidRDefault="00077134">
            <w:pPr>
              <w:pStyle w:val="ConsPlusNormal"/>
              <w:jc w:val="both"/>
            </w:pPr>
            <w:r>
              <w:t xml:space="preserve">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w:t>
            </w:r>
            <w:hyperlink r:id="rId104" w:history="1">
              <w:r>
                <w:rPr>
                  <w:color w:val="0000FF"/>
                </w:rPr>
                <w:t>Программой</w:t>
              </w:r>
            </w:hyperlink>
            <w:r>
              <w:t xml:space="preserve"> нормативами), рублей.</w:t>
            </w:r>
          </w:p>
        </w:tc>
      </w:tr>
    </w:tbl>
    <w:p w:rsidR="00077134" w:rsidRDefault="00077134">
      <w:pPr>
        <w:pStyle w:val="ConsPlusNormal"/>
        <w:jc w:val="both"/>
      </w:pPr>
    </w:p>
    <w:p w:rsidR="00077134" w:rsidRDefault="00077134">
      <w:pPr>
        <w:pStyle w:val="ConsPlusNormal"/>
        <w:ind w:firstLine="540"/>
        <w:jc w:val="both"/>
      </w:pPr>
      <w:r>
        <w:t>В тарифном соглашении рекомендуется устанавливать базовый подушевой норматив финансирования медицинской помощи в амбулаторных условиях, используемый для расчета коэффициента приведения в амбулаторных условиях, а также перечень расходов на оказание медицинской помощи, финансовое обеспечение которых осуществляется по подушевому нормативу финансирования. 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p>
    <w:p w:rsidR="00077134" w:rsidRDefault="00077134">
      <w:pPr>
        <w:pStyle w:val="ConsPlusNormal"/>
        <w:spacing w:before="220"/>
        <w:ind w:firstLine="540"/>
        <w:jc w:val="both"/>
      </w:pPr>
      <w:r>
        <w:t xml:space="preserve">Учитывая, что </w:t>
      </w:r>
      <w:hyperlink r:id="rId105" w:history="1">
        <w:r>
          <w:rPr>
            <w:color w:val="0000FF"/>
          </w:rPr>
          <w:t>Программой</w:t>
        </w:r>
      </w:hyperlink>
      <w:r>
        <w:t xml:space="preserve"> не установлено требования об исключении средств на оплату тестирования на выявление новой коронавирусной инфекции из подушевого норматива финансирования, финансовое обеспечение указанных расходов в субъекте Российской Федерации может осуществляться с использованием подушевого норматива финансирования.</w:t>
      </w:r>
    </w:p>
    <w:p w:rsidR="00077134" w:rsidRDefault="00077134">
      <w:pPr>
        <w:pStyle w:val="ConsPlusNormal"/>
        <w:spacing w:before="220"/>
        <w:ind w:firstLine="540"/>
        <w:jc w:val="both"/>
      </w:pPr>
      <w:r>
        <w:t>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077134" w:rsidRDefault="00077134">
      <w:pPr>
        <w:pStyle w:val="ConsPlusNormal"/>
        <w:spacing w:before="220"/>
        <w:ind w:firstLine="540"/>
        <w:jc w:val="both"/>
      </w:pPr>
      <w: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r:id="rId106" w:history="1">
        <w:r>
          <w:rPr>
            <w:color w:val="0000FF"/>
          </w:rPr>
          <w:t>Требованиями</w:t>
        </w:r>
      </w:hyperlink>
      <w:r>
        <w:t>.</w:t>
      </w:r>
    </w:p>
    <w:p w:rsidR="00077134" w:rsidRDefault="00077134">
      <w:pPr>
        <w:pStyle w:val="ConsPlusNormal"/>
        <w:spacing w:before="220"/>
        <w:ind w:firstLine="540"/>
        <w:jc w:val="both"/>
      </w:pPr>
      <w: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077134" w:rsidRDefault="00077134">
      <w:pPr>
        <w:pStyle w:val="ConsPlusNormal"/>
        <w:jc w:val="both"/>
      </w:pPr>
    </w:p>
    <w:p w:rsidR="00077134" w:rsidRDefault="00077134">
      <w:pPr>
        <w:pStyle w:val="ConsPlusTitle"/>
        <w:ind w:firstLine="540"/>
        <w:jc w:val="both"/>
        <w:outlineLvl w:val="3"/>
      </w:pPr>
      <w:r>
        <w:t>2.4. Правила применения коэффициента специфики оказания медицинской помощи</w:t>
      </w:r>
    </w:p>
    <w:p w:rsidR="00077134" w:rsidRDefault="00077134">
      <w:pPr>
        <w:pStyle w:val="ConsPlusNormal"/>
        <w:spacing w:before="220"/>
        <w:ind w:firstLine="540"/>
        <w:jc w:val="both"/>
      </w:pPr>
      <w:r>
        <w:t>Дифференцированные подушевые нормативы финансирования медицинской организации должны определяться дифференцированно с учетом коэффициента специфики оказания медицинской помощи.</w:t>
      </w:r>
    </w:p>
    <w:p w:rsidR="00077134" w:rsidRDefault="00077134">
      <w:pPr>
        <w:pStyle w:val="ConsPlusNormal"/>
        <w:spacing w:before="220"/>
        <w:ind w:firstLine="540"/>
        <w:jc w:val="both"/>
      </w:pPr>
      <w:r>
        <w:t xml:space="preserve">С учетом объективных критериев, основанных на экономическом обосновании и расчетах, выполненных в соответствии с </w:t>
      </w:r>
      <w:hyperlink r:id="rId107" w:history="1">
        <w:r>
          <w:rPr>
            <w:color w:val="0000FF"/>
          </w:rPr>
          <w:t>Методикой</w:t>
        </w:r>
      </w:hyperlink>
      <w:r>
        <w:t xml:space="preserve"> расчета тарифов, коэффициенты специфики могут определяться дифференцированно в зависимости от уровня (подуровня) медицинской </w:t>
      </w:r>
      <w:r>
        <w:lastRenderedPageBreak/>
        <w:t xml:space="preserve">организации с установлением коэффициентов по каждому подуровню. При этом в соответствии с </w:t>
      </w:r>
      <w:hyperlink r:id="rId108" w:history="1">
        <w:r>
          <w:rPr>
            <w:color w:val="0000FF"/>
          </w:rPr>
          <w:t>Требованиями</w:t>
        </w:r>
      </w:hyperlink>
      <w:r>
        <w:t xml:space="preserve"> в качестве таких критериев могут использоваться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районные коэффициенты к заработной плате и процентные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коэффициента ценовой дифференциации бюджетных услуг (в случае их установления на территории субъекта Российской Федерации).</w:t>
      </w:r>
    </w:p>
    <w:p w:rsidR="00077134" w:rsidRDefault="00077134">
      <w:pPr>
        <w:pStyle w:val="ConsPlusNormal"/>
        <w:spacing w:before="220"/>
        <w:ind w:firstLine="540"/>
        <w:jc w:val="both"/>
      </w:pPr>
      <w:r>
        <w:t>При расчете коэффициента специфики оказания медицинской помощи учитывается половозрастной состав населения в виде половозрастных коэффициентов дифференциации (</w:t>
      </w:r>
      <w:hyperlink w:anchor="P567" w:history="1">
        <w:r>
          <w:rPr>
            <w:color w:val="0000FF"/>
          </w:rPr>
          <w:t>пункт 2.5</w:t>
        </w:r>
      </w:hyperlink>
      <w:r>
        <w:t xml:space="preserve"> настоящего раздела Методических рекомендаций).</w:t>
      </w:r>
    </w:p>
    <w:p w:rsidR="00077134" w:rsidRDefault="00077134">
      <w:pPr>
        <w:pStyle w:val="ConsPlusNormal"/>
        <w:spacing w:before="220"/>
        <w:ind w:firstLine="540"/>
        <w:jc w:val="both"/>
      </w:pPr>
      <w:r>
        <w:t>Значения коэффициента специфики оказания медицинской помощи устанавливаются самостоятельно субъектом Российской Федерации.</w:t>
      </w:r>
    </w:p>
    <w:p w:rsidR="00077134" w:rsidRDefault="00077134">
      <w:pPr>
        <w:pStyle w:val="ConsPlusNormal"/>
        <w:spacing w:before="220"/>
        <w:ind w:firstLine="540"/>
        <w:jc w:val="both"/>
      </w:pPr>
      <w:r>
        <w:t>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p>
    <w:p w:rsidR="00077134" w:rsidRDefault="00077134">
      <w:pPr>
        <w:pStyle w:val="ConsPlusNormal"/>
        <w:jc w:val="both"/>
      </w:pPr>
    </w:p>
    <w:p w:rsidR="00077134" w:rsidRDefault="00077134">
      <w:pPr>
        <w:pStyle w:val="ConsPlusTitle"/>
        <w:ind w:firstLine="540"/>
        <w:jc w:val="both"/>
        <w:outlineLvl w:val="3"/>
      </w:pPr>
      <w:bookmarkStart w:id="5" w:name="P567"/>
      <w:bookmarkEnd w:id="5"/>
      <w:r>
        <w:t>2.5. Расчет половозрастных коэффициентов дифференциации</w:t>
      </w:r>
    </w:p>
    <w:p w:rsidR="00077134" w:rsidRDefault="00077134">
      <w:pPr>
        <w:pStyle w:val="ConsPlusNormal"/>
        <w:spacing w:before="220"/>
        <w:ind w:firstLine="540"/>
        <w:jc w:val="both"/>
      </w:pPr>
      <w:r>
        <w:t>С целью учета различий в потреблении медицинской помощи в субъекте Российской Федерации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rsidR="00077134" w:rsidRDefault="00077134">
      <w:pPr>
        <w:pStyle w:val="ConsPlusNormal"/>
        <w:spacing w:before="220"/>
        <w:ind w:firstLine="540"/>
        <w:jc w:val="both"/>
      </w:pPr>
      <w:r>
        <w:t>Для расчета половозрастных коэффициентов дифференциации подушевого норматива выполняется следующий алгоритм:</w:t>
      </w:r>
    </w:p>
    <w:p w:rsidR="00077134" w:rsidRDefault="00077134">
      <w:pPr>
        <w:pStyle w:val="ConsPlusNormal"/>
        <w:spacing w:before="220"/>
        <w:ind w:firstLine="540"/>
        <w:jc w:val="both"/>
      </w:pPr>
      <w:r>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77134" w:rsidRDefault="00077134">
      <w:pPr>
        <w:pStyle w:val="ConsPlusNormal"/>
        <w:spacing w:before="220"/>
        <w:ind w:firstLine="540"/>
        <w:jc w:val="both"/>
      </w:pPr>
      <w:r>
        <w:t>1) до года мужчины/женщины;</w:t>
      </w:r>
    </w:p>
    <w:p w:rsidR="00077134" w:rsidRDefault="00077134">
      <w:pPr>
        <w:pStyle w:val="ConsPlusNormal"/>
        <w:spacing w:before="220"/>
        <w:ind w:firstLine="540"/>
        <w:jc w:val="both"/>
      </w:pPr>
      <w:r>
        <w:t>2) год - четыре года мужчины/женщины;</w:t>
      </w:r>
    </w:p>
    <w:p w:rsidR="00077134" w:rsidRDefault="00077134">
      <w:pPr>
        <w:pStyle w:val="ConsPlusNormal"/>
        <w:spacing w:before="220"/>
        <w:ind w:firstLine="540"/>
        <w:jc w:val="both"/>
      </w:pPr>
      <w:r>
        <w:t>3) пять - семнадцать лет мужчины/женщины;</w:t>
      </w:r>
    </w:p>
    <w:p w:rsidR="00077134" w:rsidRDefault="00077134">
      <w:pPr>
        <w:pStyle w:val="ConsPlusNormal"/>
        <w:spacing w:before="220"/>
        <w:ind w:firstLine="540"/>
        <w:jc w:val="both"/>
      </w:pPr>
      <w:r>
        <w:t>4) восемнадцать - шестьдесят четыре года мужчины/женщины;</w:t>
      </w:r>
    </w:p>
    <w:p w:rsidR="00077134" w:rsidRDefault="00077134">
      <w:pPr>
        <w:pStyle w:val="ConsPlusNormal"/>
        <w:spacing w:before="220"/>
        <w:ind w:firstLine="540"/>
        <w:jc w:val="both"/>
      </w:pPr>
      <w:r>
        <w:lastRenderedPageBreak/>
        <w:t>5) шестьдесят пять лет и старше мужчины/женщины.</w:t>
      </w:r>
    </w:p>
    <w:p w:rsidR="00077134" w:rsidRDefault="00077134">
      <w:pPr>
        <w:pStyle w:val="ConsPlusNormal"/>
        <w:spacing w:before="220"/>
        <w:ind w:firstLine="540"/>
        <w:jc w:val="both"/>
      </w:pPr>
      <w:r>
        <w:t>При этом субъект Российской Федерации вправе дифференцировать данные половозрастные группы.</w:t>
      </w:r>
    </w:p>
    <w:p w:rsidR="00077134" w:rsidRDefault="0007713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77134" w:rsidRDefault="00077134">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77134" w:rsidRDefault="00077134">
      <w:pPr>
        <w:pStyle w:val="ConsPlusNormal"/>
        <w:spacing w:before="220"/>
        <w:ind w:firstLine="540"/>
        <w:jc w:val="both"/>
      </w:pPr>
      <w:r>
        <w:t>Определяется размер затрат на одно застрахованное лицо (P) в субъекте Российской Федерации (без учета возраста и пола) по формуле:</w:t>
      </w:r>
    </w:p>
    <w:p w:rsidR="00077134" w:rsidRDefault="00077134">
      <w:pPr>
        <w:pStyle w:val="ConsPlusNormal"/>
        <w:jc w:val="both"/>
      </w:pPr>
    </w:p>
    <w:p w:rsidR="00077134" w:rsidRDefault="00077134">
      <w:pPr>
        <w:pStyle w:val="ConsPlusNormal"/>
        <w:ind w:firstLine="540"/>
        <w:jc w:val="both"/>
      </w:pPr>
      <w:r w:rsidRPr="0015084C">
        <w:rPr>
          <w:position w:val="-6"/>
        </w:rPr>
        <w:pict>
          <v:shape id="_x0000_i1048" style="width:96.3pt;height:17.6pt" coordsize="" o:spt="100" adj="0,,0" path="" filled="f" stroked="f">
            <v:stroke joinstyle="miter"/>
            <v:imagedata r:id="rId109" o:title="base_1_373747_32791"/>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З</w:t>
            </w:r>
          </w:p>
        </w:tc>
        <w:tc>
          <w:tcPr>
            <w:tcW w:w="7654" w:type="dxa"/>
            <w:tcBorders>
              <w:top w:val="nil"/>
              <w:left w:val="nil"/>
              <w:bottom w:val="nil"/>
              <w:right w:val="nil"/>
            </w:tcBorders>
          </w:tcPr>
          <w:p w:rsidR="00077134" w:rsidRDefault="00077134">
            <w:pPr>
              <w:pStyle w:val="ConsPlusNormal"/>
              <w:jc w:val="both"/>
            </w:pPr>
            <w:r>
              <w:t>затраты на оплату медицинской помощи всем застрахованным лицам за расчетный период;</w:t>
            </w:r>
          </w:p>
        </w:tc>
      </w:tr>
      <w:tr w:rsidR="00077134">
        <w:tc>
          <w:tcPr>
            <w:tcW w:w="1417" w:type="dxa"/>
            <w:tcBorders>
              <w:top w:val="nil"/>
              <w:left w:val="nil"/>
              <w:bottom w:val="nil"/>
              <w:right w:val="nil"/>
            </w:tcBorders>
          </w:tcPr>
          <w:p w:rsidR="00077134" w:rsidRDefault="00077134">
            <w:pPr>
              <w:pStyle w:val="ConsPlusNormal"/>
              <w:jc w:val="center"/>
            </w:pPr>
            <w:r>
              <w:t>М</w:t>
            </w:r>
          </w:p>
        </w:tc>
        <w:tc>
          <w:tcPr>
            <w:tcW w:w="7654" w:type="dxa"/>
            <w:tcBorders>
              <w:top w:val="nil"/>
              <w:left w:val="nil"/>
              <w:bottom w:val="nil"/>
              <w:right w:val="nil"/>
            </w:tcBorders>
          </w:tcPr>
          <w:p w:rsidR="00077134" w:rsidRDefault="00077134">
            <w:pPr>
              <w:pStyle w:val="ConsPlusNormal"/>
              <w:jc w:val="both"/>
            </w:pPr>
            <w:r>
              <w:t>количество месяцев в расчетном периоде;</w:t>
            </w:r>
          </w:p>
        </w:tc>
      </w:tr>
      <w:tr w:rsidR="00077134">
        <w:tc>
          <w:tcPr>
            <w:tcW w:w="1417" w:type="dxa"/>
            <w:tcBorders>
              <w:top w:val="nil"/>
              <w:left w:val="nil"/>
              <w:bottom w:val="nil"/>
              <w:right w:val="nil"/>
            </w:tcBorders>
          </w:tcPr>
          <w:p w:rsidR="00077134" w:rsidRDefault="00077134">
            <w:pPr>
              <w:pStyle w:val="ConsPlusNormal"/>
              <w:jc w:val="center"/>
            </w:pPr>
            <w:r>
              <w:t>Ч</w:t>
            </w:r>
          </w:p>
        </w:tc>
        <w:tc>
          <w:tcPr>
            <w:tcW w:w="7654" w:type="dxa"/>
            <w:tcBorders>
              <w:top w:val="nil"/>
              <w:left w:val="nil"/>
              <w:bottom w:val="nil"/>
              <w:right w:val="nil"/>
            </w:tcBorders>
          </w:tcPr>
          <w:p w:rsidR="00077134" w:rsidRDefault="00077134">
            <w:pPr>
              <w:pStyle w:val="ConsPlusNormal"/>
              <w:jc w:val="both"/>
            </w:pPr>
            <w:r>
              <w:t>численность застрахованных лиц на территории субъекта Российской Федерации.</w:t>
            </w:r>
          </w:p>
        </w:tc>
      </w:tr>
    </w:tbl>
    <w:p w:rsidR="00077134" w:rsidRDefault="00077134">
      <w:pPr>
        <w:pStyle w:val="ConsPlusNormal"/>
        <w:jc w:val="both"/>
      </w:pPr>
    </w:p>
    <w:p w:rsidR="00077134" w:rsidRDefault="00077134">
      <w:pPr>
        <w:pStyle w:val="ConsPlusNormal"/>
        <w:ind w:firstLine="540"/>
        <w:jc w:val="both"/>
      </w:pPr>
      <w:r>
        <w:t>Определяются размеры затрат на одно застрахованное лицо, попадающее в j-тый половозрастной интервал (Рj), по формуле:</w:t>
      </w:r>
    </w:p>
    <w:p w:rsidR="00077134" w:rsidRDefault="00077134">
      <w:pPr>
        <w:pStyle w:val="ConsPlusNormal"/>
        <w:jc w:val="both"/>
      </w:pPr>
    </w:p>
    <w:p w:rsidR="00077134" w:rsidRDefault="00077134">
      <w:pPr>
        <w:pStyle w:val="ConsPlusNormal"/>
        <w:ind w:firstLine="540"/>
        <w:jc w:val="both"/>
      </w:pPr>
      <w:r w:rsidRPr="0015084C">
        <w:rPr>
          <w:position w:val="-9"/>
        </w:rPr>
        <w:pict>
          <v:shape id="_x0000_i1049" style="width:115.55pt;height:20.95pt" coordsize="" o:spt="100" adj="0,,0" path="" filled="f" stroked="f">
            <v:stroke joinstyle="miter"/>
            <v:imagedata r:id="rId110" o:title="base_1_373747_32792"/>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50" style="width:15.9pt;height:20.95pt" coordsize="" o:spt="100" adj="0,,0" path="" filled="f" stroked="f">
                  <v:stroke joinstyle="miter"/>
                  <v:imagedata r:id="rId111" o:title="base_1_373747_32793"/>
                  <v:formulas/>
                  <v:path o:connecttype="segments"/>
                </v:shape>
              </w:pict>
            </w:r>
          </w:p>
        </w:tc>
        <w:tc>
          <w:tcPr>
            <w:tcW w:w="7654" w:type="dxa"/>
            <w:tcBorders>
              <w:top w:val="nil"/>
              <w:left w:val="nil"/>
              <w:bottom w:val="nil"/>
              <w:right w:val="nil"/>
            </w:tcBorders>
          </w:tcPr>
          <w:p w:rsidR="00077134" w:rsidRDefault="00077134">
            <w:pPr>
              <w:pStyle w:val="ConsPlusNormal"/>
              <w:jc w:val="both"/>
            </w:pPr>
            <w:r>
              <w:t>затраты на оплату медицинской помощи всем застрахованным лицам, попадающим в j-тый половозрастной интервал за расчетный период;</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51" style="width:17.6pt;height:20.95pt" coordsize="" o:spt="100" adj="0,,0" path="" filled="f" stroked="f">
                  <v:stroke joinstyle="miter"/>
                  <v:imagedata r:id="rId112" o:title="base_1_373747_32794"/>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численность застрахованных лиц субъекта Российской Федерации, попадающего в j-тый половозрастной интервал.</w:t>
            </w:r>
          </w:p>
        </w:tc>
      </w:tr>
    </w:tbl>
    <w:p w:rsidR="00077134" w:rsidRDefault="00077134">
      <w:pPr>
        <w:pStyle w:val="ConsPlusNormal"/>
        <w:jc w:val="both"/>
      </w:pPr>
    </w:p>
    <w:p w:rsidR="00077134" w:rsidRDefault="00077134">
      <w:pPr>
        <w:pStyle w:val="ConsPlusNormal"/>
        <w:ind w:firstLine="540"/>
        <w:jc w:val="both"/>
      </w:pPr>
      <w:r>
        <w:t>Рассчитываются коэффициенты дифференциации КДj для каждой половозрастной группы по формуле:</w:t>
      </w:r>
    </w:p>
    <w:p w:rsidR="00077134" w:rsidRDefault="00077134">
      <w:pPr>
        <w:pStyle w:val="ConsPlusNormal"/>
        <w:jc w:val="both"/>
      </w:pPr>
    </w:p>
    <w:p w:rsidR="00077134" w:rsidRDefault="00077134">
      <w:pPr>
        <w:pStyle w:val="ConsPlusNormal"/>
        <w:ind w:firstLine="540"/>
        <w:jc w:val="both"/>
      </w:pPr>
      <w:r w:rsidRPr="0015084C">
        <w:rPr>
          <w:position w:val="-9"/>
        </w:rPr>
        <w:pict>
          <v:shape id="_x0000_i1052" style="width:85.4pt;height:20.95pt" coordsize="" o:spt="100" adj="0,,0" path="" filled="f" stroked="f">
            <v:stroke joinstyle="miter"/>
            <v:imagedata r:id="rId113" o:title="base_1_373747_32795"/>
            <v:formulas/>
            <v:path o:connecttype="segments"/>
          </v:shape>
        </w:pict>
      </w:r>
    </w:p>
    <w:p w:rsidR="00077134" w:rsidRDefault="00077134">
      <w:pPr>
        <w:pStyle w:val="ConsPlusNormal"/>
        <w:jc w:val="both"/>
      </w:pPr>
    </w:p>
    <w:p w:rsidR="00077134" w:rsidRDefault="00077134">
      <w:pPr>
        <w:pStyle w:val="ConsPlusNormal"/>
        <w:ind w:firstLine="540"/>
        <w:jc w:val="both"/>
      </w:pPr>
      <w: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077134" w:rsidRDefault="00077134">
      <w:pPr>
        <w:pStyle w:val="ConsPlusNormal"/>
        <w:spacing w:before="220"/>
        <w:ind w:firstLine="540"/>
        <w:jc w:val="both"/>
      </w:pPr>
      <w:r>
        <w:t xml:space="preserve">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w:t>
      </w:r>
      <w:r>
        <w:lastRenderedPageBreak/>
        <w:t>половозрастного коэффициента дифференциации равное 1.</w:t>
      </w:r>
    </w:p>
    <w:p w:rsidR="00077134" w:rsidRDefault="00077134">
      <w:pPr>
        <w:pStyle w:val="ConsPlusNormal"/>
        <w:spacing w:before="220"/>
        <w:ind w:firstLine="540"/>
        <w:jc w:val="both"/>
      </w:pPr>
      <w: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12"/>
        </w:rPr>
        <w:pict>
          <v:shape id="_x0000_i1053" style="width:171.65pt;height:24.3pt" coordsize="" o:spt="100" adj="0,,0" path="" filled="f" stroked="f">
            <v:stroke joinstyle="miter"/>
            <v:imagedata r:id="rId114" o:title="base_1_373747_32796"/>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77134">
        <w:tc>
          <w:tcPr>
            <w:tcW w:w="1587" w:type="dxa"/>
            <w:tcBorders>
              <w:top w:val="nil"/>
              <w:left w:val="nil"/>
              <w:bottom w:val="nil"/>
              <w:right w:val="nil"/>
            </w:tcBorders>
          </w:tcPr>
          <w:p w:rsidR="00077134" w:rsidRDefault="00077134">
            <w:pPr>
              <w:pStyle w:val="ConsPlusNormal"/>
              <w:jc w:val="center"/>
            </w:pPr>
            <w:r w:rsidRPr="0015084C">
              <w:rPr>
                <w:position w:val="-9"/>
              </w:rPr>
              <w:pict>
                <v:shape id="_x0000_i1054" style="width:32.65pt;height:20.95pt" coordsize="" o:spt="100" adj="0,,0" path="" filled="f" stroked="f">
                  <v:stroke joinstyle="miter"/>
                  <v:imagedata r:id="rId115" o:title="base_1_373747_32797"/>
                  <v:formulas/>
                  <v:path o:connecttype="segments"/>
                </v:shape>
              </w:pict>
            </w:r>
          </w:p>
        </w:tc>
        <w:tc>
          <w:tcPr>
            <w:tcW w:w="7483" w:type="dxa"/>
            <w:tcBorders>
              <w:top w:val="nil"/>
              <w:left w:val="nil"/>
              <w:bottom w:val="nil"/>
              <w:right w:val="nil"/>
            </w:tcBorders>
          </w:tcPr>
          <w:p w:rsidR="00077134" w:rsidRDefault="00077134">
            <w:pPr>
              <w:pStyle w:val="ConsPlusNormal"/>
              <w:jc w:val="both"/>
            </w:pPr>
            <w:r>
              <w:t>половозрастной коэффициент дифференциации, определенный для i-той медицинской организаций;</w:t>
            </w:r>
          </w:p>
        </w:tc>
      </w:tr>
      <w:tr w:rsidR="00077134">
        <w:tc>
          <w:tcPr>
            <w:tcW w:w="1587" w:type="dxa"/>
            <w:tcBorders>
              <w:top w:val="nil"/>
              <w:left w:val="nil"/>
              <w:bottom w:val="nil"/>
              <w:right w:val="nil"/>
            </w:tcBorders>
          </w:tcPr>
          <w:p w:rsidR="00077134" w:rsidRDefault="00077134">
            <w:pPr>
              <w:pStyle w:val="ConsPlusNormal"/>
              <w:jc w:val="center"/>
            </w:pPr>
            <w:r w:rsidRPr="0015084C">
              <w:rPr>
                <w:position w:val="-9"/>
              </w:rPr>
              <w:pict>
                <v:shape id="_x0000_i1055" style="width:32.65pt;height:20.95pt" coordsize="" o:spt="100" adj="0,,0" path="" filled="f" stroked="f">
                  <v:stroke joinstyle="miter"/>
                  <v:imagedata r:id="rId116" o:title="base_1_373747_32798"/>
                  <v:formulas/>
                  <v:path o:connecttype="segments"/>
                </v:shape>
              </w:pict>
            </w:r>
          </w:p>
        </w:tc>
        <w:tc>
          <w:tcPr>
            <w:tcW w:w="7483" w:type="dxa"/>
            <w:tcBorders>
              <w:top w:val="nil"/>
              <w:left w:val="nil"/>
              <w:bottom w:val="nil"/>
              <w:right w:val="nil"/>
            </w:tcBorders>
          </w:tcPr>
          <w:p w:rsidR="00077134" w:rsidRDefault="00077134">
            <w:pPr>
              <w:pStyle w:val="ConsPlusNormal"/>
              <w:jc w:val="both"/>
            </w:pPr>
            <w:r>
              <w:t>половозрастной коэффициент дифференциации, определенный для j-той половозрастной группы (подгруппы);</w:t>
            </w:r>
          </w:p>
        </w:tc>
      </w:tr>
      <w:tr w:rsidR="00077134">
        <w:tc>
          <w:tcPr>
            <w:tcW w:w="1587" w:type="dxa"/>
            <w:tcBorders>
              <w:top w:val="nil"/>
              <w:left w:val="nil"/>
              <w:bottom w:val="nil"/>
              <w:right w:val="nil"/>
            </w:tcBorders>
          </w:tcPr>
          <w:p w:rsidR="00077134" w:rsidRDefault="00077134">
            <w:pPr>
              <w:pStyle w:val="ConsPlusNormal"/>
              <w:jc w:val="center"/>
            </w:pPr>
            <w:r w:rsidRPr="0015084C">
              <w:rPr>
                <w:position w:val="-9"/>
              </w:rPr>
              <w:pict>
                <v:shape id="_x0000_i1056" style="width:17.6pt;height:20.95pt" coordsize="" o:spt="100" adj="0,,0" path="" filled="f" stroked="f">
                  <v:stroke joinstyle="miter"/>
                  <v:imagedata r:id="rId117" o:title="base_1_373747_32799"/>
                  <v:formulas/>
                  <v:path o:connecttype="segments"/>
                </v:shape>
              </w:pict>
            </w:r>
          </w:p>
        </w:tc>
        <w:tc>
          <w:tcPr>
            <w:tcW w:w="7483" w:type="dxa"/>
            <w:tcBorders>
              <w:top w:val="nil"/>
              <w:left w:val="nil"/>
              <w:bottom w:val="nil"/>
              <w:right w:val="nil"/>
            </w:tcBorders>
          </w:tcPr>
          <w:p w:rsidR="00077134" w:rsidRDefault="00077134">
            <w:pPr>
              <w:pStyle w:val="ConsPlusNormal"/>
              <w:jc w:val="both"/>
            </w:pPr>
            <w:r>
              <w:t>численность застрахованных лиц, прикрепленных к i-той медицинской организации, в j-той половозрастной группе (подгруппе), человек;</w:t>
            </w:r>
          </w:p>
        </w:tc>
      </w:tr>
      <w:tr w:rsidR="00077134">
        <w:tc>
          <w:tcPr>
            <w:tcW w:w="1587" w:type="dxa"/>
            <w:tcBorders>
              <w:top w:val="nil"/>
              <w:left w:val="nil"/>
              <w:bottom w:val="nil"/>
              <w:right w:val="nil"/>
            </w:tcBorders>
          </w:tcPr>
          <w:p w:rsidR="00077134" w:rsidRDefault="00077134">
            <w:pPr>
              <w:pStyle w:val="ConsPlusNormal"/>
              <w:jc w:val="center"/>
            </w:pPr>
            <w:r w:rsidRPr="0015084C">
              <w:rPr>
                <w:position w:val="-9"/>
              </w:rPr>
              <w:pict>
                <v:shape id="_x0000_i1057" style="width:17.6pt;height:20.95pt" coordsize="" o:spt="100" adj="0,,0" path="" filled="f" stroked="f">
                  <v:stroke joinstyle="miter"/>
                  <v:imagedata r:id="rId118" o:title="base_1_373747_32800"/>
                  <v:formulas/>
                  <v:path o:connecttype="segments"/>
                </v:shape>
              </w:pict>
            </w:r>
          </w:p>
        </w:tc>
        <w:tc>
          <w:tcPr>
            <w:tcW w:w="7483" w:type="dxa"/>
            <w:tcBorders>
              <w:top w:val="nil"/>
              <w:left w:val="nil"/>
              <w:bottom w:val="nil"/>
              <w:right w:val="nil"/>
            </w:tcBorders>
          </w:tcPr>
          <w:p w:rsidR="00077134" w:rsidRDefault="00077134">
            <w:pPr>
              <w:pStyle w:val="ConsPlusNormal"/>
              <w:jc w:val="both"/>
            </w:pPr>
            <w:r>
              <w:t>численность застрахованных лиц, прикрепленных к i-той медицинской организации, человек.</w:t>
            </w:r>
          </w:p>
        </w:tc>
      </w:tr>
    </w:tbl>
    <w:p w:rsidR="00077134" w:rsidRDefault="00077134">
      <w:pPr>
        <w:pStyle w:val="ConsPlusNormal"/>
        <w:jc w:val="both"/>
      </w:pPr>
    </w:p>
    <w:p w:rsidR="00077134" w:rsidRDefault="00077134">
      <w:pPr>
        <w:pStyle w:val="ConsPlusNormal"/>
        <w:ind w:firstLine="540"/>
        <w:jc w:val="both"/>
      </w:pPr>
      <w:r>
        <w:t>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077134" w:rsidRDefault="00077134">
      <w:pPr>
        <w:pStyle w:val="ConsPlusNormal"/>
        <w:spacing w:before="220"/>
        <w:ind w:firstLine="540"/>
        <w:jc w:val="both"/>
      </w:pPr>
      <w:r>
        <w:t xml:space="preserve">Учитывая особенности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установленные </w:t>
      </w:r>
      <w:hyperlink r:id="rId119" w:history="1">
        <w:r>
          <w:rPr>
            <w:color w:val="0000FF"/>
          </w:rPr>
          <w:t>постановлением</w:t>
        </w:r>
      </w:hyperlink>
      <w:r>
        <w:t xml:space="preserve"> Правительства Российской Федерации от 03.04.2020 N 432, при расчете половозрастных коэффициентов дифференциации на 2021 год могут быть использованы данные о затратах на оплату медицинской помощи в 2019 году.</w:t>
      </w:r>
    </w:p>
    <w:p w:rsidR="00077134" w:rsidRDefault="00077134">
      <w:pPr>
        <w:pStyle w:val="ConsPlusNormal"/>
        <w:jc w:val="both"/>
      </w:pPr>
    </w:p>
    <w:p w:rsidR="00077134" w:rsidRDefault="00077134">
      <w:pPr>
        <w:pStyle w:val="ConsPlusTitle"/>
        <w:ind w:firstLine="540"/>
        <w:jc w:val="both"/>
        <w:outlineLvl w:val="3"/>
      </w:pPr>
      <w:r>
        <w:t>2.6. Расчет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077134" w:rsidRDefault="00077134">
      <w:pPr>
        <w:pStyle w:val="ConsPlusNormal"/>
        <w:spacing w:before="220"/>
        <w:ind w:firstLine="540"/>
        <w:jc w:val="both"/>
      </w:pPr>
      <w:r>
        <w:t>Указанный коэффициент дифференциации к подушевому нормативу финансирования на прикрепившихся лиц (КДОТ)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077134" w:rsidRDefault="00077134">
      <w:pPr>
        <w:pStyle w:val="ConsPlusNormal"/>
        <w:spacing w:before="220"/>
        <w:ind w:firstLine="540"/>
        <w:jc w:val="both"/>
      </w:pPr>
      <w:r>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077134" w:rsidRDefault="00077134">
      <w:pPr>
        <w:pStyle w:val="ConsPlusNormal"/>
        <w:spacing w:before="220"/>
        <w:ind w:firstLine="540"/>
        <w:jc w:val="both"/>
      </w:pPr>
      <w:r>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077134" w:rsidRDefault="00077134">
      <w:pPr>
        <w:pStyle w:val="ConsPlusNormal"/>
        <w:spacing w:before="220"/>
        <w:ind w:firstLine="540"/>
        <w:jc w:val="both"/>
      </w:pPr>
      <w:r>
        <w:t>для медицинских организаций и их подразделений, обслуживающих до 20 тысяч человек, не менее 1,113,</w:t>
      </w:r>
    </w:p>
    <w:p w:rsidR="00077134" w:rsidRDefault="00077134">
      <w:pPr>
        <w:pStyle w:val="ConsPlusNormal"/>
        <w:spacing w:before="220"/>
        <w:ind w:firstLine="540"/>
        <w:jc w:val="both"/>
      </w:pPr>
      <w:r>
        <w:lastRenderedPageBreak/>
        <w:t>для медицинских организаций и их подразделений, обслуживающих свыше 20 тысяч человек, - не менее 1,04.</w:t>
      </w:r>
    </w:p>
    <w:p w:rsidR="00077134" w:rsidRDefault="00077134">
      <w:pPr>
        <w:pStyle w:val="ConsPlusNormal"/>
        <w:spacing w:before="220"/>
        <w:ind w:firstLine="540"/>
        <w:jc w:val="both"/>
      </w:pPr>
      <w: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077134" w:rsidRDefault="00077134">
      <w:pPr>
        <w:pStyle w:val="ConsPlusNormal"/>
        <w:spacing w:before="220"/>
        <w:ind w:firstLine="540"/>
        <w:jc w:val="both"/>
      </w:pPr>
      <w: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КДОТ, объем направляемых финансовых средств рассчитывается исходя из доли обслуживаемого данными подразделениями населения:</w:t>
      </w:r>
    </w:p>
    <w:p w:rsidR="00077134" w:rsidRDefault="00077134">
      <w:pPr>
        <w:pStyle w:val="ConsPlusNormal"/>
        <w:jc w:val="both"/>
      </w:pPr>
    </w:p>
    <w:p w:rsidR="00077134" w:rsidRDefault="00077134">
      <w:pPr>
        <w:pStyle w:val="ConsPlusNormal"/>
        <w:ind w:firstLine="540"/>
        <w:jc w:val="both"/>
      </w:pPr>
      <w:r w:rsidRPr="0015084C">
        <w:rPr>
          <w:position w:val="-12"/>
        </w:rPr>
        <w:pict>
          <v:shape id="_x0000_i1058" style="width:241.1pt;height:24.3pt" coordsize="" o:spt="100" adj="0,,0" path="" filled="f" stroked="f">
            <v:stroke joinstyle="miter"/>
            <v:imagedata r:id="rId120" o:title="base_1_373747_32801"/>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59" style="width:32.65pt;height:20.95pt" coordsize="" o:spt="100" adj="0,,0" path="" filled="f" stroked="f">
                  <v:stroke joinstyle="miter"/>
                  <v:imagedata r:id="rId121" o:title="base_1_373747_32802"/>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60" style="width:26.8pt;height:20.95pt" coordsize="" o:spt="100" adj="0,,0" path="" filled="f" stroked="f">
                  <v:stroke joinstyle="miter"/>
                  <v:imagedata r:id="rId122" o:title="base_1_373747_32803"/>
                  <v:formulas/>
                  <v:path o:connecttype="segments"/>
                </v:shape>
              </w:pict>
            </w:r>
          </w:p>
        </w:tc>
        <w:tc>
          <w:tcPr>
            <w:tcW w:w="7654" w:type="dxa"/>
            <w:tcBorders>
              <w:top w:val="nil"/>
              <w:left w:val="nil"/>
              <w:bottom w:val="nil"/>
              <w:right w:val="nil"/>
            </w:tcBorders>
          </w:tcPr>
          <w:p w:rsidR="00077134" w:rsidRDefault="00077134">
            <w:pPr>
              <w:pStyle w:val="ConsPlusNormal"/>
              <w:jc w:val="both"/>
            </w:pPr>
            <w:r>
              <w:t>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61" style="width:35.15pt;height:20.95pt" coordsize="" o:spt="100" adj="0,,0" path="" filled="f" stroked="f">
                  <v:stroke joinstyle="miter"/>
                  <v:imagedata r:id="rId123" o:title="base_1_373747_32804"/>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077134" w:rsidRDefault="00077134">
      <w:pPr>
        <w:pStyle w:val="ConsPlusNormal"/>
        <w:jc w:val="both"/>
      </w:pPr>
    </w:p>
    <w:p w:rsidR="00077134" w:rsidRDefault="00077134">
      <w:pPr>
        <w:pStyle w:val="ConsPlusTitle"/>
        <w:ind w:firstLine="540"/>
        <w:jc w:val="both"/>
        <w:outlineLvl w:val="3"/>
      </w:pPr>
      <w:r>
        <w:t>2.7. Расчет значений коэффициента уровня оказания медицинской помощи, учитывающего объем средств на оплату профилактических медицинских осмотров (диспансеризации)</w:t>
      </w:r>
    </w:p>
    <w:p w:rsidR="00077134" w:rsidRDefault="00077134">
      <w:pPr>
        <w:pStyle w:val="ConsPlusNormal"/>
        <w:spacing w:before="220"/>
        <w:ind w:firstLine="540"/>
        <w:jc w:val="both"/>
      </w:pPr>
      <w:r>
        <w:t>При определении дифференцированных подушевых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rsidR="00077134" w:rsidRDefault="00077134">
      <w:pPr>
        <w:pStyle w:val="ConsPlusNormal"/>
        <w:jc w:val="both"/>
      </w:pPr>
    </w:p>
    <w:p w:rsidR="00077134" w:rsidRDefault="00077134">
      <w:pPr>
        <w:pStyle w:val="ConsPlusNormal"/>
        <w:jc w:val="center"/>
      </w:pPr>
      <w:r w:rsidRPr="0015084C">
        <w:rPr>
          <w:position w:val="-31"/>
        </w:rPr>
        <w:pict>
          <v:shape id="_x0000_i1062" style="width:167.45pt;height:41.85pt" coordsize="" o:spt="100" adj="0,,0" path="" filled="f" stroked="f">
            <v:stroke joinstyle="miter"/>
            <v:imagedata r:id="rId124" o:title="base_1_373747_32805"/>
            <v:formulas/>
            <v:path o:connecttype="segments"/>
          </v:shape>
        </w:pict>
      </w:r>
      <w:r>
        <w:t>где:</w:t>
      </w:r>
    </w:p>
    <w:p w:rsidR="00077134" w:rsidRDefault="00077134">
      <w:pPr>
        <w:pStyle w:val="ConsPlusNormal"/>
        <w:jc w:val="both"/>
      </w:pPr>
    </w:p>
    <w:p w:rsidR="00077134" w:rsidRDefault="00077134">
      <w:pPr>
        <w:pStyle w:val="ConsPlusNormal"/>
        <w:ind w:firstLine="540"/>
        <w:jc w:val="both"/>
      </w:pPr>
      <w:r w:rsidRPr="0015084C">
        <w:rPr>
          <w:position w:val="-9"/>
        </w:rPr>
        <w:pict>
          <v:shape id="_x0000_i1063" style="width:35.15pt;height:20.95pt" coordsize="" o:spt="100" adj="0,,0" path="" filled="f" stroked="f">
            <v:stroke joinstyle="miter"/>
            <v:imagedata r:id="rId125" o:title="base_1_373747_32806"/>
            <v:formulas/>
            <v:path o:connecttype="segments"/>
          </v:shape>
        </w:pict>
      </w:r>
      <w:r>
        <w:t xml:space="preserve"> - коэффициент уровня оказания медицинской помощи, учитывающий объем средств на оплату профилактических медицинских осмотров (диспансеризации), для i-той медицинской организации;</w:t>
      </w:r>
    </w:p>
    <w:p w:rsidR="00077134" w:rsidRDefault="00077134">
      <w:pPr>
        <w:pStyle w:val="ConsPlusNormal"/>
        <w:spacing w:before="220"/>
        <w:ind w:firstLine="540"/>
        <w:jc w:val="both"/>
      </w:pPr>
      <w:r w:rsidRPr="0015084C">
        <w:rPr>
          <w:position w:val="-11"/>
        </w:rPr>
        <w:pict>
          <v:shape id="_x0000_i1064" style="width:39.35pt;height:22.6pt" coordsize="" o:spt="100" adj="0,,0" path="" filled="f" stroked="f">
            <v:stroke joinstyle="miter"/>
            <v:imagedata r:id="rId126" o:title="base_1_373747_32807"/>
            <v:formulas/>
            <v:path o:connecttype="segments"/>
          </v:shape>
        </w:pict>
      </w:r>
      <w:r>
        <w:t xml:space="preserve"> -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(за исключением средств на финансовое обеспечение мероприятий в рамках 2 этапа диспансеризации), порядки проведения которых установлены нормативными правовыми актами, </w:t>
      </w:r>
      <w:r>
        <w:lastRenderedPageBreak/>
        <w:t>распределенный для i-той медицинской организации решением комиссии по разработке территориальной программы обязательного медицинского страхования, рублей;</w:t>
      </w:r>
    </w:p>
    <w:p w:rsidR="00077134" w:rsidRDefault="00077134">
      <w:pPr>
        <w:pStyle w:val="ConsPlusNormal"/>
        <w:spacing w:before="220"/>
        <w:ind w:firstLine="540"/>
        <w:jc w:val="both"/>
      </w:pPr>
      <w:r w:rsidRPr="0015084C">
        <w:rPr>
          <w:position w:val="-11"/>
        </w:rPr>
        <w:pict>
          <v:shape id="_x0000_i1065" style="width:58.6pt;height:22.6pt" coordsize="" o:spt="100" adj="0,,0" path="" filled="f" stroked="f">
            <v:stroke joinstyle="miter"/>
            <v:imagedata r:id="rId127" o:title="base_1_373747_32808"/>
            <v:formulas/>
            <v:path o:connecttype="segments"/>
          </v:shape>
        </w:pict>
      </w:r>
      <w:r>
        <w:t xml:space="preserve"> - общий 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 рублей.</w:t>
      </w:r>
    </w:p>
    <w:p w:rsidR="00077134" w:rsidRDefault="00077134">
      <w:pPr>
        <w:pStyle w:val="ConsPlusNormal"/>
        <w:jc w:val="both"/>
      </w:pPr>
    </w:p>
    <w:p w:rsidR="00077134" w:rsidRDefault="00077134">
      <w:pPr>
        <w:pStyle w:val="ConsPlusTitle"/>
        <w:ind w:firstLine="540"/>
        <w:jc w:val="both"/>
        <w:outlineLvl w:val="3"/>
      </w:pPr>
      <w:bookmarkStart w:id="6" w:name="P648"/>
      <w:bookmarkEnd w:id="6"/>
      <w:r>
        <w:t>2.8. Расчет дифференцированных подушевых нормативов и поправочного коэффициента</w:t>
      </w:r>
    </w:p>
    <w:p w:rsidR="00077134" w:rsidRDefault="00077134">
      <w:pPr>
        <w:pStyle w:val="ConsPlusNormal"/>
        <w:spacing w:before="220"/>
        <w:ind w:firstLine="540"/>
        <w:jc w:val="both"/>
      </w:pPr>
      <w:r>
        <w:t>На основе базового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9"/>
        </w:rPr>
        <w:pict>
          <v:shape id="_x0000_i1066" style="width:329pt;height:20.95pt" coordsize="" o:spt="100" adj="0,,0" path="" filled="f" stroked="f">
            <v:stroke joinstyle="miter"/>
            <v:imagedata r:id="rId128" o:title="base_1_373747_32809"/>
            <v:formulas/>
            <v:path o:connecttype="segments"/>
          </v:shape>
        </w:pict>
      </w:r>
      <w:r>
        <w:t>,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67" style="width:29.3pt;height:20.95pt" coordsize="" o:spt="100" adj="0,,0" path="" filled="f" stroked="f">
                  <v:stroke joinstyle="miter"/>
                  <v:imagedata r:id="rId129" o:title="base_1_373747_32810"/>
                  <v:formulas/>
                  <v:path o:connecttype="segments"/>
                </v:shape>
              </w:pict>
            </w:r>
          </w:p>
        </w:tc>
        <w:tc>
          <w:tcPr>
            <w:tcW w:w="7654" w:type="dxa"/>
            <w:tcBorders>
              <w:top w:val="nil"/>
              <w:left w:val="nil"/>
              <w:bottom w:val="nil"/>
              <w:right w:val="nil"/>
            </w:tcBorders>
          </w:tcPr>
          <w:p w:rsidR="00077134" w:rsidRDefault="00077134">
            <w:pPr>
              <w:pStyle w:val="ConsPlusNormal"/>
              <w:jc w:val="both"/>
            </w:pPr>
            <w:r>
              <w:t>дифференцированный подушевой норматив для i-той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5"/>
              </w:rPr>
              <w:pict>
                <v:shape id="_x0000_i1068" style="width:29.3pt;height:26.8pt" coordsize="" o:spt="100" adj="0,,0" path="" filled="f" stroked="f">
                  <v:stroke joinstyle="miter"/>
                  <v:imagedata r:id="rId130" o:title="base_1_373747_32811"/>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дифференциации i-той медицинской организации (применяется в случае, если коэффициент дифференциации не является единым для всей территории субъекта Российской Федерации).</w:t>
            </w:r>
          </w:p>
        </w:tc>
      </w:tr>
    </w:tbl>
    <w:p w:rsidR="00077134" w:rsidRDefault="00077134">
      <w:pPr>
        <w:pStyle w:val="ConsPlusNormal"/>
        <w:jc w:val="both"/>
      </w:pPr>
    </w:p>
    <w:p w:rsidR="00077134" w:rsidRDefault="00077134">
      <w:pPr>
        <w:pStyle w:val="ConsPlusNormal"/>
        <w:ind w:firstLine="540"/>
        <w:jc w:val="both"/>
      </w:pPr>
      <w:r w:rsidRPr="0015084C">
        <w:rPr>
          <w:position w:val="-15"/>
        </w:rPr>
        <w:pict>
          <v:shape id="_x0000_i1069" style="width:29.3pt;height:26.8pt" coordsize="" o:spt="100" adj="0,,0" path="" filled="f" stroked="f">
            <v:stroke joinstyle="miter"/>
            <v:imagedata r:id="rId130" o:title="base_1_373747_32812"/>
            <v:formulas/>
            <v:path o:connecttype="segments"/>
          </v:shape>
        </w:pic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077134" w:rsidRDefault="00077134">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нормативе финансирования.</w:t>
      </w:r>
    </w:p>
    <w:p w:rsidR="00077134" w:rsidRDefault="00077134">
      <w:pPr>
        <w:pStyle w:val="ConsPlusNormal"/>
        <w:spacing w:before="220"/>
        <w:ind w:firstLine="540"/>
        <w:jc w:val="both"/>
      </w:pPr>
      <w:r>
        <w:t>В случае применения следует исключить из расчета коэффициента специфики оказания медицинской помощи применение коэффициентов, учитывающих аналогичные особенности.</w:t>
      </w:r>
    </w:p>
    <w:p w:rsidR="00077134" w:rsidRDefault="00077134">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финансирования амбулаторной медицинской помощи, к общему объему средств на финансирование медицинских организаций рассчитывается поправочный коэффициент (ПК) по формуле:</w:t>
      </w:r>
    </w:p>
    <w:p w:rsidR="00077134" w:rsidRDefault="00077134">
      <w:pPr>
        <w:pStyle w:val="ConsPlusNormal"/>
        <w:jc w:val="both"/>
      </w:pPr>
    </w:p>
    <w:p w:rsidR="00077134" w:rsidRDefault="00077134">
      <w:pPr>
        <w:pStyle w:val="ConsPlusNormal"/>
        <w:ind w:firstLine="540"/>
        <w:jc w:val="both"/>
      </w:pPr>
      <w:r w:rsidRPr="0015084C">
        <w:rPr>
          <w:position w:val="-31"/>
        </w:rPr>
        <w:pict>
          <v:shape id="_x0000_i1070" style="width:164.1pt;height:42.7pt" coordsize="" o:spt="100" adj="0,,0" path="" filled="f" stroked="f">
            <v:stroke joinstyle="miter"/>
            <v:imagedata r:id="rId131" o:title="base_1_373747_32813"/>
            <v:formulas/>
            <v:path o:connecttype="segments"/>
          </v:shape>
        </w:pict>
      </w:r>
    </w:p>
    <w:p w:rsidR="00077134" w:rsidRDefault="00077134">
      <w:pPr>
        <w:pStyle w:val="ConsPlusNormal"/>
        <w:jc w:val="both"/>
      </w:pPr>
    </w:p>
    <w:p w:rsidR="00077134" w:rsidRDefault="00077134">
      <w:pPr>
        <w:pStyle w:val="ConsPlusNormal"/>
        <w:ind w:firstLine="540"/>
        <w:jc w:val="both"/>
      </w:pPr>
      <w:r>
        <w:t>Фактический дифференцированный подушевой норматив финансирования амбулаторной медицинской помощи для медицинской организации, имеющей прикрепленное население, рассчитывается по формуле:</w:t>
      </w:r>
    </w:p>
    <w:p w:rsidR="00077134" w:rsidRDefault="00077134">
      <w:pPr>
        <w:pStyle w:val="ConsPlusNormal"/>
        <w:jc w:val="both"/>
      </w:pPr>
    </w:p>
    <w:p w:rsidR="00077134" w:rsidRDefault="00077134">
      <w:pPr>
        <w:pStyle w:val="ConsPlusNormal"/>
        <w:ind w:firstLine="540"/>
        <w:jc w:val="both"/>
      </w:pPr>
      <w:r w:rsidRPr="0015084C">
        <w:rPr>
          <w:position w:val="-8"/>
        </w:rPr>
        <w:pict>
          <v:shape id="_x0000_i1071" style="width:128.1pt;height:20.1pt" coordsize="" o:spt="100" adj="0,,0" path="" filled="f" stroked="f">
            <v:stroke joinstyle="miter"/>
            <v:imagedata r:id="rId132" o:title="base_1_373747_32814"/>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8"/>
              </w:rPr>
              <w:pict>
                <v:shape id="_x0000_i1072" style="width:42.7pt;height:20.1pt" coordsize="" o:spt="100" adj="0,,0" path="" filled="f" stroked="f">
                  <v:stroke joinstyle="miter"/>
                  <v:imagedata r:id="rId133" o:title="base_1_373747_32815"/>
                  <v:formulas/>
                  <v:path o:connecttype="segments"/>
                </v:shape>
              </w:pict>
            </w:r>
          </w:p>
        </w:tc>
        <w:tc>
          <w:tcPr>
            <w:tcW w:w="7654" w:type="dxa"/>
            <w:tcBorders>
              <w:top w:val="nil"/>
              <w:left w:val="nil"/>
              <w:bottom w:val="nil"/>
              <w:right w:val="nil"/>
            </w:tcBorders>
          </w:tcPr>
          <w:p w:rsidR="00077134" w:rsidRDefault="00077134">
            <w:pPr>
              <w:pStyle w:val="ConsPlusNormal"/>
              <w:jc w:val="both"/>
            </w:pPr>
            <w:r>
              <w:t>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rsidR="00077134" w:rsidRDefault="00077134">
      <w:pPr>
        <w:pStyle w:val="ConsPlusNormal"/>
        <w:jc w:val="both"/>
      </w:pPr>
    </w:p>
    <w:p w:rsidR="00077134" w:rsidRDefault="00077134">
      <w:pPr>
        <w:pStyle w:val="ConsPlusTitle"/>
        <w:ind w:firstLine="540"/>
        <w:jc w:val="both"/>
        <w:outlineLvl w:val="3"/>
      </w:pPr>
      <w:r>
        <w:t>2.8. Расчет объема финансового обеспечения фельдшерских, фельдшерско-акушерских пунктов</w:t>
      </w:r>
    </w:p>
    <w:p w:rsidR="00077134" w:rsidRDefault="00077134">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134" w:history="1">
        <w:r>
          <w:rPr>
            <w:color w:val="0000FF"/>
          </w:rPr>
          <w:t>приказом</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(далее - Приказ N 543н) составляет в среднем на 2021 год:</w:t>
      </w:r>
    </w:p>
    <w:p w:rsidR="00077134" w:rsidRDefault="00077134">
      <w:pPr>
        <w:pStyle w:val="ConsPlusNormal"/>
        <w:spacing w:before="220"/>
        <w:ind w:firstLine="540"/>
        <w:jc w:val="both"/>
      </w:pPr>
      <w:r>
        <w:t>фельдшерский, фельдшерско-акушерский пункт, обслуживающий от 100 до 900 жителей, - 1 010,7 тыс. рублей;</w:t>
      </w:r>
    </w:p>
    <w:p w:rsidR="00077134" w:rsidRDefault="00077134">
      <w:pPr>
        <w:pStyle w:val="ConsPlusNormal"/>
        <w:spacing w:before="220"/>
        <w:ind w:firstLine="540"/>
        <w:jc w:val="both"/>
      </w:pPr>
      <w:r>
        <w:t>фельдшерский, фельдшерско-акушерский пункт, обслуживающий от 900 до 1500 жителей, - 1 601,2 тыс. рублей;</w:t>
      </w:r>
    </w:p>
    <w:p w:rsidR="00077134" w:rsidRDefault="00077134">
      <w:pPr>
        <w:pStyle w:val="ConsPlusNormal"/>
        <w:spacing w:before="220"/>
        <w:ind w:firstLine="540"/>
        <w:jc w:val="both"/>
      </w:pPr>
      <w:r>
        <w:t>фельдшерский, фельдшерско-акушерский пункт, обслуживающий от 1500 до 2000 жителей, - 1 798,0 тыс. рублей.</w:t>
      </w:r>
    </w:p>
    <w:p w:rsidR="00077134" w:rsidRDefault="00077134">
      <w:pPr>
        <w:pStyle w:val="ConsPlusNormal"/>
        <w:spacing w:before="220"/>
        <w:ind w:firstLine="540"/>
        <w:jc w:val="both"/>
      </w:pPr>
      <w:r>
        <w:t xml:space="preserve">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w:t>
      </w:r>
      <w:hyperlink r:id="rId135" w:history="1">
        <w:r>
          <w:rPr>
            <w:color w:val="0000FF"/>
          </w:rPr>
          <w:t>Постановлением</w:t>
        </w:r>
      </w:hyperlink>
      <w:r>
        <w:t xml:space="preserve"> N 462, к размерам финансового обеспечения фельдшерских, фельдшерско-акушерских пунктов.</w:t>
      </w:r>
    </w:p>
    <w:p w:rsidR="00077134" w:rsidRDefault="00077134">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3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077134" w:rsidRDefault="00077134">
      <w:pPr>
        <w:pStyle w:val="ConsPlusNormal"/>
        <w:spacing w:before="220"/>
        <w:ind w:firstLine="540"/>
        <w:jc w:val="both"/>
      </w:pPr>
      <w: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не соответствующих требованиям, установленным положением об организации оказания первичной медико-санитарной помощи взрослому населению) исходя из установленных </w:t>
      </w:r>
      <w:hyperlink r:id="rId137" w:history="1">
        <w:r>
          <w:rPr>
            <w:color w:val="0000FF"/>
          </w:rPr>
          <w:t>Программой</w:t>
        </w:r>
      </w:hyperlink>
      <w:r>
        <w:t xml:space="preserve">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rsidR="00077134" w:rsidRDefault="00077134">
      <w:pPr>
        <w:pStyle w:val="ConsPlusNormal"/>
        <w:spacing w:before="220"/>
        <w:ind w:firstLine="540"/>
        <w:jc w:val="both"/>
      </w:pPr>
      <w: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077134" w:rsidRDefault="00077134">
      <w:pPr>
        <w:pStyle w:val="ConsPlusNormal"/>
        <w:jc w:val="both"/>
      </w:pPr>
    </w:p>
    <w:p w:rsidR="00077134" w:rsidRDefault="00077134">
      <w:pPr>
        <w:pStyle w:val="ConsPlusNormal"/>
        <w:ind w:firstLine="540"/>
        <w:jc w:val="both"/>
      </w:pPr>
      <w:r w:rsidRPr="0015084C">
        <w:rPr>
          <w:position w:val="-12"/>
        </w:rPr>
        <w:pict>
          <v:shape id="_x0000_i1073" style="width:238.6pt;height:24.3pt" coordsize="" o:spt="100" adj="0,,0" path="" filled="f" stroked="f">
            <v:stroke joinstyle="miter"/>
            <v:imagedata r:id="rId138" o:title="base_1_373747_32816"/>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74" style="width:39.35pt;height:20.95pt" coordsize="" o:spt="100" adj="0,,0" path="" filled="f" stroked="f">
                  <v:stroke joinstyle="miter"/>
                  <v:imagedata r:id="rId139" o:title="base_1_373747_32817"/>
                  <v:formulas/>
                  <v:path o:connecttype="segments"/>
                </v:shape>
              </w:pic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финансовое обеспечение фельдшерских, фельдшерско-акушерских пунктов в i-той медицинской организации;</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75" style="width:30.15pt;height:20.95pt" coordsize="" o:spt="100" adj="0,,0" path="" filled="f" stroked="f">
                  <v:stroke joinstyle="miter"/>
                  <v:imagedata r:id="rId140" o:title="base_1_373747_32818"/>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w:t>
            </w:r>
            <w:r>
              <w:lastRenderedPageBreak/>
              <w:t>санитарной помощи взрослому населению);</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lastRenderedPageBreak/>
              <w:pict>
                <v:shape id="_x0000_i1076" style="width:49.4pt;height:20.95pt" coordsize="" o:spt="100" adj="0,,0" path="" filled="f" stroked="f">
                  <v:stroke joinstyle="miter"/>
                  <v:imagedata r:id="rId141" o:title="base_1_373747_32819"/>
                  <v:formulas/>
                  <v:path o:connecttype="segments"/>
                </v:shape>
              </w:pict>
            </w:r>
          </w:p>
        </w:tc>
        <w:tc>
          <w:tcPr>
            <w:tcW w:w="7654" w:type="dxa"/>
            <w:tcBorders>
              <w:top w:val="nil"/>
              <w:left w:val="nil"/>
              <w:bottom w:val="nil"/>
              <w:right w:val="nil"/>
            </w:tcBorders>
          </w:tcPr>
          <w:p w:rsidR="00077134" w:rsidRDefault="00077134">
            <w:pPr>
              <w:pStyle w:val="ConsPlusNormal"/>
              <w:jc w:val="both"/>
            </w:pPr>
            <w: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77" style="width:38.5pt;height:20.95pt" coordsize="" o:spt="100" adj="0,,0" path="" filled="f" stroked="f">
                  <v:stroke joinstyle="miter"/>
                  <v:imagedata r:id="rId142" o:title="base_1_373747_32820"/>
                  <v:formulas/>
                  <v:path o:connecttype="segments"/>
                </v:shape>
              </w:pict>
            </w:r>
          </w:p>
        </w:tc>
        <w:tc>
          <w:tcPr>
            <w:tcW w:w="7654" w:type="dxa"/>
            <w:tcBorders>
              <w:top w:val="nil"/>
              <w:left w:val="nil"/>
              <w:bottom w:val="nil"/>
              <w:right w:val="nil"/>
            </w:tcBorders>
          </w:tcPr>
          <w:p w:rsidR="00077134" w:rsidRDefault="00077134">
            <w:pPr>
              <w:pStyle w:val="ConsPlusNormal"/>
              <w:jc w:val="both"/>
            </w:pPr>
            <w: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w:t>
            </w:r>
            <w:hyperlink r:id="rId143" w:history="1">
              <w:r>
                <w:rPr>
                  <w:color w:val="0000FF"/>
                </w:rPr>
                <w:t>Программой</w:t>
              </w:r>
            </w:hyperlink>
            <w:r>
              <w:t>, устанавливается значение коэффициента равное 1).</w:t>
            </w:r>
          </w:p>
        </w:tc>
      </w:tr>
    </w:tbl>
    <w:p w:rsidR="00077134" w:rsidRDefault="00077134">
      <w:pPr>
        <w:pStyle w:val="ConsPlusNormal"/>
        <w:jc w:val="both"/>
      </w:pPr>
    </w:p>
    <w:p w:rsidR="00077134" w:rsidRDefault="00077134">
      <w:pPr>
        <w:pStyle w:val="ConsPlusNormal"/>
        <w:ind w:firstLine="540"/>
        <w:jc w:val="both"/>
      </w:pPr>
      <w: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r:id="rId144" w:history="1">
        <w:r>
          <w:rPr>
            <w:color w:val="0000FF"/>
          </w:rPr>
          <w:t>Приказом</w:t>
        </w:r>
      </w:hyperlink>
      <w:r>
        <w:t xml:space="preserve"> N 543н,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077134" w:rsidRDefault="00077134">
      <w:pPr>
        <w:pStyle w:val="ConsPlusNormal"/>
        <w:jc w:val="both"/>
      </w:pPr>
    </w:p>
    <w:p w:rsidR="00077134" w:rsidRDefault="00077134">
      <w:pPr>
        <w:pStyle w:val="ConsPlusNormal"/>
        <w:ind w:firstLine="540"/>
        <w:jc w:val="both"/>
      </w:pPr>
      <w:r w:rsidRPr="0015084C">
        <w:rPr>
          <w:position w:val="-25"/>
        </w:rPr>
        <w:pict>
          <v:shape id="_x0000_i1078" style="width:277.1pt;height:36pt" coordsize="" o:spt="100" adj="0,,0" path="" filled="f" stroked="f">
            <v:stroke joinstyle="miter"/>
            <v:imagedata r:id="rId145" o:title="base_1_373747_32821"/>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79" style="width:39.35pt;height:20.95pt" coordsize="" o:spt="100" adj="0,,0" path="" filled="f" stroked="f">
                  <v:stroke joinstyle="miter"/>
                  <v:imagedata r:id="rId146" o:title="base_1_373747_32822"/>
                  <v:formulas/>
                  <v:path o:connecttype="segments"/>
                </v:shape>
              </w:pict>
            </w:r>
          </w:p>
        </w:tc>
        <w:tc>
          <w:tcPr>
            <w:tcW w:w="7654" w:type="dxa"/>
            <w:tcBorders>
              <w:top w:val="nil"/>
              <w:left w:val="nil"/>
              <w:bottom w:val="nil"/>
              <w:right w:val="nil"/>
            </w:tcBorders>
          </w:tcPr>
          <w:p w:rsidR="00077134" w:rsidRDefault="00077134">
            <w:pPr>
              <w:pStyle w:val="ConsPlusNormal"/>
              <w:jc w:val="both"/>
            </w:pPr>
            <w:r>
              <w:t>фактический размер финансового обеспечения фельдшерского, фельдшерско-акушерского пункта;</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1"/>
              </w:rPr>
              <w:pict>
                <v:shape id="_x0000_i1080" style="width:48.55pt;height:22.6pt" coordsize="" o:spt="100" adj="0,,0" path="" filled="f" stroked="f">
                  <v:stroke joinstyle="miter"/>
                  <v:imagedata r:id="rId147" o:title="base_1_373747_32823"/>
                  <v:formulas/>
                  <v:path o:connecttype="segments"/>
                </v:shape>
              </w:pict>
            </w:r>
          </w:p>
        </w:tc>
        <w:tc>
          <w:tcPr>
            <w:tcW w:w="7654" w:type="dxa"/>
            <w:tcBorders>
              <w:top w:val="nil"/>
              <w:left w:val="nil"/>
              <w:bottom w:val="nil"/>
              <w:right w:val="nil"/>
            </w:tcBorders>
          </w:tcPr>
          <w:p w:rsidR="00077134" w:rsidRDefault="00077134">
            <w:pPr>
              <w:pStyle w:val="ConsPlusNormal"/>
              <w:jc w:val="both"/>
            </w:pPr>
            <w:r>
              <w:t>размер средств, направленный на финансовое обеспечение фельдшерского, фельдшерско-акушерского пункта с начала года;</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8"/>
              </w:rPr>
              <w:pict>
                <v:shape id="_x0000_i1081" style="width:27.65pt;height:20.1pt" coordsize="" o:spt="100" adj="0,,0" path="" filled="f" stroked="f">
                  <v:stroke joinstyle="miter"/>
                  <v:imagedata r:id="rId148" o:title="base_1_373747_32824"/>
                  <v:formulas/>
                  <v:path o:connecttype="segments"/>
                </v:shape>
              </w:pict>
            </w:r>
          </w:p>
        </w:tc>
        <w:tc>
          <w:tcPr>
            <w:tcW w:w="7654" w:type="dxa"/>
            <w:tcBorders>
              <w:top w:val="nil"/>
              <w:left w:val="nil"/>
              <w:bottom w:val="nil"/>
              <w:right w:val="nil"/>
            </w:tcBorders>
          </w:tcPr>
          <w:p w:rsidR="00077134" w:rsidRDefault="00077134">
            <w:pPr>
              <w:pStyle w:val="ConsPlusNormal"/>
              <w:jc w:val="both"/>
            </w:pPr>
            <w:r>
              <w:t>количество месяцев, оставшихся до конца календарного года.</w:t>
            </w:r>
          </w:p>
        </w:tc>
      </w:tr>
    </w:tbl>
    <w:p w:rsidR="00077134" w:rsidRDefault="00077134">
      <w:pPr>
        <w:pStyle w:val="ConsPlusNormal"/>
        <w:jc w:val="both"/>
      </w:pPr>
    </w:p>
    <w:p w:rsidR="00077134" w:rsidRDefault="00077134">
      <w:pPr>
        <w:pStyle w:val="ConsPlusNormal"/>
        <w:ind w:firstLine="540"/>
        <w:jc w:val="both"/>
      </w:pPr>
      <w:r>
        <w:t>Расходы на оплату транспортных услуг не входят в размеры финансового обеспечения фельдшерских, фельдшерско-акушерских пунктов.</w:t>
      </w:r>
    </w:p>
    <w:p w:rsidR="00077134" w:rsidRDefault="00077134">
      <w:pPr>
        <w:pStyle w:val="ConsPlusNormal"/>
        <w:jc w:val="both"/>
      </w:pPr>
    </w:p>
    <w:p w:rsidR="00077134" w:rsidRDefault="00077134">
      <w:pPr>
        <w:pStyle w:val="ConsPlusTitle"/>
        <w:ind w:firstLine="540"/>
        <w:jc w:val="both"/>
        <w:outlineLvl w:val="3"/>
      </w:pPr>
      <w:r>
        <w:t>2.9. Оплата профилактических медицинских осмотров, в том числе в рамках диспансеризации</w:t>
      </w:r>
    </w:p>
    <w:p w:rsidR="00077134" w:rsidRDefault="00077134">
      <w:pPr>
        <w:pStyle w:val="ConsPlusNormal"/>
        <w:spacing w:before="220"/>
        <w:ind w:firstLine="540"/>
        <w:jc w:val="both"/>
      </w:pPr>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13.03.2019 </w:t>
      </w:r>
      <w:hyperlink r:id="rId149"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10.08.2017 </w:t>
      </w:r>
      <w:hyperlink r:id="rId150" w:history="1">
        <w:r>
          <w:rPr>
            <w:color w:val="0000FF"/>
          </w:rPr>
          <w:t>N 514н</w:t>
        </w:r>
      </w:hyperlink>
      <w:r>
        <w:t xml:space="preserve"> "О Порядке проведения профилактических медицинских осмотров несовершеннолетних", от 15.02.2013 </w:t>
      </w:r>
      <w:hyperlink r:id="rId15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152" w:history="1">
        <w:r>
          <w:rPr>
            <w:color w:val="0000FF"/>
          </w:rPr>
          <w:t>N 216н</w:t>
        </w:r>
      </w:hyperlink>
      <w:r>
        <w:t xml:space="preserve"> "Об утверждении порядка диспансеризации детей-сирот и детей, оставшихся </w:t>
      </w:r>
      <w:r>
        <w:lastRenderedPageBreak/>
        <w:t xml:space="preserve">без попечения родителей, в том числе усыновленных (удочеренных), принятых под опеку (попечительство), в приемную или патронатную семью", и с учетом целевых показателей охвата населения профилактическими медицинскими осмотрами федерального </w:t>
      </w:r>
      <w:hyperlink r:id="rId153"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077134" w:rsidRDefault="00077134">
      <w:pPr>
        <w:pStyle w:val="ConsPlusNormal"/>
        <w:spacing w:before="220"/>
        <w:ind w:firstLine="540"/>
        <w:jc w:val="both"/>
      </w:pPr>
      <w: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w:t>
      </w:r>
      <w:hyperlink r:id="rId154" w:history="1">
        <w:r>
          <w:rPr>
            <w:color w:val="0000FF"/>
          </w:rPr>
          <w:t>Методикой</w:t>
        </w:r>
      </w:hyperlink>
      <w:r>
        <w:t xml:space="preserve"> расчета тарифов, применяемые при межучрежденческих 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rsidR="00077134" w:rsidRDefault="00077134">
      <w:pPr>
        <w:pStyle w:val="ConsPlusNormal"/>
        <w:jc w:val="both"/>
      </w:pPr>
    </w:p>
    <w:p w:rsidR="00077134" w:rsidRDefault="00077134">
      <w:pPr>
        <w:pStyle w:val="ConsPlusTitle"/>
        <w:ind w:firstLine="540"/>
        <w:jc w:val="both"/>
        <w:outlineLvl w:val="3"/>
      </w:pPr>
      <w:r>
        <w:t>2.10.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077134" w:rsidRDefault="00077134">
      <w:pPr>
        <w:pStyle w:val="ConsPlusNormal"/>
        <w:spacing w:before="220"/>
        <w:ind w:firstLine="540"/>
        <w:jc w:val="both"/>
      </w:pPr>
      <w:r>
        <w:t xml:space="preserve">При оплате медицинской помощи за единицу объема медицинской помощи в определенных </w:t>
      </w:r>
      <w:hyperlink r:id="rId155" w:history="1">
        <w:r>
          <w:rPr>
            <w:color w:val="0000FF"/>
          </w:rPr>
          <w:t>Программой</w:t>
        </w:r>
      </w:hyperlink>
      <w:r>
        <w:t xml:space="preserve"> случаях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11"/>
        </w:rPr>
        <w:pict>
          <v:shape id="_x0000_i1082" style="width:141.5pt;height:22.6pt" coordsize="" o:spt="100" adj="0,,0" path="" filled="f" stroked="f">
            <v:stroke joinstyle="miter"/>
            <v:imagedata r:id="rId156" o:title="base_1_373747_32825"/>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ФО</w:t>
            </w:r>
            <w:r>
              <w:rPr>
                <w:vertAlign w:val="subscript"/>
              </w:rPr>
              <w:t>ФАКТ</w:t>
            </w:r>
          </w:p>
        </w:tc>
        <w:tc>
          <w:tcPr>
            <w:tcW w:w="7654" w:type="dxa"/>
            <w:tcBorders>
              <w:top w:val="nil"/>
              <w:left w:val="nil"/>
              <w:bottom w:val="nil"/>
              <w:right w:val="nil"/>
            </w:tcBorders>
          </w:tcPr>
          <w:p w:rsidR="00077134" w:rsidRDefault="00077134">
            <w:pPr>
              <w:pStyle w:val="ConsPlusNormal"/>
              <w:jc w:val="both"/>
            </w:pPr>
            <w:r>
              <w:t>фактический размер финансового обеспечения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t>О</w:t>
            </w:r>
            <w:r>
              <w:rPr>
                <w:vertAlign w:val="subscript"/>
              </w:rPr>
              <w:t>МП</w:t>
            </w:r>
          </w:p>
        </w:tc>
        <w:tc>
          <w:tcPr>
            <w:tcW w:w="7654" w:type="dxa"/>
            <w:tcBorders>
              <w:top w:val="nil"/>
              <w:left w:val="nil"/>
              <w:bottom w:val="nil"/>
              <w:right w:val="nil"/>
            </w:tcBorders>
          </w:tcPr>
          <w:p w:rsidR="00077134" w:rsidRDefault="00077134">
            <w:pPr>
              <w:pStyle w:val="ConsPlusNormal"/>
              <w:jc w:val="both"/>
            </w:pPr>
            <w:r>
              <w:t>фактические объемы первичной медико-санитарной помощи, оказанной в амбулаторных условиях, посещений (обращений);</w:t>
            </w:r>
          </w:p>
        </w:tc>
      </w:tr>
      <w:tr w:rsidR="00077134">
        <w:tc>
          <w:tcPr>
            <w:tcW w:w="1417" w:type="dxa"/>
            <w:tcBorders>
              <w:top w:val="nil"/>
              <w:left w:val="nil"/>
              <w:bottom w:val="nil"/>
              <w:right w:val="nil"/>
            </w:tcBorders>
          </w:tcPr>
          <w:p w:rsidR="00077134" w:rsidRDefault="00077134">
            <w:pPr>
              <w:pStyle w:val="ConsPlusNormal"/>
              <w:jc w:val="center"/>
            </w:pPr>
            <w:r>
              <w:t>Т</w:t>
            </w:r>
          </w:p>
        </w:tc>
        <w:tc>
          <w:tcPr>
            <w:tcW w:w="7654" w:type="dxa"/>
            <w:tcBorders>
              <w:top w:val="nil"/>
              <w:left w:val="nil"/>
              <w:bottom w:val="nil"/>
              <w:right w:val="nil"/>
            </w:tcBorders>
          </w:tcPr>
          <w:p w:rsidR="00077134" w:rsidRDefault="00077134">
            <w:pPr>
              <w:pStyle w:val="ConsPlusNormal"/>
              <w:jc w:val="both"/>
            </w:pPr>
            <w:r>
              <w:t>тариф за единицу объема медицинской первичной медико-санитарной помощи, оказанной в амбулаторных условиях, рублей.</w:t>
            </w:r>
          </w:p>
        </w:tc>
      </w:tr>
    </w:tbl>
    <w:p w:rsidR="00077134" w:rsidRDefault="00077134">
      <w:pPr>
        <w:pStyle w:val="ConsPlusNormal"/>
        <w:jc w:val="both"/>
      </w:pPr>
    </w:p>
    <w:p w:rsidR="00077134" w:rsidRDefault="00077134">
      <w:pPr>
        <w:pStyle w:val="ConsPlusNormal"/>
        <w:ind w:firstLine="540"/>
        <w:jc w:val="both"/>
      </w:pPr>
      <w:r>
        <w:t>Установление тарифов на оплату медицинской помощи в амбулаторных условиях за единицу объема осуществляется путем:</w:t>
      </w:r>
    </w:p>
    <w:p w:rsidR="00077134" w:rsidRDefault="00077134">
      <w:pPr>
        <w:pStyle w:val="ConsPlusNormal"/>
        <w:spacing w:before="220"/>
        <w:ind w:firstLine="540"/>
        <w:jc w:val="both"/>
      </w:pPr>
      <w:r>
        <w:t>1. Установления базовых нормативов финансовых затрат на оплату медицинской помощи, оплачиваемой за единицу объема ее оказания (например, на основании нормативов финансовых затрат на единицу объема медицинской помощи);</w:t>
      </w:r>
    </w:p>
    <w:p w:rsidR="00077134" w:rsidRDefault="00077134">
      <w:pPr>
        <w:pStyle w:val="ConsPlusNormal"/>
        <w:spacing w:before="220"/>
        <w:ind w:firstLine="540"/>
        <w:jc w:val="both"/>
      </w:pPr>
      <w:r>
        <w:t>2.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077134" w:rsidRDefault="00077134">
      <w:pPr>
        <w:pStyle w:val="ConsPlusNormal"/>
        <w:spacing w:before="220"/>
        <w:ind w:firstLine="540"/>
        <w:jc w:val="both"/>
      </w:pPr>
      <w:r>
        <w:t>В тарифном соглашении возможно установление различных базовых нормативов финансовых затрат на оплату медицинской помощи, оплачиваемой за единицу объема ее оказания для различных единиц объема медицинской помощи (базовый норматив финансовых затрат для оплаты посещений может отличаться от базового норматива финансовых затрат на оплату обращений в случае заболевания).</w:t>
      </w:r>
    </w:p>
    <w:p w:rsidR="00077134" w:rsidRDefault="00077134">
      <w:pPr>
        <w:pStyle w:val="ConsPlusNormal"/>
        <w:spacing w:before="220"/>
        <w:ind w:firstLine="540"/>
        <w:jc w:val="both"/>
      </w:pPr>
      <w:r>
        <w:t>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077134" w:rsidRDefault="00077134">
      <w:pPr>
        <w:pStyle w:val="ConsPlusNormal"/>
        <w:spacing w:before="220"/>
        <w:ind w:firstLine="540"/>
        <w:jc w:val="both"/>
      </w:pPr>
      <w:r>
        <w:lastRenderedPageBreak/>
        <w:t>При этом по решению субъекта Российской Федерации тарифы за единицу объема медицинской первичной медико-санитарной помощи, оказанной в амбулаторных условиях, могут быть дифференцированы для групп медицинских организаций и (или) структурных подразделений медицинских организаций.</w:t>
      </w:r>
    </w:p>
    <w:p w:rsidR="00077134" w:rsidRDefault="00077134">
      <w:pPr>
        <w:pStyle w:val="ConsPlusNormal"/>
        <w:spacing w:before="220"/>
        <w:ind w:firstLine="540"/>
        <w:jc w:val="both"/>
      </w:pPr>
      <w: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077134" w:rsidRDefault="00077134">
      <w:pPr>
        <w:pStyle w:val="ConsPlusNormal"/>
        <w:spacing w:before="220"/>
        <w:ind w:firstLine="540"/>
        <w:jc w:val="both"/>
      </w:pPr>
      <w: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077134" w:rsidRDefault="00077134">
      <w:pPr>
        <w:pStyle w:val="ConsPlusNormal"/>
        <w:spacing w:before="220"/>
        <w:ind w:firstLine="540"/>
        <w:jc w:val="both"/>
      </w:pPr>
      <w: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077134" w:rsidRDefault="00077134">
      <w:pPr>
        <w:pStyle w:val="ConsPlusNormal"/>
        <w:spacing w:before="220"/>
        <w:ind w:firstLine="540"/>
        <w:jc w:val="both"/>
      </w:pPr>
      <w:r>
        <w:t>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077134" w:rsidRDefault="0007713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077134" w:rsidRDefault="00077134">
      <w:pPr>
        <w:pStyle w:val="ConsPlusNormal"/>
        <w:jc w:val="both"/>
      </w:pPr>
    </w:p>
    <w:p w:rsidR="00077134" w:rsidRDefault="00077134">
      <w:pPr>
        <w:pStyle w:val="ConsPlusTitle"/>
        <w:ind w:firstLine="540"/>
        <w:jc w:val="both"/>
        <w:outlineLvl w:val="3"/>
      </w:pPr>
      <w:r>
        <w:t>2.11. Расчет итогового объема финансового обеспечения первичной медико-санитарной помощи</w:t>
      </w:r>
    </w:p>
    <w:p w:rsidR="00077134" w:rsidRDefault="00077134">
      <w:pPr>
        <w:pStyle w:val="ConsPlusNormal"/>
        <w:spacing w:before="220"/>
        <w:ind w:firstLine="540"/>
        <w:jc w:val="both"/>
      </w:pPr>
      <w: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077134" w:rsidRDefault="00077134">
      <w:pPr>
        <w:pStyle w:val="ConsPlusNormal"/>
        <w:jc w:val="both"/>
      </w:pPr>
    </w:p>
    <w:p w:rsidR="00077134" w:rsidRDefault="00077134">
      <w:pPr>
        <w:pStyle w:val="ConsPlusNormal"/>
        <w:ind w:firstLine="540"/>
        <w:jc w:val="both"/>
      </w:pPr>
      <w:r w:rsidRPr="0015084C">
        <w:rPr>
          <w:position w:val="-11"/>
        </w:rPr>
        <w:pict>
          <v:shape id="_x0000_i1083" style="width:392.65pt;height:22.6pt" coordsize="" o:spt="100" adj="0,,0" path="" filled="f" stroked="f">
            <v:stroke joinstyle="miter"/>
            <v:imagedata r:id="rId157" o:title="base_1_373747_32826"/>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84" style="width:46.05pt;height:20.95pt" coordsize="" o:spt="100" adj="0,,0" path="" filled="f" stroked="f">
                  <v:stroke joinstyle="miter"/>
                  <v:imagedata r:id="rId158" o:title="base_1_373747_32827"/>
                  <v:formulas/>
                  <v:path o:connecttype="segments"/>
                </v:shape>
              </w:pict>
            </w:r>
          </w:p>
        </w:tc>
        <w:tc>
          <w:tcPr>
            <w:tcW w:w="7654" w:type="dxa"/>
            <w:tcBorders>
              <w:top w:val="nil"/>
              <w:left w:val="nil"/>
              <w:bottom w:val="nil"/>
              <w:right w:val="nil"/>
            </w:tcBorders>
          </w:tcPr>
          <w:p w:rsidR="00077134" w:rsidRDefault="00077134">
            <w:pPr>
              <w:pStyle w:val="ConsPlusNormal"/>
              <w:jc w:val="both"/>
            </w:pPr>
            <w:r>
              <w:t>фактический размер финансового обеспечения i-той медицинской организации в части оказания первичной медико-санитарной помощи,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1"/>
              </w:rPr>
              <w:pict>
                <v:shape id="_x0000_i1085" style="width:32.65pt;height:22.6pt" coordsize="" o:spt="100" adj="0,,0" path="" filled="f" stroked="f">
                  <v:stroke joinstyle="miter"/>
                  <v:imagedata r:id="rId159" o:title="base_1_373747_32828"/>
                  <v:formulas/>
                  <v:path o:connecttype="segments"/>
                </v:shape>
              </w:pic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1"/>
              </w:rPr>
              <w:pict>
                <v:shape id="_x0000_i1086" style="width:53.6pt;height:22.6pt" coordsize="" o:spt="100" adj="0,,0" path="" filled="f" stroked="f">
                  <v:stroke joinstyle="miter"/>
                  <v:imagedata r:id="rId160" o:title="base_1_373747_32829"/>
                  <v:formulas/>
                  <v:path o:connecttype="segments"/>
                </v:shape>
              </w:pict>
            </w:r>
          </w:p>
        </w:tc>
        <w:tc>
          <w:tcPr>
            <w:tcW w:w="7654" w:type="dxa"/>
            <w:tcBorders>
              <w:top w:val="nil"/>
              <w:left w:val="nil"/>
              <w:bottom w:val="nil"/>
              <w:right w:val="nil"/>
            </w:tcBorders>
          </w:tcPr>
          <w:p w:rsidR="00077134" w:rsidRDefault="00077134">
            <w:pPr>
              <w:pStyle w:val="ConsPlusNormal"/>
              <w:jc w:val="both"/>
            </w:pPr>
            <w:r>
              <w:t xml:space="preserve">размер средств, направляемых на оплату проведения отдельных диагностических (лабораторных) исследований (компьютерной томографии, </w:t>
            </w:r>
            <w:r>
              <w:lastRenderedPageBreak/>
              <w:t>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 i-той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lastRenderedPageBreak/>
              <w:pict>
                <v:shape id="_x0000_i1087" style="width:48.55pt;height:20.95pt" coordsize="" o:spt="100" adj="0,,0" path="" filled="f" stroked="f">
                  <v:stroke joinstyle="miter"/>
                  <v:imagedata r:id="rId161" o:title="base_1_373747_32830"/>
                  <v:formulas/>
                  <v:path o:connecttype="segments"/>
                </v:shape>
              </w:pic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посещений в неотложной форме в i-той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88" style="width:32.65pt;height:20.95pt" coordsize="" o:spt="100" adj="0,,0" path="" filled="f" stroked="f">
                  <v:stroke joinstyle="miter"/>
                  <v:imagedata r:id="rId162" o:title="base_1_373747_32831"/>
                  <v:formulas/>
                  <v:path o:connecttype="segments"/>
                </v:shape>
              </w:pict>
            </w:r>
          </w:p>
        </w:tc>
        <w:tc>
          <w:tcPr>
            <w:tcW w:w="7654" w:type="dxa"/>
            <w:tcBorders>
              <w:top w:val="nil"/>
              <w:left w:val="nil"/>
              <w:bottom w:val="nil"/>
              <w:right w:val="nil"/>
            </w:tcBorders>
          </w:tcPr>
          <w:p w:rsidR="00077134" w:rsidRDefault="00077134">
            <w:pPr>
              <w:pStyle w:val="ConsPlusNormal"/>
              <w:jc w:val="both"/>
            </w:pPr>
            <w:r>
              <w:t xml:space="preserve">размер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w:t>
            </w:r>
            <w:hyperlink r:id="rId163" w:history="1">
              <w:r>
                <w:rPr>
                  <w:color w:val="0000FF"/>
                </w:rPr>
                <w:t>Программой</w:t>
              </w:r>
            </w:hyperlink>
            <w:r>
              <w:t xml:space="preserve"> нормативами), рублей.</w:t>
            </w:r>
          </w:p>
        </w:tc>
      </w:tr>
    </w:tbl>
    <w:p w:rsidR="00077134" w:rsidRDefault="00077134">
      <w:pPr>
        <w:pStyle w:val="ConsPlusNormal"/>
        <w:jc w:val="both"/>
      </w:pPr>
    </w:p>
    <w:p w:rsidR="00077134" w:rsidRDefault="00077134">
      <w:pPr>
        <w:pStyle w:val="ConsPlusTitle"/>
        <w:ind w:firstLine="540"/>
        <w:jc w:val="both"/>
        <w:outlineLvl w:val="3"/>
      </w:pPr>
      <w:r>
        <w:t>2.12. Применение показателей результативности деятельности медицинской организации</w:t>
      </w:r>
    </w:p>
    <w:p w:rsidR="00077134" w:rsidRDefault="00077134">
      <w:pPr>
        <w:pStyle w:val="ConsPlusNormal"/>
        <w:spacing w:before="220"/>
        <w:ind w:firstLine="540"/>
        <w:jc w:val="both"/>
      </w:pPr>
      <w:r>
        <w:t>При оплате медицинской помощи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077134" w:rsidRDefault="00077134">
      <w:pPr>
        <w:pStyle w:val="ConsPlusNormal"/>
        <w:spacing w:before="220"/>
        <w:ind w:firstLine="540"/>
        <w:jc w:val="both"/>
      </w:pPr>
      <w: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11"/>
        </w:rPr>
        <w:pict>
          <v:shape id="_x0000_i1089" style="width:227.7pt;height:22.6pt" coordsize="" o:spt="100" adj="0,,0" path="" filled="f" stroked="f">
            <v:stroke joinstyle="miter"/>
            <v:imagedata r:id="rId164" o:title="base_1_373747_32832"/>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ПН</w:t>
            </w:r>
          </w:p>
        </w:tc>
        <w:tc>
          <w:tcPr>
            <w:tcW w:w="7654" w:type="dxa"/>
            <w:tcBorders>
              <w:top w:val="nil"/>
              <w:left w:val="nil"/>
              <w:bottom w:val="nil"/>
              <w:right w:val="nil"/>
            </w:tcBorders>
          </w:tcPr>
          <w:p w:rsidR="00077134" w:rsidRDefault="00077134">
            <w:pPr>
              <w:pStyle w:val="ConsPlusNormal"/>
              <w:jc w:val="both"/>
            </w:pPr>
            <w:r>
              <w:t>финансовое обеспечение медицинской организации, имеющей прикрепившихся лиц, по подушевому нормативу, рублей;</w:t>
            </w:r>
          </w:p>
        </w:tc>
      </w:tr>
      <w:tr w:rsidR="00077134">
        <w:tc>
          <w:tcPr>
            <w:tcW w:w="1417" w:type="dxa"/>
            <w:tcBorders>
              <w:top w:val="nil"/>
              <w:left w:val="nil"/>
              <w:bottom w:val="nil"/>
              <w:right w:val="nil"/>
            </w:tcBorders>
          </w:tcPr>
          <w:p w:rsidR="00077134" w:rsidRDefault="00077134">
            <w:pPr>
              <w:pStyle w:val="ConsPlusNormal"/>
              <w:jc w:val="center"/>
            </w:pPr>
            <w:r>
              <w:t>Д</w:t>
            </w:r>
            <w:r>
              <w:rPr>
                <w:vertAlign w:val="subscript"/>
              </w:rPr>
              <w:t>РД</w:t>
            </w:r>
          </w:p>
        </w:tc>
        <w:tc>
          <w:tcPr>
            <w:tcW w:w="7654" w:type="dxa"/>
            <w:tcBorders>
              <w:top w:val="nil"/>
              <w:left w:val="nil"/>
              <w:bottom w:val="nil"/>
              <w:right w:val="nil"/>
            </w:tcBorders>
          </w:tcPr>
          <w:p w:rsidR="00077134" w:rsidRDefault="00077134">
            <w:pPr>
              <w:pStyle w:val="ConsPlusNormal"/>
              <w:jc w:val="both"/>
            </w:pPr>
            <w: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РД</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077134" w:rsidRDefault="00077134">
      <w:pPr>
        <w:pStyle w:val="ConsPlusNormal"/>
        <w:jc w:val="both"/>
      </w:pPr>
    </w:p>
    <w:p w:rsidR="00077134" w:rsidRDefault="00077134">
      <w:pPr>
        <w:pStyle w:val="ConsPlusNormal"/>
        <w:ind w:firstLine="540"/>
        <w:jc w:val="both"/>
      </w:pPr>
      <w: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077134" w:rsidRDefault="00077134">
      <w:pPr>
        <w:pStyle w:val="ConsPlusNormal"/>
        <w:spacing w:before="220"/>
        <w:ind w:firstLine="540"/>
        <w:jc w:val="both"/>
      </w:pPr>
      <w:r>
        <w:lastRenderedPageBreak/>
        <w:t xml:space="preserve">Показатели результативности деятельности, порядок их применения и целевые значения устанавливаются Тарифным соглашением в соответствии с </w:t>
      </w:r>
      <w:hyperlink r:id="rId165" w:history="1">
        <w:r>
          <w:rPr>
            <w:color w:val="0000FF"/>
          </w:rPr>
          <w:t>Требованиями</w:t>
        </w:r>
      </w:hyperlink>
      <w:r>
        <w:t xml:space="preserve">.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4667" w:history="1">
        <w:r>
          <w:rPr>
            <w:color w:val="0000FF"/>
          </w:rPr>
          <w:t>Приложении 5</w:t>
        </w:r>
      </w:hyperlink>
      <w:r>
        <w:t>.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077134" w:rsidRDefault="00077134">
      <w:pPr>
        <w:pStyle w:val="ConsPlusNormal"/>
        <w:spacing w:before="220"/>
        <w:ind w:firstLine="540"/>
        <w:jc w:val="both"/>
      </w:pPr>
      <w:r>
        <w:t>Размер (доля)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077134" w:rsidRDefault="00077134">
      <w:pPr>
        <w:pStyle w:val="ConsPlusNormal"/>
        <w:spacing w:before="220"/>
        <w:ind w:firstLine="540"/>
        <w:jc w:val="both"/>
      </w:pPr>
      <w:r>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77134" w:rsidRDefault="00077134">
      <w:pPr>
        <w:pStyle w:val="ConsPlusNormal"/>
        <w:spacing w:before="220"/>
        <w:ind w:firstLine="540"/>
        <w:jc w:val="both"/>
      </w:pPr>
      <w: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w:t>
      </w:r>
      <w:hyperlink r:id="rId166" w:history="1">
        <w:r>
          <w:rPr>
            <w:color w:val="0000FF"/>
          </w:rPr>
          <w:t>рекомендациями</w:t>
        </w:r>
      </w:hyperlink>
      <w:r>
        <w:t xml:space="preserve">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077134" w:rsidRDefault="00077134">
      <w:pPr>
        <w:pStyle w:val="ConsPlusNormal"/>
        <w:spacing w:before="220"/>
        <w:ind w:firstLine="540"/>
        <w:jc w:val="both"/>
      </w:pPr>
      <w:r>
        <w:t xml:space="preserve">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w:t>
      </w:r>
      <w:hyperlink r:id="rId167" w:history="1">
        <w:r>
          <w:rPr>
            <w:color w:val="0000FF"/>
          </w:rPr>
          <w:t>рекомендациях</w:t>
        </w:r>
      </w:hyperlink>
      <w:r>
        <w:t xml:space="preserve"> "Новая модель".</w:t>
      </w:r>
    </w:p>
    <w:p w:rsidR="00077134" w:rsidRDefault="00077134">
      <w:pPr>
        <w:pStyle w:val="ConsPlusNormal"/>
        <w:spacing w:before="220"/>
        <w:ind w:firstLine="540"/>
        <w:jc w:val="both"/>
      </w:pPr>
      <w: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077134" w:rsidRDefault="00077134">
      <w:pPr>
        <w:pStyle w:val="ConsPlusNormal"/>
        <w:jc w:val="both"/>
      </w:pPr>
    </w:p>
    <w:p w:rsidR="00077134" w:rsidRDefault="00077134">
      <w:pPr>
        <w:pStyle w:val="ConsPlusTitle"/>
        <w:ind w:firstLine="540"/>
        <w:jc w:val="both"/>
        <w:outlineLvl w:val="3"/>
      </w:pPr>
      <w:r>
        <w:t>2.13. Особенности оплаты стоматологической помощи в амбулаторных условиях</w:t>
      </w:r>
    </w:p>
    <w:p w:rsidR="00077134" w:rsidRDefault="00077134">
      <w:pPr>
        <w:pStyle w:val="ConsPlusNormal"/>
        <w:spacing w:before="220"/>
        <w:ind w:firstLine="540"/>
        <w:jc w:val="both"/>
      </w:pPr>
      <w: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077134" w:rsidRDefault="00077134">
      <w:pPr>
        <w:pStyle w:val="ConsPlusNormal"/>
        <w:spacing w:before="220"/>
        <w:ind w:firstLine="540"/>
        <w:jc w:val="both"/>
      </w:pPr>
      <w:r>
        <w:lastRenderedPageBreak/>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rsidR="00077134" w:rsidRDefault="00077134">
      <w:pPr>
        <w:pStyle w:val="ConsPlusNormal"/>
        <w:spacing w:before="220"/>
        <w:ind w:firstLine="540"/>
        <w:jc w:val="both"/>
      </w:pPr>
      <w: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anchor="P4744" w:history="1">
        <w:r>
          <w:rPr>
            <w:color w:val="0000FF"/>
          </w:rPr>
          <w:t>Приложении 6</w:t>
        </w:r>
      </w:hyperlink>
      <w:r>
        <w:t>.</w:t>
      </w:r>
    </w:p>
    <w:p w:rsidR="00077134" w:rsidRDefault="00077134">
      <w:pPr>
        <w:pStyle w:val="ConsPlusNormal"/>
        <w:spacing w:before="220"/>
        <w:ind w:firstLine="540"/>
        <w:jc w:val="both"/>
      </w:pPr>
      <w:r>
        <w:t xml:space="preserve">Указанное </w:t>
      </w:r>
      <w:hyperlink w:anchor="P4744" w:history="1">
        <w:r>
          <w:rPr>
            <w:color w:val="0000FF"/>
          </w:rPr>
          <w:t>приложение</w:t>
        </w:r>
      </w:hyperlink>
      <w:r>
        <w:t xml:space="preserve">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077134" w:rsidRDefault="00077134">
      <w:pPr>
        <w:pStyle w:val="ConsPlusNormal"/>
        <w:spacing w:before="220"/>
        <w:ind w:firstLine="540"/>
        <w:jc w:val="both"/>
      </w:pPr>
      <w: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rsidR="00077134" w:rsidRDefault="00077134">
      <w:pPr>
        <w:pStyle w:val="ConsPlusNormal"/>
        <w:spacing w:before="220"/>
        <w:ind w:firstLine="540"/>
        <w:jc w:val="both"/>
      </w:pPr>
      <w: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rsidR="00077134" w:rsidRDefault="00077134">
      <w:pPr>
        <w:pStyle w:val="ConsPlusNormal"/>
        <w:spacing w:before="220"/>
        <w:ind w:firstLine="540"/>
        <w:jc w:val="both"/>
      </w:pPr>
      <w:r>
        <w:t xml:space="preserve">- расширять </w:t>
      </w:r>
      <w:hyperlink w:anchor="P4744" w:history="1">
        <w:r>
          <w:rPr>
            <w:color w:val="0000FF"/>
          </w:rPr>
          <w:t>Приложение 6</w:t>
        </w:r>
      </w:hyperlink>
      <w:r>
        <w:t xml:space="preserve"> медицинскими услугами, включенными в </w:t>
      </w:r>
      <w:hyperlink r:id="rId168" w:history="1">
        <w:r>
          <w:rPr>
            <w:color w:val="0000FF"/>
          </w:rPr>
          <w:t>Номенклатуру</w:t>
        </w:r>
      </w:hyperlink>
      <w:r>
        <w:t>;</w:t>
      </w:r>
    </w:p>
    <w:p w:rsidR="00077134" w:rsidRDefault="00077134">
      <w:pPr>
        <w:pStyle w:val="ConsPlusNormal"/>
        <w:spacing w:before="220"/>
        <w:ind w:firstLine="540"/>
        <w:jc w:val="both"/>
      </w:pPr>
      <w:r>
        <w:t xml:space="preserve">- не использовать для оплаты медицинские услуги, включенные в </w:t>
      </w:r>
      <w:hyperlink w:anchor="P4744" w:history="1">
        <w:r>
          <w:rPr>
            <w:color w:val="0000FF"/>
          </w:rPr>
          <w:t>Приложение 6</w:t>
        </w:r>
      </w:hyperlink>
      <w:r>
        <w:t>, но не оказываемые в субъекте Российской Федерации.</w:t>
      </w:r>
    </w:p>
    <w:p w:rsidR="00077134" w:rsidRDefault="00077134">
      <w:pPr>
        <w:pStyle w:val="ConsPlusNormal"/>
        <w:spacing w:before="220"/>
        <w:ind w:firstLine="540"/>
        <w:jc w:val="both"/>
      </w:pPr>
      <w:r>
        <w:t xml:space="preserve">Включение медицинских услуг в </w:t>
      </w:r>
      <w:hyperlink w:anchor="P4744" w:history="1">
        <w:r>
          <w:rPr>
            <w:color w:val="0000FF"/>
          </w:rPr>
          <w:t>Приложение 6</w:t>
        </w:r>
      </w:hyperlink>
      <w:r>
        <w:t xml:space="preserve"> не исключает возможности их оказания в стационарных условиях.</w:t>
      </w:r>
    </w:p>
    <w:p w:rsidR="00077134" w:rsidRDefault="00077134">
      <w:pPr>
        <w:pStyle w:val="ConsPlusNormal"/>
        <w:jc w:val="both"/>
      </w:pPr>
    </w:p>
    <w:p w:rsidR="00077134" w:rsidRDefault="00077134">
      <w:pPr>
        <w:pStyle w:val="ConsPlusTitle"/>
        <w:jc w:val="center"/>
        <w:outlineLvl w:val="1"/>
      </w:pPr>
      <w:r>
        <w:t>III. СПОСОБЫ ОПЛАТЫ СКОРОЙ МЕДИЦИНСКОЙ ПОМОЩИ, В ТОМ ЧИСЛЕ</w:t>
      </w:r>
    </w:p>
    <w:p w:rsidR="00077134" w:rsidRDefault="00077134">
      <w:pPr>
        <w:pStyle w:val="ConsPlusTitle"/>
        <w:jc w:val="center"/>
      </w:pPr>
      <w:r>
        <w:t>НА ОСНОВЕ ПОДУШЕВОГО НОРМАТИВА ФИНАНСИРОВАНИЯ</w:t>
      </w:r>
    </w:p>
    <w:p w:rsidR="00077134" w:rsidRDefault="00077134">
      <w:pPr>
        <w:pStyle w:val="ConsPlusNormal"/>
        <w:jc w:val="both"/>
      </w:pPr>
    </w:p>
    <w:p w:rsidR="00077134" w:rsidRDefault="00077134">
      <w:pPr>
        <w:pStyle w:val="ConsPlusTitle"/>
        <w:ind w:firstLine="540"/>
        <w:jc w:val="both"/>
        <w:outlineLvl w:val="2"/>
      </w:pPr>
      <w:r>
        <w:t>1. Основные подходы к оплате скорой медицинской помощи</w:t>
      </w:r>
    </w:p>
    <w:p w:rsidR="00077134" w:rsidRDefault="00077134">
      <w:pPr>
        <w:pStyle w:val="ConsPlusNormal"/>
        <w:spacing w:before="220"/>
        <w:ind w:firstLine="540"/>
        <w:jc w:val="both"/>
      </w:pPr>
      <w:r>
        <w:t xml:space="preserve">В соответствии с </w:t>
      </w:r>
      <w:hyperlink r:id="rId169" w:history="1">
        <w:r>
          <w:rPr>
            <w:color w:val="0000FF"/>
          </w:rPr>
          <w:t>Программой</w:t>
        </w:r>
      </w:hyperlink>
      <w:r>
        <w:t xml:space="preserve">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077134" w:rsidRDefault="00077134">
      <w:pPr>
        <w:pStyle w:val="ConsPlusNormal"/>
        <w:jc w:val="both"/>
      </w:pPr>
    </w:p>
    <w:p w:rsidR="00077134" w:rsidRDefault="00077134">
      <w:pPr>
        <w:pStyle w:val="ConsPlusTitle"/>
        <w:ind w:firstLine="540"/>
        <w:jc w:val="both"/>
        <w:outlineLvl w:val="2"/>
      </w:pPr>
      <w:r>
        <w:t>2. Основные параметры оплаты скорой медицинской помощи</w:t>
      </w:r>
    </w:p>
    <w:p w:rsidR="00077134" w:rsidRDefault="00077134">
      <w:pPr>
        <w:pStyle w:val="ConsPlusNormal"/>
        <w:spacing w:before="220"/>
        <w:ind w:firstLine="540"/>
        <w:jc w:val="both"/>
      </w:pPr>
      <w:r>
        <w:t xml:space="preserve">В соответствии с </w:t>
      </w:r>
      <w:hyperlink r:id="rId170" w:history="1">
        <w:r>
          <w:rPr>
            <w:color w:val="0000FF"/>
          </w:rPr>
          <w:t>Требованиями</w:t>
        </w:r>
      </w:hyperlink>
      <w: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22"/>
        </w:rPr>
        <w:pict>
          <v:shape id="_x0000_i1090" style="width:250.35pt;height:33.5pt" coordsize="" o:spt="100" adj="0,,0" path="" filled="f" stroked="f">
            <v:stroke joinstyle="miter"/>
            <v:imagedata r:id="rId171" o:title="base_1_373747_32833"/>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91" style="width:41.85pt;height:20.95pt" coordsize="" o:spt="100" adj="0,,0" path="" filled="f" stroked="f">
                  <v:stroke joinstyle="miter"/>
                  <v:imagedata r:id="rId172" o:title="base_1_373747_32834"/>
                  <v:formulas/>
                  <v:path o:connecttype="segments"/>
                </v:shape>
              </w:pict>
            </w:r>
          </w:p>
        </w:tc>
        <w:tc>
          <w:tcPr>
            <w:tcW w:w="7654" w:type="dxa"/>
            <w:tcBorders>
              <w:top w:val="nil"/>
              <w:left w:val="nil"/>
              <w:bottom w:val="nil"/>
              <w:right w:val="nil"/>
            </w:tcBorders>
          </w:tcPr>
          <w:p w:rsidR="00077134" w:rsidRDefault="00077134">
            <w:pPr>
              <w:pStyle w:val="ConsPlusNormal"/>
              <w:jc w:val="both"/>
            </w:pPr>
            <w:r>
              <w:t>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077134">
        <w:tc>
          <w:tcPr>
            <w:tcW w:w="1417" w:type="dxa"/>
            <w:tcBorders>
              <w:top w:val="nil"/>
              <w:left w:val="nil"/>
              <w:bottom w:val="nil"/>
              <w:right w:val="nil"/>
            </w:tcBorders>
          </w:tcPr>
          <w:p w:rsidR="00077134" w:rsidRDefault="00077134">
            <w:pPr>
              <w:pStyle w:val="ConsPlusNormal"/>
              <w:jc w:val="center"/>
            </w:pPr>
            <w:r>
              <w:t>Но</w:t>
            </w:r>
            <w:r>
              <w:rPr>
                <w:vertAlign w:val="subscript"/>
              </w:rPr>
              <w:t>СМП</w:t>
            </w:r>
          </w:p>
        </w:tc>
        <w:tc>
          <w:tcPr>
            <w:tcW w:w="7654" w:type="dxa"/>
            <w:tcBorders>
              <w:top w:val="nil"/>
              <w:left w:val="nil"/>
              <w:bottom w:val="nil"/>
              <w:right w:val="nil"/>
            </w:tcBorders>
          </w:tcPr>
          <w:p w:rsidR="00077134" w:rsidRDefault="00077134">
            <w:pPr>
              <w:pStyle w:val="ConsPlusNormal"/>
              <w:jc w:val="both"/>
            </w:pPr>
            <w: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077134">
        <w:tc>
          <w:tcPr>
            <w:tcW w:w="1417" w:type="dxa"/>
            <w:tcBorders>
              <w:top w:val="nil"/>
              <w:left w:val="nil"/>
              <w:bottom w:val="nil"/>
              <w:right w:val="nil"/>
            </w:tcBorders>
          </w:tcPr>
          <w:p w:rsidR="00077134" w:rsidRDefault="00077134">
            <w:pPr>
              <w:pStyle w:val="ConsPlusNormal"/>
              <w:jc w:val="center"/>
            </w:pPr>
            <w:r>
              <w:t>Нфз</w:t>
            </w:r>
            <w:r>
              <w:rPr>
                <w:vertAlign w:val="subscript"/>
              </w:rPr>
              <w:t>СМП</w:t>
            </w:r>
          </w:p>
        </w:tc>
        <w:tc>
          <w:tcPr>
            <w:tcW w:w="7654" w:type="dxa"/>
            <w:tcBorders>
              <w:top w:val="nil"/>
              <w:left w:val="nil"/>
              <w:bottom w:val="nil"/>
              <w:right w:val="nil"/>
            </w:tcBorders>
          </w:tcPr>
          <w:p w:rsidR="00077134" w:rsidRDefault="00077134">
            <w:pPr>
              <w:pStyle w:val="ConsPlusNormal"/>
              <w:jc w:val="both"/>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МТР</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077134">
        <w:tc>
          <w:tcPr>
            <w:tcW w:w="1417" w:type="dxa"/>
            <w:tcBorders>
              <w:top w:val="nil"/>
              <w:left w:val="nil"/>
              <w:bottom w:val="nil"/>
              <w:right w:val="nil"/>
            </w:tcBorders>
          </w:tcPr>
          <w:p w:rsidR="00077134" w:rsidRDefault="00077134">
            <w:pPr>
              <w:pStyle w:val="ConsPlusNormal"/>
              <w:jc w:val="center"/>
            </w:pPr>
            <w:r>
              <w:t>Чз</w:t>
            </w:r>
          </w:p>
        </w:tc>
        <w:tc>
          <w:tcPr>
            <w:tcW w:w="7654" w:type="dxa"/>
            <w:tcBorders>
              <w:top w:val="nil"/>
              <w:left w:val="nil"/>
              <w:bottom w:val="nil"/>
              <w:right w:val="nil"/>
            </w:tcBorders>
          </w:tcPr>
          <w:p w:rsidR="00077134" w:rsidRDefault="00077134">
            <w:pPr>
              <w:pStyle w:val="ConsPlusNormal"/>
              <w:jc w:val="both"/>
            </w:pPr>
            <w:r>
              <w:t>численность застрахованного населения субъекта Российской Федерации, человек.</w:t>
            </w:r>
          </w:p>
        </w:tc>
      </w:tr>
    </w:tbl>
    <w:p w:rsidR="00077134" w:rsidRDefault="00077134">
      <w:pPr>
        <w:pStyle w:val="ConsPlusNormal"/>
        <w:jc w:val="both"/>
      </w:pPr>
    </w:p>
    <w:p w:rsidR="00077134" w:rsidRDefault="00077134">
      <w:pPr>
        <w:pStyle w:val="ConsPlusTitle"/>
        <w:ind w:firstLine="540"/>
        <w:jc w:val="both"/>
        <w:outlineLvl w:val="3"/>
      </w:pPr>
      <w:r>
        <w:t>2.1. Определение коэффициента приведения среднего подушевого норматива финансирования к базовому нормативу финансирования,</w:t>
      </w:r>
    </w:p>
    <w:p w:rsidR="00077134" w:rsidRDefault="00077134">
      <w:pPr>
        <w:pStyle w:val="ConsPlusNormal"/>
        <w:spacing w:before="220"/>
        <w:ind w:firstLine="540"/>
        <w:jc w:val="both"/>
      </w:pPr>
      <w:r>
        <w:t>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медицинской помощи (включающего объем средств на оплату профилактических медицинских осмотров и диспансеризации),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(в случае, если коэффициент дифференциации не является единым для всей территории субъекта Российской Федерации), стоимости медицинской помощи, оплачиваемой за единицу объема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скорой медицинской помощи, оказанной вне медицинской организации (далее - коэффициент приведения скорой медицинской помощи) рассчитывается по следующей формуле:</w:t>
      </w:r>
    </w:p>
    <w:p w:rsidR="00077134" w:rsidRDefault="00077134">
      <w:pPr>
        <w:pStyle w:val="ConsPlusNormal"/>
        <w:jc w:val="both"/>
      </w:pPr>
    </w:p>
    <w:p w:rsidR="00077134" w:rsidRDefault="00077134">
      <w:pPr>
        <w:pStyle w:val="ConsPlusNormal"/>
        <w:jc w:val="center"/>
      </w:pPr>
      <w:r w:rsidRPr="0015084C">
        <w:rPr>
          <w:position w:val="-26"/>
        </w:rPr>
        <w:pict>
          <v:shape id="_x0000_i1092" style="width:102.15pt;height:36.85pt" coordsize="" o:spt="100" adj="0,,0" path="" filled="f" stroked="f">
            <v:stroke joinstyle="miter"/>
            <v:imagedata r:id="rId173" o:title="base_1_373747_32835"/>
            <v:formulas/>
            <v:path o:connecttype="segments"/>
          </v:shape>
        </w:pict>
      </w:r>
      <w:r>
        <w:t xml:space="preserve"> где:</w:t>
      </w:r>
    </w:p>
    <w:p w:rsidR="00077134" w:rsidRDefault="00077134">
      <w:pPr>
        <w:pStyle w:val="ConsPlusNormal"/>
        <w:jc w:val="both"/>
      </w:pPr>
    </w:p>
    <w:p w:rsidR="00077134" w:rsidRDefault="00077134">
      <w:pPr>
        <w:pStyle w:val="ConsPlusNormal"/>
        <w:ind w:firstLine="540"/>
        <w:jc w:val="both"/>
      </w:pPr>
      <w:r>
        <w:t>ПР</w:t>
      </w:r>
      <w:r>
        <w:rPr>
          <w:vertAlign w:val="subscript"/>
        </w:rPr>
        <w:t>СМП</w:t>
      </w:r>
      <w:r>
        <w:t xml:space="preserve"> - коэффициент приведения скорой медицинской помощи;</w:t>
      </w:r>
    </w:p>
    <w:p w:rsidR="00077134" w:rsidRDefault="00077134">
      <w:pPr>
        <w:pStyle w:val="ConsPlusNormal"/>
        <w:spacing w:before="220"/>
        <w:ind w:firstLine="540"/>
        <w:jc w:val="both"/>
      </w:pPr>
      <w:r>
        <w:lastRenderedPageBreak/>
        <w:t>ПН</w:t>
      </w:r>
      <w:r>
        <w:rPr>
          <w:vertAlign w:val="subscript"/>
        </w:rPr>
        <w:t>БАЗ</w:t>
      </w:r>
      <w:r>
        <w:t xml:space="preserve"> - базовый подушевой норматив финансирования, рублей.</w:t>
      </w:r>
    </w:p>
    <w:p w:rsidR="00077134" w:rsidRDefault="00077134">
      <w:pPr>
        <w:pStyle w:val="ConsPlusNormal"/>
        <w:jc w:val="both"/>
      </w:pPr>
    </w:p>
    <w:p w:rsidR="00077134" w:rsidRDefault="00077134">
      <w:pPr>
        <w:pStyle w:val="ConsPlusTitle"/>
        <w:ind w:firstLine="540"/>
        <w:jc w:val="both"/>
        <w:outlineLvl w:val="3"/>
      </w:pPr>
      <w:r>
        <w:t>2.2. Определение базового подушевого норматива финансирования скорой медицинской помощи</w:t>
      </w:r>
    </w:p>
    <w:p w:rsidR="00077134" w:rsidRDefault="00077134">
      <w:pPr>
        <w:pStyle w:val="ConsPlusNormal"/>
        <w:spacing w:before="220"/>
        <w:ind w:firstLine="540"/>
        <w:jc w:val="both"/>
      </w:pPr>
      <w:r>
        <w:t>Базовый подушевой норматив финансирования скорой медицинской помощи, оказываемой вне медицинской организации, рассчитывается исходя из размера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077134" w:rsidRDefault="00077134">
      <w:pPr>
        <w:pStyle w:val="ConsPlusNormal"/>
        <w:jc w:val="both"/>
      </w:pPr>
    </w:p>
    <w:p w:rsidR="00077134" w:rsidRDefault="00077134">
      <w:pPr>
        <w:pStyle w:val="ConsPlusNormal"/>
        <w:jc w:val="center"/>
      </w:pPr>
      <w:r w:rsidRPr="0015084C">
        <w:rPr>
          <w:position w:val="-25"/>
        </w:rPr>
        <w:pict>
          <v:shape id="_x0000_i1093" style="width:179.15pt;height:36pt" coordsize="" o:spt="100" adj="0,,0" path="" filled="f" stroked="f">
            <v:stroke joinstyle="miter"/>
            <v:imagedata r:id="rId174" o:title="base_1_373747_32836"/>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Пн</w:t>
            </w:r>
            <w:r>
              <w:rPr>
                <w:vertAlign w:val="subscript"/>
              </w:rPr>
              <w:t>БАЗ</w:t>
            </w:r>
          </w:p>
        </w:tc>
        <w:tc>
          <w:tcPr>
            <w:tcW w:w="7654" w:type="dxa"/>
            <w:tcBorders>
              <w:top w:val="nil"/>
              <w:left w:val="nil"/>
              <w:bottom w:val="nil"/>
              <w:right w:val="nil"/>
            </w:tcBorders>
          </w:tcPr>
          <w:p w:rsidR="00077134" w:rsidRDefault="00077134">
            <w:pPr>
              <w:pStyle w:val="ConsPlusNormal"/>
              <w:jc w:val="both"/>
            </w:pPr>
            <w:r>
              <w:t>базовый подушевой норматив финансирования скорой медицинской помощи вне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t>ОС</w:t>
            </w:r>
            <w:r>
              <w:rPr>
                <w:vertAlign w:val="subscript"/>
              </w:rPr>
              <w:t>В</w:t>
            </w:r>
          </w:p>
        </w:tc>
        <w:tc>
          <w:tcPr>
            <w:tcW w:w="7654" w:type="dxa"/>
            <w:tcBorders>
              <w:top w:val="nil"/>
              <w:left w:val="nil"/>
              <w:bottom w:val="nil"/>
              <w:right w:val="nil"/>
            </w:tcBorders>
          </w:tcPr>
          <w:p w:rsidR="00077134" w:rsidRDefault="00077134">
            <w:pPr>
              <w:pStyle w:val="ConsPlusNormal"/>
              <w:jc w:val="both"/>
            </w:pPr>
            <w: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077134" w:rsidRDefault="00077134">
      <w:pPr>
        <w:pStyle w:val="ConsPlusNormal"/>
        <w:jc w:val="both"/>
      </w:pPr>
    </w:p>
    <w:p w:rsidR="00077134" w:rsidRDefault="00077134">
      <w:pPr>
        <w:pStyle w:val="ConsPlusNormal"/>
        <w:ind w:firstLine="540"/>
        <w:jc w:val="both"/>
      </w:pPr>
      <w: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077134" w:rsidRDefault="00077134">
      <w:pPr>
        <w:pStyle w:val="ConsPlusNormal"/>
        <w:spacing w:before="220"/>
        <w:ind w:firstLine="540"/>
        <w:jc w:val="both"/>
      </w:pPr>
      <w: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077134" w:rsidRDefault="00077134">
      <w:pPr>
        <w:pStyle w:val="ConsPlusNormal"/>
        <w:spacing w:before="220"/>
        <w:ind w:firstLine="540"/>
        <w:jc w:val="both"/>
      </w:pPr>
      <w: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077134" w:rsidRDefault="00077134">
      <w:pPr>
        <w:pStyle w:val="ConsPlusNormal"/>
        <w:spacing w:before="220"/>
        <w:ind w:firstLine="540"/>
        <w:jc w:val="both"/>
      </w:pPr>
      <w: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077134" w:rsidRDefault="00077134">
      <w:pPr>
        <w:pStyle w:val="ConsPlusNormal"/>
        <w:jc w:val="both"/>
      </w:pPr>
    </w:p>
    <w:p w:rsidR="00077134" w:rsidRDefault="00077134">
      <w:pPr>
        <w:pStyle w:val="ConsPlusTitle"/>
        <w:ind w:firstLine="540"/>
        <w:jc w:val="both"/>
        <w:outlineLvl w:val="3"/>
      </w:pPr>
      <w:r>
        <w:t>2.3. Определение дифференцированного подушевого норматива финансирования скорой медицинской помощи</w:t>
      </w:r>
    </w:p>
    <w:p w:rsidR="00077134" w:rsidRDefault="00077134">
      <w:pPr>
        <w:pStyle w:val="ConsPlusNormal"/>
        <w:spacing w:before="220"/>
        <w:ind w:firstLine="540"/>
        <w:jc w:val="both"/>
      </w:pPr>
      <w:r>
        <w:t>На основе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rsidR="00077134" w:rsidRDefault="00077134">
      <w:pPr>
        <w:pStyle w:val="ConsPlusNormal"/>
        <w:jc w:val="both"/>
      </w:pPr>
    </w:p>
    <w:p w:rsidR="00077134" w:rsidRDefault="00077134">
      <w:pPr>
        <w:pStyle w:val="ConsPlusNormal"/>
        <w:jc w:val="center"/>
      </w:pPr>
      <w:r w:rsidRPr="0015084C">
        <w:rPr>
          <w:position w:val="-12"/>
        </w:rPr>
        <w:pict>
          <v:shape id="_x0000_i1094" style="width:245.3pt;height:24.3pt" coordsize="" o:spt="100" adj="0,,0" path="" filled="f" stroked="f">
            <v:stroke joinstyle="miter"/>
            <v:imagedata r:id="rId175" o:title="base_1_373747_32837"/>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t>ДПн</w:t>
            </w:r>
            <w:r>
              <w:rPr>
                <w:vertAlign w:val="superscript"/>
              </w:rPr>
              <w:t>i</w:t>
            </w:r>
          </w:p>
        </w:tc>
        <w:tc>
          <w:tcPr>
            <w:tcW w:w="7654" w:type="dxa"/>
            <w:tcBorders>
              <w:top w:val="nil"/>
              <w:left w:val="nil"/>
              <w:bottom w:val="nil"/>
              <w:right w:val="nil"/>
            </w:tcBorders>
          </w:tcPr>
          <w:p w:rsidR="00077134" w:rsidRDefault="00077134">
            <w:pPr>
              <w:pStyle w:val="ConsPlusNormal"/>
              <w:jc w:val="both"/>
            </w:pPr>
            <w:r>
              <w:t>дифференцированный подушевой норматив финансирования скорой медицинской помощи для i-той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095" style="width:39.35pt;height:20.95pt" coordsize="" o:spt="100" adj="0,,0" path="" filled="f" stroked="f">
                  <v:stroke joinstyle="miter"/>
                  <v:imagedata r:id="rId176" o:title="base_1_373747_32838"/>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специфики оказания скорой медицинской помощи i-той медицинской организацией.</w:t>
            </w:r>
          </w:p>
        </w:tc>
      </w:tr>
      <w:tr w:rsidR="00077134">
        <w:tc>
          <w:tcPr>
            <w:tcW w:w="1417" w:type="dxa"/>
            <w:tcBorders>
              <w:top w:val="nil"/>
              <w:left w:val="nil"/>
              <w:bottom w:val="nil"/>
              <w:right w:val="nil"/>
            </w:tcBorders>
          </w:tcPr>
          <w:p w:rsidR="00077134" w:rsidRDefault="00077134">
            <w:pPr>
              <w:pStyle w:val="ConsPlusNormal"/>
              <w:jc w:val="center"/>
            </w:pPr>
            <w:r w:rsidRPr="0015084C">
              <w:rPr>
                <w:position w:val="-12"/>
              </w:rPr>
              <w:lastRenderedPageBreak/>
              <w:pict>
                <v:shape id="_x0000_i1096" style="width:29.3pt;height:24.3pt" coordsize="" o:spt="100" adj="0,,0" path="" filled="f" stroked="f">
                  <v:stroke joinstyle="miter"/>
                  <v:imagedata r:id="rId177" o:title="base_1_373747_32839"/>
                  <v:formulas/>
                  <v:path o:connecttype="segments"/>
                </v:shape>
              </w:pict>
            </w:r>
          </w:p>
        </w:tc>
        <w:tc>
          <w:tcPr>
            <w:tcW w:w="7654" w:type="dxa"/>
            <w:tcBorders>
              <w:top w:val="nil"/>
              <w:left w:val="nil"/>
              <w:bottom w:val="nil"/>
              <w:right w:val="nil"/>
            </w:tcBorders>
          </w:tcPr>
          <w:p w:rsidR="00077134" w:rsidRDefault="00077134">
            <w:pPr>
              <w:pStyle w:val="ConsPlusNormal"/>
              <w:jc w:val="both"/>
            </w:pPr>
            <w:r>
              <w:t>коэффициент дифференциации i-той медицинской организации (применяется в случае, если коэффициент дифференциации не является единым для всей территории субъекта Российской Федерации).</w:t>
            </w:r>
          </w:p>
        </w:tc>
      </w:tr>
    </w:tbl>
    <w:p w:rsidR="00077134" w:rsidRDefault="00077134">
      <w:pPr>
        <w:pStyle w:val="ConsPlusNormal"/>
        <w:jc w:val="both"/>
      </w:pPr>
    </w:p>
    <w:p w:rsidR="00077134" w:rsidRDefault="00077134">
      <w:pPr>
        <w:pStyle w:val="ConsPlusNormal"/>
        <w:ind w:firstLine="540"/>
        <w:jc w:val="both"/>
      </w:pPr>
      <w:r>
        <w:t>Коэффициент специфики оказания скорой медицинской помощи определяется для каждой медицинской организации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9"/>
        </w:rPr>
        <w:pict>
          <v:shape id="_x0000_i1097" style="width:237.75pt;height:20.95pt" coordsize="" o:spt="100" adj="0,,0" path="" filled="f" stroked="f">
            <v:stroke joinstyle="miter"/>
            <v:imagedata r:id="rId178" o:title="base_1_373747_32840"/>
            <v:formulas/>
            <v:path o:connecttype="segments"/>
          </v:shape>
        </w:pic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77134">
        <w:tc>
          <w:tcPr>
            <w:tcW w:w="1587" w:type="dxa"/>
            <w:tcBorders>
              <w:top w:val="nil"/>
              <w:left w:val="nil"/>
              <w:bottom w:val="nil"/>
              <w:right w:val="nil"/>
            </w:tcBorders>
          </w:tcPr>
          <w:p w:rsidR="00077134" w:rsidRDefault="00077134">
            <w:pPr>
              <w:pStyle w:val="ConsPlusNormal"/>
              <w:jc w:val="center"/>
            </w:pPr>
            <w:r w:rsidRPr="0015084C">
              <w:rPr>
                <w:position w:val="-9"/>
              </w:rPr>
              <w:pict>
                <v:shape id="_x0000_i1098" style="width:39.35pt;height:20.95pt" coordsize="" o:spt="100" adj="0,,0" path="" filled="f" stroked="f">
                  <v:stroke joinstyle="miter"/>
                  <v:imagedata r:id="rId179" o:title="base_1_373747_32841"/>
                  <v:formulas/>
                  <v:path o:connecttype="segments"/>
                </v:shape>
              </w:pict>
            </w:r>
          </w:p>
        </w:tc>
        <w:tc>
          <w:tcPr>
            <w:tcW w:w="7483" w:type="dxa"/>
            <w:tcBorders>
              <w:top w:val="nil"/>
              <w:left w:val="nil"/>
              <w:bottom w:val="nil"/>
              <w:right w:val="nil"/>
            </w:tcBorders>
          </w:tcPr>
          <w:p w:rsidR="00077134" w:rsidRDefault="00077134">
            <w:pPr>
              <w:pStyle w:val="ConsPlusNormal"/>
              <w:jc w:val="both"/>
            </w:pPr>
            <w:r>
              <w:t>коэффициент специфики оказания медицинской помощи;</w:t>
            </w:r>
          </w:p>
        </w:tc>
      </w:tr>
      <w:tr w:rsidR="00077134">
        <w:tc>
          <w:tcPr>
            <w:tcW w:w="1587" w:type="dxa"/>
            <w:tcBorders>
              <w:top w:val="nil"/>
              <w:left w:val="nil"/>
              <w:bottom w:val="nil"/>
              <w:right w:val="nil"/>
            </w:tcBorders>
          </w:tcPr>
          <w:p w:rsidR="00077134" w:rsidRDefault="00077134">
            <w:pPr>
              <w:pStyle w:val="ConsPlusNormal"/>
              <w:jc w:val="center"/>
            </w:pPr>
            <w:r>
              <w:t>КД</w:t>
            </w:r>
            <w:r>
              <w:rPr>
                <w:vertAlign w:val="subscript"/>
              </w:rPr>
              <w:t>ПВС</w:t>
            </w:r>
          </w:p>
        </w:tc>
        <w:tc>
          <w:tcPr>
            <w:tcW w:w="7483" w:type="dxa"/>
            <w:tcBorders>
              <w:top w:val="nil"/>
              <w:left w:val="nil"/>
              <w:bottom w:val="nil"/>
              <w:right w:val="nil"/>
            </w:tcBorders>
          </w:tcPr>
          <w:p w:rsidR="00077134" w:rsidRDefault="00077134">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077134">
        <w:tc>
          <w:tcPr>
            <w:tcW w:w="1587" w:type="dxa"/>
            <w:tcBorders>
              <w:top w:val="nil"/>
              <w:left w:val="nil"/>
              <w:bottom w:val="nil"/>
              <w:right w:val="nil"/>
            </w:tcBorders>
          </w:tcPr>
          <w:p w:rsidR="00077134" w:rsidRDefault="00077134">
            <w:pPr>
              <w:pStyle w:val="ConsPlusNormal"/>
              <w:jc w:val="center"/>
            </w:pPr>
            <w:r>
              <w:t>КД</w:t>
            </w:r>
            <w:r>
              <w:rPr>
                <w:vertAlign w:val="subscript"/>
              </w:rPr>
              <w:t>СР</w:t>
            </w:r>
          </w:p>
        </w:tc>
        <w:tc>
          <w:tcPr>
            <w:tcW w:w="7483" w:type="dxa"/>
            <w:tcBorders>
              <w:top w:val="nil"/>
              <w:left w:val="nil"/>
              <w:bottom w:val="nil"/>
              <w:right w:val="nil"/>
            </w:tcBorders>
          </w:tcPr>
          <w:p w:rsidR="00077134" w:rsidRDefault="00077134">
            <w:pPr>
              <w:pStyle w:val="ConsPlusNormal"/>
              <w:jc w:val="both"/>
            </w:pPr>
            <w:r>
              <w:t>коэффициент дифференциации, учитывающий средний радиус территории обслуживания (при наличии);</w:t>
            </w:r>
          </w:p>
        </w:tc>
      </w:tr>
      <w:tr w:rsidR="00077134">
        <w:tc>
          <w:tcPr>
            <w:tcW w:w="1587" w:type="dxa"/>
            <w:tcBorders>
              <w:top w:val="nil"/>
              <w:left w:val="nil"/>
              <w:bottom w:val="nil"/>
              <w:right w:val="nil"/>
            </w:tcBorders>
          </w:tcPr>
          <w:p w:rsidR="00077134" w:rsidRDefault="00077134">
            <w:pPr>
              <w:pStyle w:val="ConsPlusNormal"/>
              <w:jc w:val="center"/>
            </w:pPr>
            <w:r>
              <w:t>КД</w:t>
            </w:r>
            <w:r>
              <w:rPr>
                <w:vertAlign w:val="subscript"/>
              </w:rPr>
              <w:t>ПН</w:t>
            </w:r>
          </w:p>
        </w:tc>
        <w:tc>
          <w:tcPr>
            <w:tcW w:w="7483" w:type="dxa"/>
            <w:tcBorders>
              <w:top w:val="nil"/>
              <w:left w:val="nil"/>
              <w:bottom w:val="nil"/>
              <w:right w:val="nil"/>
            </w:tcBorders>
          </w:tcPr>
          <w:p w:rsidR="00077134" w:rsidRDefault="00077134">
            <w:pPr>
              <w:pStyle w:val="ConsPlusNormal"/>
              <w:jc w:val="both"/>
            </w:pPr>
            <w:r>
              <w:t>коэффициент дифференциации, учитывающий особенности расселения и плотность населения субъекта Российской Федерации (при наличии);</w:t>
            </w:r>
          </w:p>
        </w:tc>
      </w:tr>
      <w:tr w:rsidR="00077134">
        <w:tc>
          <w:tcPr>
            <w:tcW w:w="1587" w:type="dxa"/>
            <w:tcBorders>
              <w:top w:val="nil"/>
              <w:left w:val="nil"/>
              <w:bottom w:val="nil"/>
              <w:right w:val="nil"/>
            </w:tcBorders>
          </w:tcPr>
          <w:p w:rsidR="00077134" w:rsidRDefault="00077134">
            <w:pPr>
              <w:pStyle w:val="ConsPlusNormal"/>
              <w:jc w:val="center"/>
            </w:pPr>
            <w:r>
              <w:t>КД</w:t>
            </w:r>
            <w:r>
              <w:rPr>
                <w:vertAlign w:val="subscript"/>
              </w:rPr>
              <w:t>ЗП</w:t>
            </w:r>
          </w:p>
        </w:tc>
        <w:tc>
          <w:tcPr>
            <w:tcW w:w="7483" w:type="dxa"/>
            <w:tcBorders>
              <w:top w:val="nil"/>
              <w:left w:val="nil"/>
              <w:bottom w:val="nil"/>
              <w:right w:val="nil"/>
            </w:tcBorders>
          </w:tcPr>
          <w:p w:rsidR="00077134" w:rsidRDefault="00077134">
            <w:pPr>
              <w:pStyle w:val="ConsPlusNormal"/>
              <w:jc w:val="both"/>
            </w:pPr>
            <w: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077134">
        <w:tc>
          <w:tcPr>
            <w:tcW w:w="1587" w:type="dxa"/>
            <w:tcBorders>
              <w:top w:val="nil"/>
              <w:left w:val="nil"/>
              <w:bottom w:val="nil"/>
              <w:right w:val="nil"/>
            </w:tcBorders>
          </w:tcPr>
          <w:p w:rsidR="00077134" w:rsidRDefault="00077134">
            <w:pPr>
              <w:pStyle w:val="ConsPlusNormal"/>
              <w:jc w:val="center"/>
            </w:pPr>
            <w:r>
              <w:t>КД</w:t>
            </w:r>
            <w:r>
              <w:rPr>
                <w:vertAlign w:val="subscript"/>
              </w:rPr>
              <w:t>СУБ</w:t>
            </w:r>
          </w:p>
        </w:tc>
        <w:tc>
          <w:tcPr>
            <w:tcW w:w="7483" w:type="dxa"/>
            <w:tcBorders>
              <w:top w:val="nil"/>
              <w:left w:val="nil"/>
              <w:bottom w:val="nil"/>
              <w:right w:val="nil"/>
            </w:tcBorders>
          </w:tcPr>
          <w:p w:rsidR="00077134" w:rsidRDefault="00077134">
            <w:pPr>
              <w:pStyle w:val="ConsPlusNormal"/>
              <w:jc w:val="both"/>
            </w:pPr>
            <w: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медицинская организация (в соответствии с </w:t>
            </w:r>
            <w:hyperlink r:id="rId180" w:history="1">
              <w:r>
                <w:rPr>
                  <w:color w:val="0000FF"/>
                </w:rPr>
                <w:t>Требованиями</w:t>
              </w:r>
            </w:hyperlink>
            <w:r>
              <w:t>).</w:t>
            </w:r>
          </w:p>
        </w:tc>
      </w:tr>
    </w:tbl>
    <w:p w:rsidR="00077134" w:rsidRDefault="00077134">
      <w:pPr>
        <w:pStyle w:val="ConsPlusNormal"/>
        <w:jc w:val="both"/>
      </w:pPr>
    </w:p>
    <w:p w:rsidR="00077134" w:rsidRDefault="00077134">
      <w:pPr>
        <w:pStyle w:val="ConsPlusNormal"/>
        <w:ind w:firstLine="540"/>
        <w:jc w:val="both"/>
      </w:pPr>
      <w:r w:rsidRPr="0015084C">
        <w:rPr>
          <w:position w:val="-12"/>
        </w:rPr>
        <w:pict>
          <v:shape id="_x0000_i1099" style="width:29.3pt;height:24.3pt" coordsize="" o:spt="100" adj="0,,0" path="" filled="f" stroked="f">
            <v:stroke joinstyle="miter"/>
            <v:imagedata r:id="rId177" o:title="base_1_373747_32842"/>
            <v:formulas/>
            <v:path o:connecttype="segments"/>
          </v:shape>
        </w:pict>
      </w:r>
      <w: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077134" w:rsidRDefault="00077134">
      <w:pPr>
        <w:pStyle w:val="ConsPlusNormal"/>
        <w:spacing w:before="220"/>
        <w:ind w:firstLine="540"/>
        <w:jc w:val="both"/>
      </w:pPr>
      <w: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нормативе финансирования скорой медицинской помощи вне медицинской организации.</w:t>
      </w:r>
    </w:p>
    <w:p w:rsidR="00077134" w:rsidRDefault="00077134">
      <w:pPr>
        <w:pStyle w:val="ConsPlusNormal"/>
        <w:spacing w:before="220"/>
        <w:ind w:firstLine="540"/>
        <w:jc w:val="both"/>
      </w:pPr>
      <w:r>
        <w:t>В случае применения КДСУБ следует исключить применение коэффициентов дифференциации, учитывающих аналогичные особенности.</w:t>
      </w:r>
    </w:p>
    <w:p w:rsidR="00077134" w:rsidRDefault="00077134">
      <w:pPr>
        <w:pStyle w:val="ConsPlusNormal"/>
        <w:spacing w:before="220"/>
        <w:ind w:firstLine="540"/>
        <w:jc w:val="both"/>
      </w:pPr>
      <w: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077134" w:rsidRDefault="00077134">
      <w:pPr>
        <w:pStyle w:val="ConsPlusNormal"/>
        <w:spacing w:before="220"/>
        <w:ind w:firstLine="540"/>
        <w:jc w:val="both"/>
      </w:pPr>
      <w:r>
        <w:t xml:space="preserve">При этом при расчете каждого коэффициента дифференциации значение, равное 1, </w:t>
      </w:r>
      <w:r>
        <w:lastRenderedPageBreak/>
        <w:t>соответствует средневзвешенному уровню расходов, учитываемых для расчета коэффициента.</w:t>
      </w:r>
    </w:p>
    <w:p w:rsidR="00077134" w:rsidRDefault="00077134">
      <w:pPr>
        <w:pStyle w:val="ConsPlusNormal"/>
        <w:spacing w:before="22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w:t>
      </w:r>
    </w:p>
    <w:p w:rsidR="00077134" w:rsidRDefault="00077134">
      <w:pPr>
        <w:pStyle w:val="ConsPlusNormal"/>
        <w:spacing w:before="220"/>
        <w:ind w:firstLine="540"/>
        <w:jc w:val="both"/>
      </w:pPr>
      <w: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077134" w:rsidRDefault="00077134">
      <w:pPr>
        <w:pStyle w:val="ConsPlusNormal"/>
        <w:spacing w:before="220"/>
        <w:ind w:firstLine="540"/>
        <w:jc w:val="both"/>
      </w:pPr>
      <w:r>
        <w:t xml:space="preserve">Учитывая особенности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установленные </w:t>
      </w:r>
      <w:hyperlink r:id="rId181" w:history="1">
        <w:r>
          <w:rPr>
            <w:color w:val="0000FF"/>
          </w:rPr>
          <w:t>постановлением</w:t>
        </w:r>
      </w:hyperlink>
      <w:r>
        <w:t xml:space="preserve"> Правительства Российской Федерации от 03.04.2020 N 432, при расчете половозрастных коэффициентов дифференциации на 2021 год могут быть использованы данные о затратах на оплату медицинской помощи в 2019 году.</w:t>
      </w:r>
    </w:p>
    <w:p w:rsidR="00077134" w:rsidRDefault="00077134">
      <w:pPr>
        <w:pStyle w:val="ConsPlusNormal"/>
        <w:spacing w:before="220"/>
        <w:ind w:firstLine="540"/>
        <w:jc w:val="both"/>
      </w:pPr>
      <w: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077134" w:rsidRDefault="00077134">
      <w:pPr>
        <w:pStyle w:val="ConsPlusNormal"/>
        <w:jc w:val="both"/>
      </w:pPr>
    </w:p>
    <w:p w:rsidR="00077134" w:rsidRDefault="00077134">
      <w:pPr>
        <w:pStyle w:val="ConsPlusNormal"/>
        <w:ind w:firstLine="540"/>
        <w:jc w:val="both"/>
      </w:pPr>
      <w:r w:rsidRPr="0015084C">
        <w:rPr>
          <w:position w:val="-31"/>
        </w:rPr>
        <w:pict>
          <v:shape id="_x0000_i1100" style="width:171.65pt;height:42.7pt" coordsize="" o:spt="100" adj="0,,0" path="" filled="f" stroked="f">
            <v:stroke joinstyle="miter"/>
            <v:imagedata r:id="rId182" o:title="base_1_373747_32843"/>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9"/>
              </w:rPr>
              <w:pict>
                <v:shape id="_x0000_i1101" style="width:17.6pt;height:20.95pt" coordsize="" o:spt="100" adj="0,,0" path="" filled="f" stroked="f">
                  <v:stroke joinstyle="miter"/>
                  <v:imagedata r:id="rId183" o:title="base_1_373747_32844"/>
                  <v:formulas/>
                  <v:path o:connecttype="segments"/>
                </v:shape>
              </w:pict>
            </w:r>
          </w:p>
        </w:tc>
        <w:tc>
          <w:tcPr>
            <w:tcW w:w="7654" w:type="dxa"/>
            <w:tcBorders>
              <w:top w:val="nil"/>
              <w:left w:val="nil"/>
              <w:bottom w:val="nil"/>
              <w:right w:val="nil"/>
            </w:tcBorders>
          </w:tcPr>
          <w:p w:rsidR="00077134" w:rsidRDefault="00077134">
            <w:pPr>
              <w:pStyle w:val="ConsPlusNormal"/>
              <w:jc w:val="both"/>
            </w:pPr>
            <w:r>
              <w:t>численность застрахованных лиц, прикрепленных к i-той группе (подгруппе) медицинских организаций, человек.</w:t>
            </w:r>
          </w:p>
        </w:tc>
      </w:tr>
    </w:tbl>
    <w:p w:rsidR="00077134" w:rsidRDefault="00077134">
      <w:pPr>
        <w:pStyle w:val="ConsPlusNormal"/>
        <w:jc w:val="both"/>
      </w:pPr>
    </w:p>
    <w:p w:rsidR="00077134" w:rsidRDefault="00077134">
      <w:pPr>
        <w:pStyle w:val="ConsPlusNormal"/>
        <w:ind w:firstLine="540"/>
        <w:jc w:val="both"/>
      </w:pPr>
      <w: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077134" w:rsidRDefault="00077134">
      <w:pPr>
        <w:pStyle w:val="ConsPlusNormal"/>
        <w:jc w:val="both"/>
      </w:pPr>
    </w:p>
    <w:p w:rsidR="00077134" w:rsidRDefault="00077134">
      <w:pPr>
        <w:pStyle w:val="ConsPlusNormal"/>
        <w:ind w:firstLine="540"/>
        <w:jc w:val="both"/>
      </w:pPr>
      <w:r w:rsidRPr="0015084C">
        <w:rPr>
          <w:position w:val="-8"/>
        </w:rPr>
        <w:pict>
          <v:shape id="_x0000_i1102" style="width:128.1pt;height:20.1pt" coordsize="" o:spt="100" adj="0,,0" path="" filled="f" stroked="f">
            <v:stroke joinstyle="miter"/>
            <v:imagedata r:id="rId184" o:title="base_1_373747_32845"/>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rsidRPr="0015084C">
              <w:rPr>
                <w:position w:val="-8"/>
              </w:rPr>
              <w:pict>
                <v:shape id="_x0000_i1103" style="width:42.7pt;height:20.1pt" coordsize="" o:spt="100" adj="0,,0" path="" filled="f" stroked="f">
                  <v:stroke joinstyle="miter"/>
                  <v:imagedata r:id="rId185" o:title="base_1_373747_32846"/>
                  <v:formulas/>
                  <v:path o:connecttype="segments"/>
                </v:shape>
              </w:pict>
            </w:r>
          </w:p>
        </w:tc>
        <w:tc>
          <w:tcPr>
            <w:tcW w:w="7654" w:type="dxa"/>
            <w:tcBorders>
              <w:top w:val="nil"/>
              <w:left w:val="nil"/>
              <w:bottom w:val="nil"/>
              <w:right w:val="nil"/>
            </w:tcBorders>
          </w:tcPr>
          <w:p w:rsidR="00077134" w:rsidRDefault="00077134">
            <w:pPr>
              <w:pStyle w:val="ConsPlusNormal"/>
              <w:jc w:val="both"/>
            </w:pPr>
            <w: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077134" w:rsidRDefault="00077134">
      <w:pPr>
        <w:pStyle w:val="ConsPlusNormal"/>
        <w:jc w:val="both"/>
      </w:pPr>
    </w:p>
    <w:p w:rsidR="00077134" w:rsidRDefault="00077134">
      <w:pPr>
        <w:pStyle w:val="ConsPlusTitle"/>
        <w:ind w:firstLine="540"/>
        <w:jc w:val="both"/>
        <w:outlineLvl w:val="3"/>
      </w:pPr>
      <w:r>
        <w:t>2.4. Определение размера финансового обеспечения медицинской организации, оказывающей скорую медицинскую помощь вне медицинской организации</w:t>
      </w:r>
    </w:p>
    <w:p w:rsidR="00077134" w:rsidRDefault="00077134">
      <w:pPr>
        <w:pStyle w:val="ConsPlusNormal"/>
        <w:spacing w:before="220"/>
        <w:ind w:firstLine="540"/>
        <w:jc w:val="both"/>
      </w:pPr>
      <w: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077134" w:rsidRDefault="00077134">
      <w:pPr>
        <w:pStyle w:val="ConsPlusNormal"/>
        <w:jc w:val="both"/>
      </w:pPr>
    </w:p>
    <w:p w:rsidR="00077134" w:rsidRDefault="00077134">
      <w:pPr>
        <w:pStyle w:val="ConsPlusNormal"/>
        <w:ind w:firstLine="540"/>
        <w:jc w:val="both"/>
      </w:pPr>
      <w:r w:rsidRPr="0015084C">
        <w:rPr>
          <w:position w:val="-9"/>
        </w:rPr>
        <w:pict>
          <v:shape id="_x0000_i1104" style="width:185pt;height:20.95pt" coordsize="" o:spt="100" adj="0,,0" path="" filled="f" stroked="f">
            <v:stroke joinstyle="miter"/>
            <v:imagedata r:id="rId186" o:title="base_1_373747_32847"/>
            <v:formulas/>
            <v:path o:connecttype="segments"/>
          </v:shape>
        </w:pict>
      </w:r>
      <w:r>
        <w:t xml:space="preserve"> где:</w:t>
      </w:r>
    </w:p>
    <w:p w:rsidR="00077134" w:rsidRDefault="000771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77134">
        <w:tc>
          <w:tcPr>
            <w:tcW w:w="1417" w:type="dxa"/>
            <w:tcBorders>
              <w:top w:val="nil"/>
              <w:left w:val="nil"/>
              <w:bottom w:val="nil"/>
              <w:right w:val="nil"/>
            </w:tcBorders>
          </w:tcPr>
          <w:p w:rsidR="00077134" w:rsidRDefault="00077134">
            <w:pPr>
              <w:pStyle w:val="ConsPlusNormal"/>
              <w:jc w:val="center"/>
            </w:pPr>
            <w:r>
              <w:lastRenderedPageBreak/>
              <w:t>ФО</w:t>
            </w:r>
            <w:r>
              <w:rPr>
                <w:vertAlign w:val="subscript"/>
              </w:rPr>
              <w:t>СМП</w:t>
            </w:r>
          </w:p>
        </w:tc>
        <w:tc>
          <w:tcPr>
            <w:tcW w:w="7654" w:type="dxa"/>
            <w:tcBorders>
              <w:top w:val="nil"/>
              <w:left w:val="nil"/>
              <w:bottom w:val="nil"/>
              <w:right w:val="nil"/>
            </w:tcBorders>
          </w:tcPr>
          <w:p w:rsidR="00077134" w:rsidRDefault="00077134">
            <w:pPr>
              <w:pStyle w:val="ConsPlusNormal"/>
              <w:jc w:val="both"/>
            </w:pPr>
            <w:r>
              <w:t>размер финансового обеспечения медицинской организации, оказывающей скорую медицинскую помощь вне медицинской организации, рублей;</w:t>
            </w:r>
          </w:p>
        </w:tc>
      </w:tr>
      <w:tr w:rsidR="00077134">
        <w:tc>
          <w:tcPr>
            <w:tcW w:w="1417" w:type="dxa"/>
            <w:tcBorders>
              <w:top w:val="nil"/>
              <w:left w:val="nil"/>
              <w:bottom w:val="nil"/>
              <w:right w:val="nil"/>
            </w:tcBorders>
          </w:tcPr>
          <w:p w:rsidR="00077134" w:rsidRDefault="00077134">
            <w:pPr>
              <w:pStyle w:val="ConsPlusNormal"/>
              <w:jc w:val="center"/>
            </w:pPr>
            <w:r>
              <w:t>Чз</w:t>
            </w:r>
            <w:r>
              <w:rPr>
                <w:vertAlign w:val="subscript"/>
              </w:rPr>
              <w:t>ПР</w:t>
            </w:r>
          </w:p>
        </w:tc>
        <w:tc>
          <w:tcPr>
            <w:tcW w:w="7654" w:type="dxa"/>
            <w:tcBorders>
              <w:top w:val="nil"/>
              <w:left w:val="nil"/>
              <w:bottom w:val="nil"/>
              <w:right w:val="nil"/>
            </w:tcBorders>
          </w:tcPr>
          <w:p w:rsidR="00077134" w:rsidRDefault="00077134">
            <w:pPr>
              <w:pStyle w:val="ConsPlusNormal"/>
              <w:jc w:val="both"/>
            </w:pPr>
            <w:r>
              <w:t>численность застрахованных лиц, обслуживаемых данной медицинской организацией, человек.</w:t>
            </w:r>
          </w:p>
        </w:tc>
      </w:tr>
    </w:tbl>
    <w:p w:rsidR="00077134" w:rsidRDefault="00077134">
      <w:pPr>
        <w:pStyle w:val="ConsPlusNormal"/>
        <w:jc w:val="both"/>
      </w:pPr>
    </w:p>
    <w:p w:rsidR="00077134" w:rsidRDefault="00077134">
      <w:pPr>
        <w:pStyle w:val="ConsPlusNormal"/>
        <w:ind w:firstLine="540"/>
        <w:jc w:val="both"/>
      </w:pPr>
      <w:r>
        <w:t>Установление тарифов на оплату медицинской помощи, оказанной вне медицинской организации, за вызов скорой медицинской помощи осуществляется путем:</w:t>
      </w:r>
    </w:p>
    <w:p w:rsidR="00077134" w:rsidRDefault="00077134">
      <w:pPr>
        <w:pStyle w:val="ConsPlusNormal"/>
        <w:spacing w:before="220"/>
        <w:ind w:firstLine="540"/>
        <w:jc w:val="both"/>
      </w:pPr>
      <w:r>
        <w:t>1. Установления базовых нормативов финансовых затрат на оплату медицинской помощи, оплачиваемой за единицу объема ее оказания (например, на основании норматива финансовых затрат на единицу объема медицинской помощи);</w:t>
      </w:r>
    </w:p>
    <w:p w:rsidR="00077134" w:rsidRDefault="00077134">
      <w:pPr>
        <w:pStyle w:val="ConsPlusNormal"/>
        <w:spacing w:before="220"/>
        <w:ind w:firstLine="540"/>
        <w:jc w:val="both"/>
      </w:pPr>
      <w:r>
        <w:t>2.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077134" w:rsidRDefault="00077134">
      <w:pPr>
        <w:pStyle w:val="ConsPlusNormal"/>
        <w:jc w:val="both"/>
      </w:pPr>
    </w:p>
    <w:p w:rsidR="00077134" w:rsidRDefault="00077134">
      <w:pPr>
        <w:pStyle w:val="ConsPlusTitle"/>
        <w:jc w:val="center"/>
        <w:outlineLvl w:val="1"/>
      </w:pPr>
      <w:r>
        <w:t>IV. ОПЛАТА МЕДИЦИНСКОЙ ПОМОЩИ ПО ПОДУШЕВОМУ НОРМАТИВУ</w:t>
      </w:r>
    </w:p>
    <w:p w:rsidR="00077134" w:rsidRDefault="00077134">
      <w:pPr>
        <w:pStyle w:val="ConsPlusTitle"/>
        <w:jc w:val="center"/>
      </w:pPr>
      <w:r>
        <w:t>ФИНАНСИРОВАНИЯ НА ПРИКРЕПИВШИХСЯ К МЕДИЦИНСКОЙ ОРГАНИЗАЦИИ</w:t>
      </w:r>
    </w:p>
    <w:p w:rsidR="00077134" w:rsidRDefault="00077134">
      <w:pPr>
        <w:pStyle w:val="ConsPlusTitle"/>
        <w:jc w:val="center"/>
      </w:pPr>
      <w:r>
        <w:t>ЛИЦ, ВКЛЮЧАЯ ОПЛАТУ МЕДИЦИНСКОЙ ПОМОЩИ ПО ВСЕМ ВИДАМ</w:t>
      </w:r>
    </w:p>
    <w:p w:rsidR="00077134" w:rsidRDefault="00077134">
      <w:pPr>
        <w:pStyle w:val="ConsPlusTitle"/>
        <w:jc w:val="center"/>
      </w:pPr>
      <w:r>
        <w:t>И УСЛОВИЯМ ПРЕДОСТАВЛЯЕМОЙ УКАЗАННОЙ МЕДИЦИНСКОЙ</w:t>
      </w:r>
    </w:p>
    <w:p w:rsidR="00077134" w:rsidRDefault="00077134">
      <w:pPr>
        <w:pStyle w:val="ConsPlusTitle"/>
        <w:jc w:val="center"/>
      </w:pPr>
      <w:r>
        <w:t>ОРГАНИЗАЦИЕЙ МЕДИЦИНСКОЙ ПОМОЩИ, С УЧЕТОМ ПОКАЗАТЕЛЕЙ</w:t>
      </w:r>
    </w:p>
    <w:p w:rsidR="00077134" w:rsidRDefault="00077134">
      <w:pPr>
        <w:pStyle w:val="ConsPlusTitle"/>
        <w:jc w:val="center"/>
      </w:pPr>
      <w:r>
        <w:t>РЕЗУЛЬТАТИВНОСТИ ДЕЯТЕЛЬНОСТИ МЕДИЦИНСКОЙ ОРГАНИЗАЦИИ</w:t>
      </w:r>
    </w:p>
    <w:p w:rsidR="00077134" w:rsidRDefault="00077134">
      <w:pPr>
        <w:pStyle w:val="ConsPlusTitle"/>
        <w:jc w:val="center"/>
      </w:pPr>
      <w:r>
        <w:t>(ВКЛЮЧАЯ ПОКАЗАТЕЛИ ОБЪЕМА МЕДИЦИНСКОЙ ПОМОЩИ)</w:t>
      </w:r>
    </w:p>
    <w:p w:rsidR="00077134" w:rsidRDefault="00077134">
      <w:pPr>
        <w:pStyle w:val="ConsPlusNormal"/>
        <w:jc w:val="both"/>
      </w:pPr>
    </w:p>
    <w:p w:rsidR="00077134" w:rsidRDefault="00077134">
      <w:pPr>
        <w:pStyle w:val="ConsPlusNormal"/>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(далее - по подушевому нормативу фианснирования на прикрепившихся лиц по всем видам и условиям оказания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077134" w:rsidRDefault="00077134">
      <w:pPr>
        <w:pStyle w:val="ConsPlusNormal"/>
        <w:spacing w:before="220"/>
        <w:ind w:firstLine="540"/>
        <w:jc w:val="both"/>
      </w:pPr>
      <w: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077134" w:rsidRDefault="00077134">
      <w:pPr>
        <w:pStyle w:val="ConsPlusNormal"/>
        <w:spacing w:before="220"/>
        <w:ind w:firstLine="540"/>
        <w:jc w:val="both"/>
      </w:pPr>
      <w:r>
        <w:t xml:space="preserve">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w:t>
      </w:r>
      <w:r>
        <w:lastRenderedPageBreak/>
        <w:t>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rsidR="00077134" w:rsidRDefault="00077134">
      <w:pPr>
        <w:pStyle w:val="ConsPlusNormal"/>
        <w:spacing w:before="220"/>
        <w:ind w:firstLine="540"/>
        <w:jc w:val="both"/>
      </w:pPr>
      <w: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коэффициент специфики и возможность отнесения медицинской организации к более высокому подуровню медицинской организации.</w:t>
      </w:r>
    </w:p>
    <w:p w:rsidR="00077134" w:rsidRDefault="00077134">
      <w:pPr>
        <w:pStyle w:val="ConsPlusNormal"/>
        <w:jc w:val="both"/>
      </w:pPr>
    </w:p>
    <w:p w:rsidR="00077134" w:rsidRDefault="00077134">
      <w:pPr>
        <w:pStyle w:val="ConsPlusTitle"/>
        <w:jc w:val="center"/>
        <w:outlineLvl w:val="1"/>
      </w:pPr>
      <w:r>
        <w:t>V. ОСНОВНЫЕ ПОДХОДЫ К ОПЛАТЕ МЕДИЦИНСКОЙ ПОМОЩИ В РАМКАХ</w:t>
      </w:r>
    </w:p>
    <w:p w:rsidR="00077134" w:rsidRDefault="00077134">
      <w:pPr>
        <w:pStyle w:val="ConsPlusTitle"/>
        <w:jc w:val="center"/>
      </w:pPr>
      <w:r>
        <w:t>МЕЖУЧРЕЖДЕНЧЕСКИХ И МЕЖТЕРРИТОРИАЛЬНЫХ РАСЧЕТОВ</w:t>
      </w:r>
    </w:p>
    <w:p w:rsidR="00077134" w:rsidRDefault="00077134">
      <w:pPr>
        <w:pStyle w:val="ConsPlusNormal"/>
        <w:jc w:val="both"/>
      </w:pPr>
    </w:p>
    <w:p w:rsidR="00077134" w:rsidRDefault="00077134">
      <w:pPr>
        <w:pStyle w:val="ConsPlusNormal"/>
        <w:ind w:firstLine="540"/>
        <w:jc w:val="both"/>
      </w:pPr>
      <w:r>
        <w:t>Оплата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p>
    <w:p w:rsidR="00077134" w:rsidRDefault="00077134">
      <w:pPr>
        <w:pStyle w:val="ConsPlusNormal"/>
        <w:spacing w:before="220"/>
        <w:ind w:firstLine="540"/>
        <w:jc w:val="both"/>
      </w:pPr>
      <w:r>
        <w:t>Межучрежденческие расчеты рекомендуется осуществлять с использованием двух моделей организации оплаты:</w:t>
      </w:r>
    </w:p>
    <w:p w:rsidR="00077134" w:rsidRDefault="00077134">
      <w:pPr>
        <w:pStyle w:val="ConsPlusNormal"/>
        <w:spacing w:before="220"/>
        <w:ind w:firstLine="540"/>
        <w:jc w:val="both"/>
      </w:pPr>
      <w:r>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077134" w:rsidRDefault="00077134">
      <w:pPr>
        <w:pStyle w:val="ConsPlusNormal"/>
        <w:spacing w:before="220"/>
        <w:ind w:firstLine="540"/>
        <w:jc w:val="both"/>
      </w:pPr>
      <w:r>
        <w:t xml:space="preserve">-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w:t>
      </w:r>
      <w:hyperlink r:id="rId187" w:history="1">
        <w:r>
          <w:rPr>
            <w:color w:val="0000FF"/>
          </w:rPr>
          <w:t>кодексом</w:t>
        </w:r>
      </w:hyperlink>
      <w:r>
        <w:t>).</w:t>
      </w:r>
    </w:p>
    <w:p w:rsidR="00077134" w:rsidRDefault="00077134">
      <w:pPr>
        <w:pStyle w:val="ConsPlusNormal"/>
        <w:spacing w:before="220"/>
        <w:ind w:firstLine="540"/>
        <w:jc w:val="both"/>
      </w:pPr>
      <w:r>
        <w:t>При использовании модели оплаты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 По решению субъекта Российской Федерации указанные тарифы могут отличаться на величину коэффициента дифференциации, рассчитанного для территории, на которой находится медицинская организация.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вмешательства, исследования, за выполнение отдельных медицинских вмешательств, исследований по направлениям, выданным данной медицинской организацией.</w:t>
      </w:r>
    </w:p>
    <w:p w:rsidR="00077134" w:rsidRDefault="00077134">
      <w:pPr>
        <w:pStyle w:val="ConsPlusNormal"/>
        <w:spacing w:before="220"/>
        <w:ind w:firstLine="540"/>
        <w:jc w:val="both"/>
      </w:pPr>
      <w:r>
        <w:t>В случае использования модели оплаты в рамках гражданско-правовых договоров между медицинскими организациями без участия страховой медицинской организации медицинской помощи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гражданско-</w:t>
      </w:r>
      <w:r>
        <w:lastRenderedPageBreak/>
        <w:t>правовых договоров между медицинскими организациями без участия страховой медицинской организации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гражданско-правовых договоров между медицинскими организациями.</w:t>
      </w:r>
    </w:p>
    <w:p w:rsidR="00077134" w:rsidRDefault="00077134">
      <w:pPr>
        <w:pStyle w:val="ConsPlusNormal"/>
        <w:spacing w:before="220"/>
        <w:ind w:firstLine="540"/>
        <w:jc w:val="both"/>
      </w:pPr>
      <w:r>
        <w:t>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в условиях круглосуточного стационара и референс - центрах, включая дистанционное предоставление заключения (описание, интерпретация) по данным выполненного исследования.</w:t>
      </w:r>
    </w:p>
    <w:p w:rsidR="00077134" w:rsidRDefault="00077134">
      <w:pPr>
        <w:pStyle w:val="ConsPlusNormal"/>
        <w:jc w:val="both"/>
      </w:pPr>
    </w:p>
    <w:p w:rsidR="00077134" w:rsidRDefault="00077134">
      <w:pPr>
        <w:pStyle w:val="ConsPlusTitle"/>
        <w:jc w:val="center"/>
        <w:outlineLvl w:val="1"/>
      </w:pPr>
      <w:r>
        <w:t>VI. ОСНОВНЫЕ ПОДХОДЫ К ОПЛАТЕ МЕДИЦИНСКОЙ ПОМОЩИ</w:t>
      </w:r>
    </w:p>
    <w:p w:rsidR="00077134" w:rsidRDefault="00077134">
      <w:pPr>
        <w:pStyle w:val="ConsPlusTitle"/>
        <w:jc w:val="center"/>
      </w:pPr>
      <w:r>
        <w:t>С ПРИМЕНЕНИЕМ ТЕЛЕМЕДИЦИНСКИХ ТЕХНОЛОГИЙ</w:t>
      </w:r>
    </w:p>
    <w:p w:rsidR="00077134" w:rsidRDefault="00077134">
      <w:pPr>
        <w:pStyle w:val="ConsPlusNormal"/>
        <w:jc w:val="both"/>
      </w:pPr>
    </w:p>
    <w:p w:rsidR="00077134" w:rsidRDefault="00077134">
      <w:pPr>
        <w:pStyle w:val="ConsPlusNormal"/>
        <w:ind w:firstLine="540"/>
        <w:jc w:val="both"/>
      </w:pPr>
      <w:r>
        <w:t>Направлениями использования телемедицинских технологий при оказании медицинской помощи являются:</w:t>
      </w:r>
    </w:p>
    <w:p w:rsidR="00077134" w:rsidRDefault="00077134">
      <w:pPr>
        <w:pStyle w:val="ConsPlusNormal"/>
        <w:spacing w:before="220"/>
        <w:ind w:firstLine="540"/>
        <w:jc w:val="both"/>
      </w:pPr>
      <w:r>
        <w:t>- дистанционное взаимодействие медицинских работников между собой;</w:t>
      </w:r>
    </w:p>
    <w:p w:rsidR="00077134" w:rsidRDefault="00077134">
      <w:pPr>
        <w:pStyle w:val="ConsPlusNormal"/>
        <w:spacing w:before="220"/>
        <w:ind w:firstLine="540"/>
        <w:jc w:val="both"/>
      </w:pPr>
      <w:r>
        <w:t>- дистанционное взаимодействие медицинских работников с пациентами и (или) их законными представителями;</w:t>
      </w:r>
    </w:p>
    <w:p w:rsidR="00077134" w:rsidRDefault="00077134">
      <w:pPr>
        <w:pStyle w:val="ConsPlusNormal"/>
        <w:spacing w:before="220"/>
        <w:ind w:firstLine="540"/>
        <w:jc w:val="both"/>
      </w:pPr>
      <w:r>
        <w:t>- дистанционное наблюдение за состоянием здоровья пациента, в том числе дистанционное мониторирование отдельных показателей при хронических неинфекционных заболеваниях (финансовое обеспечение в рамках базовой программы обязательного медицинского страхования дистанционного наблюдения граждан трудоспособного возраста с артериальной гипертензией высокого риска развития сердечно-сосудистых осложнений осуществляется с 2022 года).</w:t>
      </w:r>
    </w:p>
    <w:p w:rsidR="00077134" w:rsidRDefault="00077134">
      <w:pPr>
        <w:pStyle w:val="ConsPlusNormal"/>
        <w:spacing w:before="220"/>
        <w:ind w:firstLine="540"/>
        <w:jc w:val="both"/>
      </w:pPr>
      <w:r>
        <w:t xml:space="preserve">В соответствии с </w:t>
      </w:r>
      <w:hyperlink r:id="rId188" w:history="1">
        <w:r>
          <w:rPr>
            <w:color w:val="0000FF"/>
          </w:rPr>
          <w:t>Программой</w:t>
        </w:r>
      </w:hyperlink>
      <w:r>
        <w:t xml:space="preserve"> подушевой норматив финансирования на прикрепившехся лиц включает в том числе расходы на оказание медицинской помощи с применением телемедицинских технологий.</w:t>
      </w:r>
    </w:p>
    <w:p w:rsidR="00077134" w:rsidRDefault="00077134">
      <w:pPr>
        <w:pStyle w:val="ConsPlusNormal"/>
        <w:spacing w:before="220"/>
        <w:ind w:firstLine="540"/>
        <w:jc w:val="both"/>
      </w:pPr>
      <w: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применением телемедицинских технологий для медицинских организаций, не имеющих прикрепленное население, а также для межучрежденческих и межтерриториальных расчетов, в том числе для референс-центров.</w:t>
      </w:r>
    </w:p>
    <w:p w:rsidR="00077134" w:rsidRDefault="00077134">
      <w:pPr>
        <w:pStyle w:val="ConsPlusNormal"/>
        <w:spacing w:before="220"/>
        <w:ind w:firstLine="540"/>
        <w:jc w:val="both"/>
      </w:pPr>
      <w: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рассчитанного на основе КСГ или КПГ.</w:t>
      </w:r>
    </w:p>
    <w:p w:rsidR="00077134" w:rsidRDefault="00077134">
      <w:pPr>
        <w:pStyle w:val="ConsPlusNormal"/>
        <w:spacing w:before="220"/>
        <w:ind w:firstLine="540"/>
        <w:jc w:val="both"/>
      </w:pPr>
      <w:r>
        <w:t>Расходы на оказание медицинской помощи с применением телемедицинских технологий учитываются путем применения повышающего коэффициента к коэффициенту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по всем видам и условиям оказания медицинской помощи, рассчитываемого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2"/>
        <w:gridCol w:w="2324"/>
      </w:tblGrid>
      <w:tr w:rsidR="00077134">
        <w:tc>
          <w:tcPr>
            <w:tcW w:w="6732" w:type="dxa"/>
          </w:tcPr>
          <w:p w:rsidR="00077134" w:rsidRDefault="00077134">
            <w:pPr>
              <w:pStyle w:val="ConsPlusNormal"/>
              <w:jc w:val="center"/>
            </w:pPr>
            <w:r>
              <w:lastRenderedPageBreak/>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2324" w:type="dxa"/>
          </w:tcPr>
          <w:p w:rsidR="00077134" w:rsidRDefault="00077134">
            <w:pPr>
              <w:pStyle w:val="ConsPlusNormal"/>
              <w:jc w:val="center"/>
            </w:pPr>
            <w:r>
              <w:t>Повышающий коэффициент к коэффициенту уровня (подуровня)</w:t>
            </w:r>
          </w:p>
        </w:tc>
      </w:tr>
      <w:tr w:rsidR="00077134">
        <w:tc>
          <w:tcPr>
            <w:tcW w:w="6732" w:type="dxa"/>
          </w:tcPr>
          <w:p w:rsidR="00077134" w:rsidRDefault="00077134">
            <w:pPr>
              <w:pStyle w:val="ConsPlusNormal"/>
              <w:jc w:val="center"/>
            </w:pPr>
            <w:r>
              <w:t>1%</w:t>
            </w:r>
          </w:p>
        </w:tc>
        <w:tc>
          <w:tcPr>
            <w:tcW w:w="2324" w:type="dxa"/>
          </w:tcPr>
          <w:p w:rsidR="00077134" w:rsidRDefault="00077134">
            <w:pPr>
              <w:pStyle w:val="ConsPlusNormal"/>
              <w:jc w:val="center"/>
            </w:pPr>
            <w:r>
              <w:t>1,01</w:t>
            </w:r>
          </w:p>
        </w:tc>
      </w:tr>
      <w:tr w:rsidR="00077134">
        <w:tc>
          <w:tcPr>
            <w:tcW w:w="6732" w:type="dxa"/>
          </w:tcPr>
          <w:p w:rsidR="00077134" w:rsidRDefault="00077134">
            <w:pPr>
              <w:pStyle w:val="ConsPlusNormal"/>
              <w:jc w:val="center"/>
            </w:pPr>
            <w:r>
              <w:t>2%</w:t>
            </w:r>
          </w:p>
        </w:tc>
        <w:tc>
          <w:tcPr>
            <w:tcW w:w="2324" w:type="dxa"/>
          </w:tcPr>
          <w:p w:rsidR="00077134" w:rsidRDefault="00077134">
            <w:pPr>
              <w:pStyle w:val="ConsPlusNormal"/>
              <w:jc w:val="center"/>
            </w:pPr>
            <w:r>
              <w:t>1,02</w:t>
            </w:r>
          </w:p>
        </w:tc>
      </w:tr>
      <w:tr w:rsidR="00077134">
        <w:tc>
          <w:tcPr>
            <w:tcW w:w="9056" w:type="dxa"/>
            <w:gridSpan w:val="2"/>
          </w:tcPr>
          <w:p w:rsidR="00077134" w:rsidRDefault="00077134">
            <w:pPr>
              <w:pStyle w:val="ConsPlusNormal"/>
            </w:pPr>
            <w: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rsidR="00077134" w:rsidRDefault="00077134">
      <w:pPr>
        <w:pStyle w:val="ConsPlusNormal"/>
        <w:jc w:val="both"/>
      </w:pPr>
    </w:p>
    <w:p w:rsidR="00077134" w:rsidRDefault="00077134">
      <w:pPr>
        <w:pStyle w:val="ConsPlusNormal"/>
        <w:ind w:firstLine="540"/>
        <w:jc w:val="both"/>
      </w:pPr>
      <w:r>
        <w:t>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по всем видам и условиям оказания медицинской помощи, и не отражается в тарифном соглашении.</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1</w:t>
      </w:r>
    </w:p>
    <w:p w:rsidR="00077134" w:rsidRDefault="00077134">
      <w:pPr>
        <w:pStyle w:val="ConsPlusNormal"/>
        <w:jc w:val="both"/>
      </w:pPr>
    </w:p>
    <w:p w:rsidR="00077134" w:rsidRDefault="00077134">
      <w:pPr>
        <w:pStyle w:val="ConsPlusTitle"/>
        <w:jc w:val="center"/>
      </w:pPr>
      <w:bookmarkStart w:id="7" w:name="P944"/>
      <w:bookmarkEnd w:id="7"/>
      <w:r>
        <w:t>ПЕРЕЧЕНЬ</w:t>
      </w:r>
    </w:p>
    <w:p w:rsidR="00077134" w:rsidRDefault="00077134">
      <w:pPr>
        <w:pStyle w:val="ConsPlusTitle"/>
        <w:jc w:val="center"/>
      </w:pPr>
      <w:r>
        <w:t>СХЕМ ЛЕКАРСТВЕННОЙ ТЕРАПИИ ДЛЯ ОПЛАТЫ МЕДИЦИНСКОЙ ПОМОЩИ</w:t>
      </w:r>
    </w:p>
    <w:p w:rsidR="00077134" w:rsidRDefault="00077134">
      <w:pPr>
        <w:pStyle w:val="ConsPlusTitle"/>
        <w:jc w:val="center"/>
      </w:pPr>
      <w:r>
        <w:t>ПРИ ПРОТИВООПУХОЛЕВОЙ ЛЕКАРСТВЕННОЙ ТЕРАПИИ ЗЛОКАЧЕСТВЕННЫХ</w:t>
      </w:r>
    </w:p>
    <w:p w:rsidR="00077134" w:rsidRDefault="00077134">
      <w:pPr>
        <w:pStyle w:val="ConsPlusTitle"/>
        <w:jc w:val="center"/>
      </w:pPr>
      <w:r>
        <w:t>НОВООБРАЗОВАНИЙ (КРОМЕ ЛИМФОИДНОЙ И КРОВЕТВОРНОЙ ТКАНЕЙ)</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6803"/>
        <w:gridCol w:w="1134"/>
      </w:tblGrid>
      <w:tr w:rsidR="00077134">
        <w:tc>
          <w:tcPr>
            <w:tcW w:w="1090" w:type="dxa"/>
          </w:tcPr>
          <w:p w:rsidR="00077134" w:rsidRDefault="00077134">
            <w:pPr>
              <w:pStyle w:val="ConsPlusNormal"/>
              <w:jc w:val="center"/>
            </w:pPr>
            <w:r>
              <w:t>Код схемы</w:t>
            </w:r>
          </w:p>
        </w:tc>
        <w:tc>
          <w:tcPr>
            <w:tcW w:w="6803" w:type="dxa"/>
          </w:tcPr>
          <w:p w:rsidR="00077134" w:rsidRDefault="00077134">
            <w:pPr>
              <w:pStyle w:val="ConsPlusNormal"/>
              <w:jc w:val="center"/>
            </w:pPr>
            <w:r>
              <w:t xml:space="preserve">Наименование и описание схемы </w:t>
            </w:r>
            <w:hyperlink w:anchor="P3456" w:history="1">
              <w:r>
                <w:rPr>
                  <w:color w:val="0000FF"/>
                </w:rPr>
                <w:t>&lt;*&gt;</w:t>
              </w:r>
            </w:hyperlink>
          </w:p>
        </w:tc>
        <w:tc>
          <w:tcPr>
            <w:tcW w:w="1134" w:type="dxa"/>
          </w:tcPr>
          <w:p w:rsidR="00077134" w:rsidRDefault="00077134">
            <w:pPr>
              <w:pStyle w:val="ConsPlusNormal"/>
              <w:jc w:val="center"/>
            </w:pPr>
            <w:r>
              <w:t>Количество дней введения в тарифе</w:t>
            </w:r>
          </w:p>
        </w:tc>
      </w:tr>
      <w:tr w:rsidR="00077134">
        <w:tc>
          <w:tcPr>
            <w:tcW w:w="1090" w:type="dxa"/>
            <w:vAlign w:val="center"/>
          </w:tcPr>
          <w:p w:rsidR="00077134" w:rsidRDefault="00077134">
            <w:pPr>
              <w:pStyle w:val="ConsPlusNormal"/>
              <w:jc w:val="center"/>
            </w:pPr>
            <w:r>
              <w:t>sh0001</w:t>
            </w:r>
          </w:p>
        </w:tc>
        <w:tc>
          <w:tcPr>
            <w:tcW w:w="6803" w:type="dxa"/>
            <w:vAlign w:val="center"/>
          </w:tcPr>
          <w:p w:rsidR="00077134" w:rsidRDefault="00077134">
            <w:pPr>
              <w:pStyle w:val="ConsPlusNormal"/>
              <w:jc w:val="both"/>
            </w:pPr>
            <w:r>
              <w:t>Абиратерон 1000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sh0002</w:t>
            </w:r>
          </w:p>
        </w:tc>
        <w:tc>
          <w:tcPr>
            <w:tcW w:w="6803" w:type="dxa"/>
            <w:vAlign w:val="center"/>
          </w:tcPr>
          <w:p w:rsidR="00077134" w:rsidRDefault="00077134">
            <w:pPr>
              <w:pStyle w:val="ConsPlusNormal"/>
              <w:jc w:val="both"/>
            </w:pPr>
            <w:r>
              <w:t>Абиратерон 1000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sh0003</w:t>
            </w:r>
          </w:p>
        </w:tc>
        <w:tc>
          <w:tcPr>
            <w:tcW w:w="6803" w:type="dxa"/>
            <w:vAlign w:val="center"/>
          </w:tcPr>
          <w:p w:rsidR="00077134" w:rsidRDefault="00077134">
            <w:pPr>
              <w:pStyle w:val="ConsPlusNormal"/>
              <w:jc w:val="both"/>
            </w:pPr>
            <w:r>
              <w:t>Абиратерон 1000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sh0004</w:t>
            </w:r>
          </w:p>
        </w:tc>
        <w:tc>
          <w:tcPr>
            <w:tcW w:w="6803" w:type="dxa"/>
            <w:vAlign w:val="center"/>
          </w:tcPr>
          <w:p w:rsidR="00077134" w:rsidRDefault="00077134">
            <w:pPr>
              <w:pStyle w:val="ConsPlusNormal"/>
              <w:jc w:val="both"/>
            </w:pPr>
            <w:r>
              <w:t>Абиратерон 1000 мг ежедневно + дегареликс 80 мг 1 раз в 28 дней (240 мг в первый месяц терапии)</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sh0005</w:t>
            </w:r>
          </w:p>
        </w:tc>
        <w:tc>
          <w:tcPr>
            <w:tcW w:w="6803" w:type="dxa"/>
            <w:vAlign w:val="center"/>
          </w:tcPr>
          <w:p w:rsidR="00077134" w:rsidRDefault="00077134">
            <w:pPr>
              <w:pStyle w:val="ConsPlusNormal"/>
              <w:jc w:val="both"/>
            </w:pPr>
            <w:r>
              <w:t>Абиратерон 1000 мг ежедневно + лейпрорелин 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sh0006</w:t>
            </w:r>
          </w:p>
        </w:tc>
        <w:tc>
          <w:tcPr>
            <w:tcW w:w="6803" w:type="dxa"/>
            <w:vAlign w:val="center"/>
          </w:tcPr>
          <w:p w:rsidR="00077134" w:rsidRDefault="00077134">
            <w:pPr>
              <w:pStyle w:val="ConsPlusNormal"/>
              <w:jc w:val="both"/>
            </w:pPr>
            <w:r>
              <w:t>Абиратерон 1000 мг ежедневно + трипторелин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sh0008</w:t>
            </w:r>
          </w:p>
        </w:tc>
        <w:tc>
          <w:tcPr>
            <w:tcW w:w="6803" w:type="dxa"/>
            <w:vAlign w:val="center"/>
          </w:tcPr>
          <w:p w:rsidR="00077134" w:rsidRDefault="00077134">
            <w:pPr>
              <w:pStyle w:val="ConsPlusNormal"/>
              <w:jc w:val="both"/>
            </w:pPr>
            <w:r>
              <w:t>Анастрозол 1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sh0010</w:t>
            </w:r>
          </w:p>
        </w:tc>
        <w:tc>
          <w:tcPr>
            <w:tcW w:w="6803" w:type="dxa"/>
            <w:vAlign w:val="center"/>
          </w:tcPr>
          <w:p w:rsidR="00077134" w:rsidRDefault="00077134">
            <w:pPr>
              <w:pStyle w:val="ConsPlusNormal"/>
              <w:jc w:val="both"/>
            </w:pPr>
            <w:r>
              <w:t>Афатиниб 40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sh0011</w:t>
            </w:r>
          </w:p>
        </w:tc>
        <w:tc>
          <w:tcPr>
            <w:tcW w:w="6803" w:type="dxa"/>
            <w:vAlign w:val="center"/>
          </w:tcPr>
          <w:p w:rsidR="00077134" w:rsidRDefault="00077134">
            <w:pPr>
              <w:pStyle w:val="ConsPlusNormal"/>
              <w:jc w:val="both"/>
            </w:pPr>
            <w:r>
              <w:t>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sh0012</w:t>
            </w:r>
          </w:p>
        </w:tc>
        <w:tc>
          <w:tcPr>
            <w:tcW w:w="6803" w:type="dxa"/>
            <w:vAlign w:val="center"/>
          </w:tcPr>
          <w:p w:rsidR="00077134" w:rsidRDefault="00077134">
            <w:pPr>
              <w:pStyle w:val="ConsPlusNormal"/>
              <w:jc w:val="both"/>
            </w:pPr>
            <w:r>
              <w:t>Бикалутамид 150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sh0013</w:t>
            </w:r>
          </w:p>
        </w:tc>
        <w:tc>
          <w:tcPr>
            <w:tcW w:w="6803" w:type="dxa"/>
            <w:vAlign w:val="center"/>
          </w:tcPr>
          <w:p w:rsidR="00077134" w:rsidRDefault="00077134">
            <w:pPr>
              <w:pStyle w:val="ConsPlusNormal"/>
              <w:jc w:val="both"/>
            </w:pPr>
            <w:r>
              <w:t>Бикалутамид 50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sh0014</w:t>
            </w:r>
          </w:p>
        </w:tc>
        <w:tc>
          <w:tcPr>
            <w:tcW w:w="6803" w:type="dxa"/>
            <w:vAlign w:val="center"/>
          </w:tcPr>
          <w:p w:rsidR="00077134" w:rsidRDefault="00077134">
            <w:pPr>
              <w:pStyle w:val="ConsPlusNormal"/>
              <w:jc w:val="both"/>
            </w:pPr>
            <w:r>
              <w:t>Бикалутамид 50 мг ежедневно + гозерелин 10,8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sh0015</w:t>
            </w:r>
          </w:p>
        </w:tc>
        <w:tc>
          <w:tcPr>
            <w:tcW w:w="6803" w:type="dxa"/>
            <w:vAlign w:val="center"/>
          </w:tcPr>
          <w:p w:rsidR="00077134" w:rsidRDefault="00077134">
            <w:pPr>
              <w:pStyle w:val="ConsPlusNormal"/>
              <w:jc w:val="both"/>
            </w:pPr>
            <w:r>
              <w:t>Бикалутамид 50 мг ежедневно + дегареликс 80 мг 1 раз в 28 дней (240 мг в первый месяц терапии)</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sh0016</w:t>
            </w:r>
          </w:p>
        </w:tc>
        <w:tc>
          <w:tcPr>
            <w:tcW w:w="6803" w:type="dxa"/>
            <w:vAlign w:val="center"/>
          </w:tcPr>
          <w:p w:rsidR="00077134" w:rsidRDefault="00077134">
            <w:pPr>
              <w:pStyle w:val="ConsPlusNormal"/>
              <w:jc w:val="both"/>
            </w:pPr>
            <w:r>
              <w:t>Бикалутамид 50 мг ежедневно + лейпрорелин 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sh0017</w:t>
            </w:r>
          </w:p>
        </w:tc>
        <w:tc>
          <w:tcPr>
            <w:tcW w:w="6803" w:type="dxa"/>
            <w:vAlign w:val="center"/>
          </w:tcPr>
          <w:p w:rsidR="00077134" w:rsidRDefault="00077134">
            <w:pPr>
              <w:pStyle w:val="ConsPlusNormal"/>
              <w:jc w:val="both"/>
            </w:pPr>
            <w:r>
              <w:t>Бикалутамид 50 мг ежедневно + трипторелин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sh0018</w:t>
            </w:r>
          </w:p>
        </w:tc>
        <w:tc>
          <w:tcPr>
            <w:tcW w:w="6803" w:type="dxa"/>
            <w:vAlign w:val="center"/>
          </w:tcPr>
          <w:p w:rsidR="00077134" w:rsidRDefault="00077134">
            <w:pPr>
              <w:pStyle w:val="ConsPlusNormal"/>
              <w:jc w:val="both"/>
            </w:pPr>
            <w:r>
              <w:t>BEP: блеомицин 30 мг в 1-й, 3-й, 5-й дни + этопозид 100 мг/м</w:t>
            </w:r>
            <w:r>
              <w:rPr>
                <w:vertAlign w:val="superscript"/>
              </w:rPr>
              <w:t>2</w:t>
            </w:r>
            <w:r>
              <w:t xml:space="preserve"> в 1 - 5-й дни + цисплатин 20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sh0019</w:t>
            </w:r>
          </w:p>
        </w:tc>
        <w:tc>
          <w:tcPr>
            <w:tcW w:w="6803" w:type="dxa"/>
            <w:vAlign w:val="center"/>
          </w:tcPr>
          <w:p w:rsidR="00077134" w:rsidRDefault="00077134">
            <w:pPr>
              <w:pStyle w:val="ConsPlusNormal"/>
              <w:jc w:val="both"/>
            </w:pPr>
            <w:r>
              <w:t>Бусерелин 3,75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sh0021</w:t>
            </w:r>
          </w:p>
        </w:tc>
        <w:tc>
          <w:tcPr>
            <w:tcW w:w="6803" w:type="dxa"/>
            <w:vAlign w:val="center"/>
          </w:tcPr>
          <w:p w:rsidR="00077134" w:rsidRDefault="00077134">
            <w:pPr>
              <w:pStyle w:val="ConsPlusNormal"/>
              <w:jc w:val="both"/>
            </w:pPr>
            <w:r>
              <w:t>Вандетаниб 300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sh0022</w:t>
            </w:r>
          </w:p>
        </w:tc>
        <w:tc>
          <w:tcPr>
            <w:tcW w:w="6803" w:type="dxa"/>
            <w:vAlign w:val="center"/>
          </w:tcPr>
          <w:p w:rsidR="00077134" w:rsidRDefault="00077134">
            <w:pPr>
              <w:pStyle w:val="ConsPlusNormal"/>
              <w:jc w:val="both"/>
            </w:pPr>
            <w:r>
              <w:t>Вемурафениб 1920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sh0023</w:t>
            </w:r>
          </w:p>
        </w:tc>
        <w:tc>
          <w:tcPr>
            <w:tcW w:w="6803" w:type="dxa"/>
            <w:vAlign w:val="center"/>
          </w:tcPr>
          <w:p w:rsidR="00077134" w:rsidRDefault="00077134">
            <w:pPr>
              <w:pStyle w:val="ConsPlusNormal"/>
              <w:jc w:val="both"/>
            </w:pPr>
            <w:r>
              <w:t>Вемурафениб 1920 мг ежедневно + кобиметиниб 60 мг в 1 - 21-й дни</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sh0024</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sh0024.1</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sh0025</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sh0025.1</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sh0027</w:t>
            </w:r>
          </w:p>
        </w:tc>
        <w:tc>
          <w:tcPr>
            <w:tcW w:w="6803" w:type="dxa"/>
            <w:vAlign w:val="center"/>
          </w:tcPr>
          <w:p w:rsidR="00077134" w:rsidRDefault="00077134">
            <w:pPr>
              <w:pStyle w:val="ConsPlusNormal"/>
              <w:jc w:val="both"/>
            </w:pPr>
            <w:r>
              <w:t>Винорелбин 25 мг/м</w:t>
            </w:r>
            <w:r>
              <w:rPr>
                <w:vertAlign w:val="superscript"/>
              </w:rPr>
              <w:t>2</w:t>
            </w:r>
            <w:r>
              <w:t xml:space="preserve"> в 1-й, 8-й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sh0027.1</w:t>
            </w:r>
          </w:p>
        </w:tc>
        <w:tc>
          <w:tcPr>
            <w:tcW w:w="6803" w:type="dxa"/>
            <w:vAlign w:val="center"/>
          </w:tcPr>
          <w:p w:rsidR="00077134" w:rsidRDefault="00077134">
            <w:pPr>
              <w:pStyle w:val="ConsPlusNormal"/>
              <w:jc w:val="both"/>
            </w:pPr>
            <w:r>
              <w:t>Винорелбин 25 мг/м</w:t>
            </w:r>
            <w:r>
              <w:rPr>
                <w:vertAlign w:val="superscript"/>
              </w:rPr>
              <w:t>2</w:t>
            </w:r>
            <w:r>
              <w:t xml:space="preserve"> в 1-й, 8-й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sh0028</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sh0028.1</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sh0030</w:t>
            </w:r>
          </w:p>
        </w:tc>
        <w:tc>
          <w:tcPr>
            <w:tcW w:w="6803" w:type="dxa"/>
            <w:vAlign w:val="center"/>
          </w:tcPr>
          <w:p w:rsidR="00077134" w:rsidRDefault="00077134">
            <w:pPr>
              <w:pStyle w:val="ConsPlusNormal"/>
              <w:jc w:val="both"/>
            </w:pPr>
            <w:r>
              <w:t>Висмодегиб 150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sh0031</w:t>
            </w:r>
          </w:p>
        </w:tc>
        <w:tc>
          <w:tcPr>
            <w:tcW w:w="6803" w:type="dxa"/>
            <w:vAlign w:val="center"/>
          </w:tcPr>
          <w:p w:rsidR="00077134" w:rsidRDefault="00077134">
            <w:pPr>
              <w:pStyle w:val="ConsPlusNormal"/>
              <w:jc w:val="both"/>
            </w:pPr>
            <w:r>
              <w:t>Интерферон альфа-2b 20 млн МЕ/м</w:t>
            </w:r>
            <w:r>
              <w:rPr>
                <w:vertAlign w:val="superscript"/>
              </w:rPr>
              <w:t>2</w:t>
            </w:r>
            <w:r>
              <w:t xml:space="preserve"> в 1 - 5-й дни, 8 - 12-й дни, 15 - 19-й дни, 22 - 26-й дни; цикл 28 дней</w:t>
            </w:r>
          </w:p>
        </w:tc>
        <w:tc>
          <w:tcPr>
            <w:tcW w:w="1134" w:type="dxa"/>
            <w:vAlign w:val="center"/>
          </w:tcPr>
          <w:p w:rsidR="00077134" w:rsidRDefault="00077134">
            <w:pPr>
              <w:pStyle w:val="ConsPlusNormal"/>
              <w:jc w:val="center"/>
            </w:pPr>
            <w:r>
              <w:t>20</w:t>
            </w:r>
          </w:p>
        </w:tc>
      </w:tr>
      <w:tr w:rsidR="00077134">
        <w:tc>
          <w:tcPr>
            <w:tcW w:w="1090" w:type="dxa"/>
            <w:vAlign w:val="center"/>
          </w:tcPr>
          <w:p w:rsidR="00077134" w:rsidRDefault="00077134">
            <w:pPr>
              <w:pStyle w:val="ConsPlusNormal"/>
              <w:jc w:val="center"/>
            </w:pPr>
            <w:r>
              <w:t>sh0035</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 1-й, 8-й, 15-й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sh0035.1</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 1-й, 8-й, 15-й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sh0040</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карбоплатин AUC 5 - 6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sh0040.1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карбоплатин AUC 5 - 6 в 1-й день + бевацизумаб 7,5 - 15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lastRenderedPageBreak/>
              <w:t>sh0042</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15-й дни + оксалиплатин 85 мг/м</w:t>
            </w:r>
            <w:r>
              <w:rPr>
                <w:vertAlign w:val="superscript"/>
              </w:rPr>
              <w:t>2</w:t>
            </w:r>
            <w:r>
              <w:t xml:space="preserve"> в 1-й,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sh0042.1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15-й дни + оксалиплатин 85 мг/м</w:t>
            </w:r>
            <w:r>
              <w:rPr>
                <w:vertAlign w:val="superscript"/>
              </w:rPr>
              <w:t>2</w:t>
            </w:r>
            <w:r>
              <w:t xml:space="preserve"> в 1-й, 15-й дни; цикл 28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sh0046</w:t>
            </w:r>
          </w:p>
        </w:tc>
        <w:tc>
          <w:tcPr>
            <w:tcW w:w="6803" w:type="dxa"/>
            <w:vAlign w:val="center"/>
          </w:tcPr>
          <w:p w:rsidR="00077134" w:rsidRDefault="00077134">
            <w:pPr>
              <w:pStyle w:val="ConsPlusNormal"/>
              <w:jc w:val="both"/>
            </w:pPr>
            <w:r>
              <w:t>Гефитиниб 250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sh0047</w:t>
            </w:r>
          </w:p>
        </w:tc>
        <w:tc>
          <w:tcPr>
            <w:tcW w:w="6803" w:type="dxa"/>
            <w:vAlign w:val="center"/>
          </w:tcPr>
          <w:p w:rsidR="00077134" w:rsidRDefault="00077134">
            <w:pPr>
              <w:pStyle w:val="ConsPlusNormal"/>
              <w:jc w:val="both"/>
            </w:pPr>
            <w:r>
              <w:t>Гозерелин 3,6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sh0048</w:t>
            </w:r>
          </w:p>
        </w:tc>
        <w:tc>
          <w:tcPr>
            <w:tcW w:w="6803" w:type="dxa"/>
            <w:vAlign w:val="center"/>
          </w:tcPr>
          <w:p w:rsidR="00077134" w:rsidRDefault="00077134">
            <w:pPr>
              <w:pStyle w:val="ConsPlusNormal"/>
              <w:jc w:val="both"/>
            </w:pPr>
            <w:r>
              <w:t>Дабрафениб 300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sh0049</w:t>
            </w:r>
          </w:p>
        </w:tc>
        <w:tc>
          <w:tcPr>
            <w:tcW w:w="6803" w:type="dxa"/>
            <w:vAlign w:val="center"/>
          </w:tcPr>
          <w:p w:rsidR="00077134" w:rsidRDefault="00077134">
            <w:pPr>
              <w:pStyle w:val="ConsPlusNormal"/>
              <w:jc w:val="both"/>
            </w:pPr>
            <w:r>
              <w:t>Дабрафениб 300 мг ежедневно + траметиниб 2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sh0050</w:t>
            </w:r>
          </w:p>
        </w:tc>
        <w:tc>
          <w:tcPr>
            <w:tcW w:w="6803" w:type="dxa"/>
            <w:vAlign w:val="center"/>
          </w:tcPr>
          <w:p w:rsidR="00077134" w:rsidRDefault="00077134">
            <w:pPr>
              <w:pStyle w:val="ConsPlusNormal"/>
              <w:jc w:val="both"/>
            </w:pPr>
            <w:r>
              <w:t>Дакарбазин 1000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sh0051</w:t>
            </w:r>
          </w:p>
        </w:tc>
        <w:tc>
          <w:tcPr>
            <w:tcW w:w="6803" w:type="dxa"/>
            <w:vAlign w:val="center"/>
          </w:tcPr>
          <w:p w:rsidR="00077134" w:rsidRDefault="00077134">
            <w:pPr>
              <w:pStyle w:val="ConsPlusNormal"/>
              <w:jc w:val="both"/>
            </w:pPr>
            <w:r>
              <w:t>Дакарбазин 250 мг/м</w:t>
            </w:r>
            <w:r>
              <w:rPr>
                <w:vertAlign w:val="superscript"/>
              </w:rPr>
              <w:t>2</w:t>
            </w:r>
            <w:r>
              <w:t xml:space="preserve"> в 1 - 5-й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sh0052</w:t>
            </w:r>
          </w:p>
        </w:tc>
        <w:tc>
          <w:tcPr>
            <w:tcW w:w="6803" w:type="dxa"/>
            <w:vAlign w:val="center"/>
          </w:tcPr>
          <w:p w:rsidR="00077134" w:rsidRDefault="00077134">
            <w:pPr>
              <w:pStyle w:val="ConsPlusNormal"/>
              <w:jc w:val="both"/>
            </w:pPr>
            <w:r>
              <w:t>Дегареликс 80 мг 1 раз в 28 дней (240 мг в первый месяц терапии)</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sh0057</w:t>
            </w:r>
          </w:p>
        </w:tc>
        <w:tc>
          <w:tcPr>
            <w:tcW w:w="6803" w:type="dxa"/>
            <w:vAlign w:val="center"/>
          </w:tcPr>
          <w:p w:rsidR="00077134" w:rsidRDefault="00077134">
            <w:pPr>
              <w:pStyle w:val="ConsPlusNormal"/>
              <w:jc w:val="both"/>
            </w:pPr>
            <w:r>
              <w:t>EOX: эпирубицин 50 мг/м</w:t>
            </w:r>
            <w:r>
              <w:rPr>
                <w:vertAlign w:val="superscript"/>
              </w:rPr>
              <w:t>2</w:t>
            </w:r>
            <w:r>
              <w:t xml:space="preserve"> в 1-й день + оксалиплатин 130 мг/м</w:t>
            </w:r>
            <w:r>
              <w:rPr>
                <w:vertAlign w:val="superscript"/>
              </w:rPr>
              <w:t>2</w:t>
            </w:r>
            <w:r>
              <w:t xml:space="preserve"> в 1-й день + капецитабин 1250 мг/м</w:t>
            </w:r>
            <w:r>
              <w:rPr>
                <w:vertAlign w:val="superscript"/>
              </w:rPr>
              <w:t>2</w:t>
            </w:r>
            <w:r>
              <w:t xml:space="preserve"> в 1 - 21-й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sh0058</w:t>
            </w:r>
          </w:p>
        </w:tc>
        <w:tc>
          <w:tcPr>
            <w:tcW w:w="6803" w:type="dxa"/>
            <w:vAlign w:val="center"/>
          </w:tcPr>
          <w:p w:rsidR="00077134" w:rsidRDefault="00077134">
            <w:pPr>
              <w:pStyle w:val="ConsPlusNormal"/>
              <w:jc w:val="both"/>
            </w:pPr>
            <w:r>
              <w:t>Доксорубицин 60 мг/м</w:t>
            </w:r>
            <w:r>
              <w:rPr>
                <w:vertAlign w:val="superscript"/>
              </w:rPr>
              <w:t>2</w:t>
            </w:r>
            <w:r>
              <w:t xml:space="preserve"> в 1-й день + циклофосфамид 600 мг/м</w:t>
            </w:r>
            <w:r>
              <w:rPr>
                <w:vertAlign w:val="superscript"/>
              </w:rPr>
              <w:t>2</w:t>
            </w:r>
            <w:r>
              <w:t xml:space="preserve"> в 1-й день; цикл: 14 дней или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sh0061</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бусерелин 3,75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sh0062</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гозерелин 3,6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sh0063</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дегареликс 80 мг 1 раз в 28 дней (240 мг в первый месяц терапии);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sh0066</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карбоплатин AUC 6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sh0067</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карбоплатин AUC 6 в 1-й день + трастузумаб 6 мг/кг (нагрузочная доза 8 мг/кг) в 1-й день + пертузумаб 420 мг (нагрузочная доза 840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sh0068</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лейпрорелин 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sh0069</w:t>
            </w:r>
          </w:p>
        </w:tc>
        <w:tc>
          <w:tcPr>
            <w:tcW w:w="6803" w:type="dxa"/>
            <w:vAlign w:val="center"/>
          </w:tcPr>
          <w:p w:rsidR="00077134" w:rsidRDefault="00077134">
            <w:pPr>
              <w:pStyle w:val="ConsPlusNormal"/>
              <w:jc w:val="both"/>
            </w:pPr>
            <w:r>
              <w:t>Доцетаксел 75 - 100 мг/м</w:t>
            </w:r>
            <w:r>
              <w:rPr>
                <w:vertAlign w:val="superscript"/>
              </w:rPr>
              <w:t>2</w:t>
            </w:r>
            <w:r>
              <w:t xml:space="preserve">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sh0070</w:t>
            </w:r>
          </w:p>
        </w:tc>
        <w:tc>
          <w:tcPr>
            <w:tcW w:w="6803" w:type="dxa"/>
            <w:vAlign w:val="center"/>
          </w:tcPr>
          <w:p w:rsidR="00077134" w:rsidRDefault="00077134">
            <w:pPr>
              <w:pStyle w:val="ConsPlusNormal"/>
              <w:jc w:val="both"/>
            </w:pPr>
            <w:r>
              <w:t>Доцетаксел 75 - 100 мг/м</w:t>
            </w:r>
            <w:r>
              <w:rPr>
                <w:vertAlign w:val="superscript"/>
              </w:rPr>
              <w:t>2</w:t>
            </w:r>
            <w:r>
              <w:t xml:space="preserve"> в 1-й день + трастузумаб 6 мг/кг (нагрузочная доза 8 мг/кг) в 1-й день + пертузумаб 420 мг (нагрузочная доза 840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sh0071</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трипторелин 3,75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sh0072</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циклофосфамид 600 мг/м</w:t>
            </w:r>
            <w:r>
              <w:rPr>
                <w:vertAlign w:val="superscript"/>
              </w:rPr>
              <w:t>2</w:t>
            </w:r>
            <w:r>
              <w:t xml:space="preserve"> в 1-й </w:t>
            </w:r>
            <w:r>
              <w:lastRenderedPageBreak/>
              <w:t>день; цикл 21 день</w:t>
            </w:r>
          </w:p>
        </w:tc>
        <w:tc>
          <w:tcPr>
            <w:tcW w:w="1134" w:type="dxa"/>
            <w:vAlign w:val="center"/>
          </w:tcPr>
          <w:p w:rsidR="00077134" w:rsidRDefault="00077134">
            <w:pPr>
              <w:pStyle w:val="ConsPlusNormal"/>
              <w:jc w:val="center"/>
            </w:pPr>
            <w:r>
              <w:lastRenderedPageBreak/>
              <w:t>1</w:t>
            </w:r>
          </w:p>
        </w:tc>
      </w:tr>
      <w:tr w:rsidR="00077134">
        <w:tc>
          <w:tcPr>
            <w:tcW w:w="1090" w:type="dxa"/>
            <w:vAlign w:val="center"/>
          </w:tcPr>
          <w:p w:rsidR="00077134" w:rsidRDefault="00077134">
            <w:pPr>
              <w:pStyle w:val="ConsPlusNormal"/>
              <w:jc w:val="center"/>
            </w:pPr>
            <w:r>
              <w:lastRenderedPageBreak/>
              <w:t>sh0074</w:t>
            </w:r>
          </w:p>
        </w:tc>
        <w:tc>
          <w:tcPr>
            <w:tcW w:w="6803" w:type="dxa"/>
            <w:vAlign w:val="center"/>
          </w:tcPr>
          <w:p w:rsidR="00077134" w:rsidRDefault="00077134">
            <w:pPr>
              <w:pStyle w:val="ConsPlusNormal"/>
              <w:jc w:val="both"/>
            </w:pPr>
            <w:r>
              <w:t>DCF: доцетаксел 75 мг/м</w:t>
            </w:r>
            <w:r>
              <w:rPr>
                <w:vertAlign w:val="superscript"/>
              </w:rPr>
              <w:t>2</w:t>
            </w:r>
            <w:r>
              <w:t xml:space="preserve"> в 1-й день + цисплатин 75 мг/м</w:t>
            </w:r>
            <w:r>
              <w:rPr>
                <w:vertAlign w:val="superscript"/>
              </w:rPr>
              <w:t>2</w:t>
            </w:r>
            <w:r>
              <w:t xml:space="preserve"> в 1-й день + фторурацил 750 мг/м</w:t>
            </w:r>
            <w:r>
              <w:rPr>
                <w:vertAlign w:val="superscript"/>
              </w:rPr>
              <w:t>2</w:t>
            </w:r>
            <w:r>
              <w:t xml:space="preserve"> в сутки 24-часовая инфузия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sh0075</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фторурацил 1000 мг/м</w:t>
            </w:r>
            <w:r>
              <w:rPr>
                <w:vertAlign w:val="superscript"/>
              </w:rPr>
              <w:t>2</w:t>
            </w:r>
            <w:r>
              <w:t xml:space="preserve">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sh0076</w:t>
            </w:r>
          </w:p>
        </w:tc>
        <w:tc>
          <w:tcPr>
            <w:tcW w:w="6803" w:type="dxa"/>
            <w:vAlign w:val="center"/>
          </w:tcPr>
          <w:p w:rsidR="00077134" w:rsidRDefault="00077134">
            <w:pPr>
              <w:pStyle w:val="ConsPlusNormal"/>
              <w:jc w:val="both"/>
            </w:pPr>
            <w:r>
              <w:t>Иксабепилон 40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sh0077</w:t>
            </w:r>
          </w:p>
        </w:tc>
        <w:tc>
          <w:tcPr>
            <w:tcW w:w="6803" w:type="dxa"/>
            <w:vAlign w:val="center"/>
          </w:tcPr>
          <w:p w:rsidR="00077134" w:rsidRDefault="00077134">
            <w:pPr>
              <w:pStyle w:val="ConsPlusNormal"/>
              <w:jc w:val="both"/>
            </w:pPr>
            <w:r>
              <w:t>Иматиниб 800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sh0078</w:t>
            </w:r>
          </w:p>
        </w:tc>
        <w:tc>
          <w:tcPr>
            <w:tcW w:w="6803" w:type="dxa"/>
            <w:vAlign w:val="center"/>
          </w:tcPr>
          <w:p w:rsidR="00077134" w:rsidRDefault="00077134">
            <w:pPr>
              <w:pStyle w:val="ConsPlusNormal"/>
              <w:jc w:val="both"/>
            </w:pPr>
            <w:r>
              <w:t>Интерферон альфа 6 - 9 млн МЕ 3 раза в неделю + бевацизумаб 10 мг/кг 1 раз в 2 недели</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sh0081</w:t>
            </w:r>
          </w:p>
        </w:tc>
        <w:tc>
          <w:tcPr>
            <w:tcW w:w="6803" w:type="dxa"/>
            <w:vAlign w:val="center"/>
          </w:tcPr>
          <w:p w:rsidR="00077134" w:rsidRDefault="00077134">
            <w:pPr>
              <w:pStyle w:val="ConsPlusNormal"/>
              <w:jc w:val="both"/>
            </w:pPr>
            <w:r>
              <w:t>Ипилимумаб 3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sh0083</w:t>
            </w:r>
          </w:p>
        </w:tc>
        <w:tc>
          <w:tcPr>
            <w:tcW w:w="6803" w:type="dxa"/>
            <w:vAlign w:val="center"/>
          </w:tcPr>
          <w:p w:rsidR="00077134" w:rsidRDefault="00077134">
            <w:pPr>
              <w:pStyle w:val="ConsPlusNormal"/>
              <w:jc w:val="both"/>
            </w:pPr>
            <w:r>
              <w:t>Иринотекан 250 - 350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sh0084</w:t>
            </w:r>
          </w:p>
        </w:tc>
        <w:tc>
          <w:tcPr>
            <w:tcW w:w="6803" w:type="dxa"/>
            <w:vAlign w:val="center"/>
          </w:tcPr>
          <w:p w:rsidR="00077134" w:rsidRDefault="00077134">
            <w:pPr>
              <w:pStyle w:val="ConsPlusNormal"/>
              <w:jc w:val="both"/>
            </w:pPr>
            <w:r>
              <w:t>Иринотекан 125 мг/м</w:t>
            </w:r>
            <w:r>
              <w:rPr>
                <w:vertAlign w:val="superscript"/>
              </w:rPr>
              <w:t>2</w:t>
            </w:r>
            <w:r>
              <w:t xml:space="preserve"> в 1-й, 8-й, 15-й, 22-й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sh0084.1</w:t>
            </w:r>
          </w:p>
        </w:tc>
        <w:tc>
          <w:tcPr>
            <w:tcW w:w="6803" w:type="dxa"/>
            <w:vAlign w:val="center"/>
          </w:tcPr>
          <w:p w:rsidR="00077134" w:rsidRDefault="00077134">
            <w:pPr>
              <w:pStyle w:val="ConsPlusNormal"/>
              <w:jc w:val="both"/>
            </w:pPr>
            <w:r>
              <w:t>Иринотекан 125 мг/м</w:t>
            </w:r>
            <w:r>
              <w:rPr>
                <w:vertAlign w:val="superscript"/>
              </w:rPr>
              <w:t>2</w:t>
            </w:r>
            <w:r>
              <w:t xml:space="preserve"> в 1-й, 8-й, 15-й, 22-й дни;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sh0085</w:t>
            </w:r>
          </w:p>
        </w:tc>
        <w:tc>
          <w:tcPr>
            <w:tcW w:w="6803" w:type="dxa"/>
            <w:vAlign w:val="center"/>
          </w:tcPr>
          <w:p w:rsidR="00077134" w:rsidRDefault="00077134">
            <w:pPr>
              <w:pStyle w:val="ConsPlusNormal"/>
              <w:jc w:val="both"/>
            </w:pPr>
            <w:r>
              <w:t>Иринотекан 250 - 350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sh0087</w:t>
            </w:r>
          </w:p>
        </w:tc>
        <w:tc>
          <w:tcPr>
            <w:tcW w:w="6803" w:type="dxa"/>
            <w:vAlign w:val="center"/>
          </w:tcPr>
          <w:p w:rsidR="00077134" w:rsidRDefault="00077134">
            <w:pPr>
              <w:pStyle w:val="ConsPlusNormal"/>
              <w:jc w:val="both"/>
            </w:pPr>
            <w:r>
              <w:t>Иринотекан 150 - 180 мг/м</w:t>
            </w:r>
            <w:r>
              <w:rPr>
                <w:vertAlign w:val="superscript"/>
              </w:rPr>
              <w:t>2</w:t>
            </w:r>
            <w:r>
              <w:t xml:space="preserve"> в 1-й день + панитумумаб 6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sh0088</w:t>
            </w:r>
          </w:p>
        </w:tc>
        <w:tc>
          <w:tcPr>
            <w:tcW w:w="6803" w:type="dxa"/>
            <w:vAlign w:val="center"/>
          </w:tcPr>
          <w:p w:rsidR="00077134" w:rsidRDefault="00077134">
            <w:pPr>
              <w:pStyle w:val="ConsPlusNormal"/>
              <w:jc w:val="both"/>
            </w:pPr>
            <w:r>
              <w:t>Иринотекан 150 - 180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sh0088.1</w:t>
            </w:r>
          </w:p>
        </w:tc>
        <w:tc>
          <w:tcPr>
            <w:tcW w:w="6803" w:type="dxa"/>
            <w:vAlign w:val="center"/>
          </w:tcPr>
          <w:p w:rsidR="00077134" w:rsidRDefault="00077134">
            <w:pPr>
              <w:pStyle w:val="ConsPlusNormal"/>
              <w:jc w:val="both"/>
            </w:pPr>
            <w:r>
              <w:t>Иринотекан 150 - 180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sh0090</w:t>
            </w:r>
          </w:p>
        </w:tc>
        <w:tc>
          <w:tcPr>
            <w:tcW w:w="6803" w:type="dxa"/>
            <w:vAlign w:val="center"/>
          </w:tcPr>
          <w:p w:rsidR="00077134" w:rsidRDefault="00077134">
            <w:pPr>
              <w:pStyle w:val="ConsPlusNormal"/>
              <w:jc w:val="both"/>
            </w:pPr>
            <w:r>
              <w:t>Иринотекан 60 мг/м</w:t>
            </w:r>
            <w:r>
              <w:rPr>
                <w:vertAlign w:val="superscript"/>
              </w:rPr>
              <w:t>2</w:t>
            </w:r>
            <w:r>
              <w:t xml:space="preserve"> в 1-й, 8-й, 15-й дни + цисплатин 60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sh0090.1</w:t>
            </w:r>
          </w:p>
        </w:tc>
        <w:tc>
          <w:tcPr>
            <w:tcW w:w="6803" w:type="dxa"/>
            <w:vAlign w:val="center"/>
          </w:tcPr>
          <w:p w:rsidR="00077134" w:rsidRDefault="00077134">
            <w:pPr>
              <w:pStyle w:val="ConsPlusNormal"/>
              <w:jc w:val="both"/>
            </w:pPr>
            <w:r>
              <w:t>Иринотекан 60 мг/м</w:t>
            </w:r>
            <w:r>
              <w:rPr>
                <w:vertAlign w:val="superscript"/>
              </w:rPr>
              <w:t>2</w:t>
            </w:r>
            <w:r>
              <w:t xml:space="preserve"> в 1-й, 8-й, 15-й дни + цисплатин 60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sh0094</w:t>
            </w:r>
          </w:p>
        </w:tc>
        <w:tc>
          <w:tcPr>
            <w:tcW w:w="6803" w:type="dxa"/>
            <w:vAlign w:val="center"/>
          </w:tcPr>
          <w:p w:rsidR="00077134" w:rsidRDefault="00077134">
            <w:pPr>
              <w:pStyle w:val="ConsPlusNormal"/>
              <w:jc w:val="both"/>
            </w:pPr>
            <w:r>
              <w:t>VeIP: ифосфамид 1200 мг/м</w:t>
            </w:r>
            <w:r>
              <w:rPr>
                <w:vertAlign w:val="superscript"/>
              </w:rPr>
              <w:t>2</w:t>
            </w:r>
            <w:r>
              <w:t xml:space="preserve"> в 1 - 5-й дни + цисплатин 20 мг/м</w:t>
            </w:r>
            <w:r>
              <w:rPr>
                <w:vertAlign w:val="superscript"/>
              </w:rPr>
              <w:t>2</w:t>
            </w:r>
            <w:r>
              <w:t xml:space="preserve"> в 1 - 5-й дни + месна (100% от дозы ифосфамида) в 1 - 5-й дни + винбластин 0,11 мг/кг в 1 - 2-й дни + филграстим 5 мкг/кг в 6 - 15-й дни; цикл 21 день</w:t>
            </w:r>
          </w:p>
        </w:tc>
        <w:tc>
          <w:tcPr>
            <w:tcW w:w="1134" w:type="dxa"/>
            <w:vAlign w:val="center"/>
          </w:tcPr>
          <w:p w:rsidR="00077134" w:rsidRDefault="00077134">
            <w:pPr>
              <w:pStyle w:val="ConsPlusNormal"/>
              <w:jc w:val="center"/>
            </w:pPr>
            <w:r>
              <w:t>15</w:t>
            </w:r>
          </w:p>
        </w:tc>
      </w:tr>
      <w:tr w:rsidR="00077134">
        <w:tc>
          <w:tcPr>
            <w:tcW w:w="1090" w:type="dxa"/>
            <w:vAlign w:val="center"/>
          </w:tcPr>
          <w:p w:rsidR="00077134" w:rsidRDefault="00077134">
            <w:pPr>
              <w:pStyle w:val="ConsPlusNormal"/>
              <w:jc w:val="center"/>
            </w:pPr>
            <w:r>
              <w:t>sh0096</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sh0104</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sh0109</w:t>
            </w:r>
          </w:p>
        </w:tc>
        <w:tc>
          <w:tcPr>
            <w:tcW w:w="6803" w:type="dxa"/>
            <w:vAlign w:val="center"/>
          </w:tcPr>
          <w:p w:rsidR="00077134" w:rsidRDefault="00077134">
            <w:pPr>
              <w:pStyle w:val="ConsPlusNormal"/>
              <w:jc w:val="both"/>
            </w:pPr>
            <w:r>
              <w:t>Кризотиниб 500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sh0110</w:t>
            </w:r>
          </w:p>
        </w:tc>
        <w:tc>
          <w:tcPr>
            <w:tcW w:w="6803" w:type="dxa"/>
            <w:vAlign w:val="center"/>
          </w:tcPr>
          <w:p w:rsidR="00077134" w:rsidRDefault="00077134">
            <w:pPr>
              <w:pStyle w:val="ConsPlusNormal"/>
              <w:jc w:val="both"/>
            </w:pPr>
            <w:r>
              <w:t>Лапатиниб 1250 мг ежедневно + капецитабин 2000 мг/м</w:t>
            </w:r>
            <w:r>
              <w:rPr>
                <w:vertAlign w:val="superscript"/>
              </w:rPr>
              <w:t>2</w:t>
            </w:r>
            <w:r>
              <w:t xml:space="preserve"> в 1 - 14-й дни каждые 3 недели</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lastRenderedPageBreak/>
              <w:t>sh0112</w:t>
            </w:r>
          </w:p>
        </w:tc>
        <w:tc>
          <w:tcPr>
            <w:tcW w:w="6803" w:type="dxa"/>
            <w:vAlign w:val="center"/>
          </w:tcPr>
          <w:p w:rsidR="00077134" w:rsidRDefault="00077134">
            <w:pPr>
              <w:pStyle w:val="ConsPlusNormal"/>
              <w:jc w:val="both"/>
            </w:pPr>
            <w:r>
              <w:t>Лапатиниб 1000 мг ежедневно + трастузумаб 6 мг/кг (нагрузочная доза 8 мг/кг) 1 раз в 3 недели или 2 мг/кг (нагрузочная доза 4 мг/кг) еженедельно</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sh0113</w:t>
            </w:r>
          </w:p>
        </w:tc>
        <w:tc>
          <w:tcPr>
            <w:tcW w:w="6803" w:type="dxa"/>
            <w:vAlign w:val="center"/>
          </w:tcPr>
          <w:p w:rsidR="00077134" w:rsidRDefault="00077134">
            <w:pPr>
              <w:pStyle w:val="ConsPlusNormal"/>
              <w:jc w:val="both"/>
            </w:pPr>
            <w:r>
              <w:t>Лейпрорелин 3,75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sh0114</w:t>
            </w:r>
          </w:p>
        </w:tc>
        <w:tc>
          <w:tcPr>
            <w:tcW w:w="6803" w:type="dxa"/>
            <w:vAlign w:val="center"/>
          </w:tcPr>
          <w:p w:rsidR="00077134" w:rsidRDefault="00077134">
            <w:pPr>
              <w:pStyle w:val="ConsPlusNormal"/>
              <w:jc w:val="both"/>
            </w:pPr>
            <w:r>
              <w:t>Ленватиниб 24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sh0115</w:t>
            </w:r>
          </w:p>
        </w:tc>
        <w:tc>
          <w:tcPr>
            <w:tcW w:w="6803" w:type="dxa"/>
            <w:vAlign w:val="center"/>
          </w:tcPr>
          <w:p w:rsidR="00077134" w:rsidRDefault="00077134">
            <w:pPr>
              <w:pStyle w:val="ConsPlusNormal"/>
              <w:jc w:val="both"/>
            </w:pPr>
            <w:r>
              <w:t>Ленватиниб 18 мг ежедневно + эверолимус 5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sh0121</w:t>
            </w:r>
          </w:p>
        </w:tc>
        <w:tc>
          <w:tcPr>
            <w:tcW w:w="6803" w:type="dxa"/>
            <w:vAlign w:val="center"/>
          </w:tcPr>
          <w:p w:rsidR="00077134" w:rsidRDefault="00077134">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во 2-й, 15-й, 22-й дни + доксорубицин 30 мг/м</w:t>
            </w:r>
            <w:r>
              <w:rPr>
                <w:vertAlign w:val="superscript"/>
              </w:rPr>
              <w:t>2</w:t>
            </w:r>
            <w:r>
              <w:t xml:space="preserve"> во 2-й день + цисплатин 70 мг/м</w:t>
            </w:r>
            <w:r>
              <w:rPr>
                <w:vertAlign w:val="superscript"/>
              </w:rPr>
              <w:t>2</w:t>
            </w:r>
            <w:r>
              <w:t xml:space="preserve"> во 2-й день; цикл 28 дней</w:t>
            </w:r>
          </w:p>
        </w:tc>
        <w:tc>
          <w:tcPr>
            <w:tcW w:w="1134" w:type="dxa"/>
            <w:vAlign w:val="center"/>
          </w:tcPr>
          <w:p w:rsidR="00077134" w:rsidRDefault="00077134">
            <w:pPr>
              <w:pStyle w:val="ConsPlusNormal"/>
              <w:jc w:val="center"/>
            </w:pPr>
            <w:r>
              <w:t xml:space="preserve">2/1/1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sh0121.1</w:t>
            </w:r>
          </w:p>
        </w:tc>
        <w:tc>
          <w:tcPr>
            <w:tcW w:w="6803" w:type="dxa"/>
            <w:vAlign w:val="center"/>
          </w:tcPr>
          <w:p w:rsidR="00077134" w:rsidRDefault="00077134">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во 2-й, 15-й, 22-й дни + доксорубицин 30 мг/м</w:t>
            </w:r>
            <w:r>
              <w:rPr>
                <w:vertAlign w:val="superscript"/>
              </w:rPr>
              <w:t>2</w:t>
            </w:r>
            <w:r>
              <w:t xml:space="preserve"> во 2-й день + цисплатин 70 мг/м</w:t>
            </w:r>
            <w:r>
              <w:rPr>
                <w:vertAlign w:val="superscript"/>
              </w:rPr>
              <w:t>2</w:t>
            </w:r>
            <w:r>
              <w:t xml:space="preserve"> во 2-й день;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sh0122</w:t>
            </w:r>
          </w:p>
        </w:tc>
        <w:tc>
          <w:tcPr>
            <w:tcW w:w="6803" w:type="dxa"/>
            <w:vAlign w:val="center"/>
          </w:tcPr>
          <w:p w:rsidR="00077134" w:rsidRDefault="00077134">
            <w:pPr>
              <w:pStyle w:val="ConsPlusNormal"/>
              <w:jc w:val="both"/>
            </w:pPr>
            <w:r>
              <w:t>Митоксантрон 10 - 12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sh0123</w:t>
            </w:r>
          </w:p>
        </w:tc>
        <w:tc>
          <w:tcPr>
            <w:tcW w:w="6803" w:type="dxa"/>
            <w:vAlign w:val="center"/>
          </w:tcPr>
          <w:p w:rsidR="00077134" w:rsidRDefault="00077134">
            <w:pPr>
              <w:pStyle w:val="ConsPlusNormal"/>
              <w:jc w:val="both"/>
            </w:pPr>
            <w:r>
              <w:t>Митомицин 40 мг внутрипузырно, первая инстилляция в день выполнения трансуретральной резекции (ТУР), далее 1 раз в неделю</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sh0124</w:t>
            </w:r>
          </w:p>
        </w:tc>
        <w:tc>
          <w:tcPr>
            <w:tcW w:w="6803" w:type="dxa"/>
            <w:vAlign w:val="center"/>
          </w:tcPr>
          <w:p w:rsidR="00077134" w:rsidRDefault="00077134">
            <w:pPr>
              <w:pStyle w:val="ConsPlusNormal"/>
              <w:jc w:val="both"/>
            </w:pPr>
            <w:r>
              <w:t>Митомицин 7,5 мг/м</w:t>
            </w:r>
            <w:r>
              <w:rPr>
                <w:vertAlign w:val="superscript"/>
              </w:rPr>
              <w:t>2</w:t>
            </w:r>
            <w:r>
              <w:t xml:space="preserve"> в 1-й день; цикл 42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sh0128</w:t>
            </w:r>
          </w:p>
        </w:tc>
        <w:tc>
          <w:tcPr>
            <w:tcW w:w="6803" w:type="dxa"/>
            <w:vAlign w:val="center"/>
          </w:tcPr>
          <w:p w:rsidR="00077134" w:rsidRDefault="00077134">
            <w:pPr>
              <w:pStyle w:val="ConsPlusNormal"/>
              <w:jc w:val="both"/>
            </w:pPr>
            <w:r>
              <w:t>Оксалиплатин 130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sh0130</w:t>
            </w:r>
          </w:p>
        </w:tc>
        <w:tc>
          <w:tcPr>
            <w:tcW w:w="6803" w:type="dxa"/>
            <w:vAlign w:val="center"/>
          </w:tcPr>
          <w:p w:rsidR="00077134" w:rsidRDefault="00077134">
            <w:pPr>
              <w:pStyle w:val="ConsPlusNormal"/>
              <w:jc w:val="both"/>
            </w:pPr>
            <w:r>
              <w:t>FOLFOX 4: оксалиплатин 85 мг/м</w:t>
            </w:r>
            <w:r>
              <w:rPr>
                <w:vertAlign w:val="superscript"/>
              </w:rPr>
              <w:t>2</w:t>
            </w:r>
            <w:r>
              <w:t xml:space="preserve"> в 1-й день + кальция фолинат 200 мг/м</w:t>
            </w:r>
            <w:r>
              <w:rPr>
                <w:vertAlign w:val="superscript"/>
              </w:rPr>
              <w:t>2</w:t>
            </w:r>
            <w:r>
              <w:t xml:space="preserve"> в 1 - 2-й дни + фторурацил 400 мг/м</w:t>
            </w:r>
            <w:r>
              <w:rPr>
                <w:vertAlign w:val="superscript"/>
              </w:rPr>
              <w:t>2</w:t>
            </w:r>
            <w:r>
              <w:t xml:space="preserve"> в/в струйно в 1 - 2-й дни + фторурацил 1200 мг/м</w:t>
            </w:r>
            <w:r>
              <w:rPr>
                <w:vertAlign w:val="superscript"/>
              </w:rPr>
              <w:t>2</w:t>
            </w:r>
            <w:r>
              <w:t xml:space="preserve"> (по 600 мг/м</w:t>
            </w:r>
            <w:r>
              <w:rPr>
                <w:vertAlign w:val="superscript"/>
              </w:rPr>
              <w:t>2</w:t>
            </w:r>
            <w:r>
              <w:t xml:space="preserve"> в сутки) 22-часовая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sh0134</w:t>
            </w:r>
          </w:p>
        </w:tc>
        <w:tc>
          <w:tcPr>
            <w:tcW w:w="6803" w:type="dxa"/>
            <w:vAlign w:val="center"/>
          </w:tcPr>
          <w:p w:rsidR="00077134" w:rsidRDefault="00077134">
            <w:pPr>
              <w:pStyle w:val="ConsPlusNormal"/>
              <w:jc w:val="both"/>
            </w:pPr>
            <w:r>
              <w:t>Олапариб 800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sh0135</w:t>
            </w:r>
          </w:p>
        </w:tc>
        <w:tc>
          <w:tcPr>
            <w:tcW w:w="6803" w:type="dxa"/>
            <w:vAlign w:val="center"/>
          </w:tcPr>
          <w:p w:rsidR="00077134" w:rsidRDefault="00077134">
            <w:pPr>
              <w:pStyle w:val="ConsPlusNormal"/>
              <w:jc w:val="both"/>
            </w:pPr>
            <w:r>
              <w:t>Пазопаниб 800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sh0139</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sh0139.1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sh0140</w:t>
            </w:r>
          </w:p>
        </w:tc>
        <w:tc>
          <w:tcPr>
            <w:tcW w:w="6803" w:type="dxa"/>
            <w:vAlign w:val="center"/>
          </w:tcPr>
          <w:p w:rsidR="00077134" w:rsidRDefault="00077134">
            <w:pPr>
              <w:pStyle w:val="ConsPlusNormal"/>
              <w:jc w:val="both"/>
            </w:pPr>
            <w:r>
              <w:t>TGO: паклитаксел 80 мг/м</w:t>
            </w:r>
            <w:r>
              <w:rPr>
                <w:vertAlign w:val="superscript"/>
              </w:rPr>
              <w:t>2</w:t>
            </w:r>
            <w:r>
              <w:t xml:space="preserve"> в 1-й, 8-й дни + гемцитабин 800 мг/м</w:t>
            </w:r>
            <w:r>
              <w:rPr>
                <w:vertAlign w:val="superscript"/>
              </w:rPr>
              <w:t>2</w:t>
            </w:r>
            <w:r>
              <w:t xml:space="preserve"> в 1-й, 8-й дни + оксалиплатин 130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sh0140.1</w:t>
            </w:r>
          </w:p>
        </w:tc>
        <w:tc>
          <w:tcPr>
            <w:tcW w:w="6803" w:type="dxa"/>
            <w:vAlign w:val="center"/>
          </w:tcPr>
          <w:p w:rsidR="00077134" w:rsidRDefault="00077134">
            <w:pPr>
              <w:pStyle w:val="ConsPlusNormal"/>
              <w:jc w:val="both"/>
            </w:pPr>
            <w:r>
              <w:t>TGO: паклитаксел 80 мг/м</w:t>
            </w:r>
            <w:r>
              <w:rPr>
                <w:vertAlign w:val="superscript"/>
              </w:rPr>
              <w:t>2</w:t>
            </w:r>
            <w:r>
              <w:t xml:space="preserve"> в 1-й, 8-й дни + гемцитабин 800 мг/м</w:t>
            </w:r>
            <w:r>
              <w:rPr>
                <w:vertAlign w:val="superscript"/>
              </w:rPr>
              <w:t>2</w:t>
            </w:r>
            <w:r>
              <w:t xml:space="preserve"> в 1-й, 8-й дни + оксалиплатин 130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sh0144</w:t>
            </w:r>
          </w:p>
        </w:tc>
        <w:tc>
          <w:tcPr>
            <w:tcW w:w="6803" w:type="dxa"/>
            <w:vAlign w:val="center"/>
          </w:tcPr>
          <w:p w:rsidR="00077134" w:rsidRDefault="00077134">
            <w:pPr>
              <w:pStyle w:val="ConsPlusNormal"/>
              <w:jc w:val="both"/>
            </w:pPr>
            <w:r>
              <w:t>Паклитаксел 60 - 100 мг/м</w:t>
            </w:r>
            <w:r>
              <w:rPr>
                <w:vertAlign w:val="superscript"/>
              </w:rPr>
              <w:t>2</w:t>
            </w:r>
            <w:r>
              <w:t xml:space="preserve"> в 1-й день + карбоплатин AUC 2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sh0145</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день + карбоплатин AUC 2 в 1-й день + трастузумаб 2 мг/кг (нагрузочная доза 4 мг/кг)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sh0149</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день + трастузумаб 2 мг/кг (нагрузочная доза 4 мг/кг)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sh0150</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sh0153</w:t>
            </w:r>
          </w:p>
        </w:tc>
        <w:tc>
          <w:tcPr>
            <w:tcW w:w="6803" w:type="dxa"/>
            <w:vAlign w:val="center"/>
          </w:tcPr>
          <w:p w:rsidR="00077134" w:rsidRDefault="00077134">
            <w:pPr>
              <w:pStyle w:val="ConsPlusNormal"/>
              <w:jc w:val="both"/>
            </w:pPr>
            <w:r>
              <w:t>Паклитаксел 135 мг/м</w:t>
            </w:r>
            <w:r>
              <w:rPr>
                <w:vertAlign w:val="superscript"/>
              </w:rPr>
              <w:t>2</w:t>
            </w:r>
            <w:r>
              <w:t xml:space="preserve"> в/в в 1-й день + цисплатин 75 мг/м</w:t>
            </w:r>
            <w:r>
              <w:rPr>
                <w:vertAlign w:val="superscript"/>
              </w:rPr>
              <w:t>2</w:t>
            </w:r>
            <w:r>
              <w:t xml:space="preserve"> внутрибрюшинно во 2-й день + паклитаксел 60 мг/м</w:t>
            </w:r>
            <w:r>
              <w:rPr>
                <w:vertAlign w:val="superscript"/>
              </w:rPr>
              <w:t>2</w:t>
            </w:r>
            <w:r>
              <w:t xml:space="preserve"> внутрибрюшинно в 8-й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sh0155</w:t>
            </w:r>
          </w:p>
        </w:tc>
        <w:tc>
          <w:tcPr>
            <w:tcW w:w="6803" w:type="dxa"/>
            <w:vAlign w:val="center"/>
          </w:tcPr>
          <w:p w:rsidR="00077134" w:rsidRDefault="00077134">
            <w:pPr>
              <w:pStyle w:val="ConsPlusNormal"/>
              <w:jc w:val="both"/>
            </w:pPr>
            <w:r>
              <w:t>Палбоциклиб 125 мг в 1 - 21-й дни + фулвестрант 500 мг 1 раз в 28 дней (500 мг 2 раза в первый месяц терапии);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sh0156</w:t>
            </w:r>
          </w:p>
        </w:tc>
        <w:tc>
          <w:tcPr>
            <w:tcW w:w="6803" w:type="dxa"/>
            <w:vAlign w:val="center"/>
          </w:tcPr>
          <w:p w:rsidR="00077134" w:rsidRDefault="00077134">
            <w:pPr>
              <w:pStyle w:val="ConsPlusNormal"/>
              <w:jc w:val="both"/>
            </w:pPr>
            <w:r>
              <w:t>Палбоциклиб 125 мг в 1 - 21-й дни + фулвестрант 500 мг 1 раз в 28 дней (500 мг 2 раза в первый месяц терапии) + бусерелин 3,75 мг 1 раз в 28 дней;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sh0157</w:t>
            </w:r>
          </w:p>
        </w:tc>
        <w:tc>
          <w:tcPr>
            <w:tcW w:w="6803" w:type="dxa"/>
            <w:vAlign w:val="center"/>
          </w:tcPr>
          <w:p w:rsidR="00077134" w:rsidRDefault="00077134">
            <w:pPr>
              <w:pStyle w:val="ConsPlusNormal"/>
              <w:jc w:val="both"/>
            </w:pPr>
            <w:r>
              <w:t>Палбоциклиб 125 мг в 1 - 21-й дни + фулвестрант 500 мг 1 раз в 28 дней (500 мг 2 раза в первый месяц терапии) + гозерелин 3,6 мг 1 раз в 28 дней;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sh0158</w:t>
            </w:r>
          </w:p>
        </w:tc>
        <w:tc>
          <w:tcPr>
            <w:tcW w:w="6803" w:type="dxa"/>
            <w:vAlign w:val="center"/>
          </w:tcPr>
          <w:p w:rsidR="00077134" w:rsidRDefault="00077134">
            <w:pPr>
              <w:pStyle w:val="ConsPlusNormal"/>
              <w:jc w:val="both"/>
            </w:pPr>
            <w:r>
              <w:t>Палбоциклиб 125 мг в 1 - 21-й дни + фулвестрант 500 мг 1 раз в 28 дней (500 мг 2 раза в первый месяц терапии) + лейпрорелин 3,75 мг 1 раз в 28 дней;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sh0159</w:t>
            </w:r>
          </w:p>
        </w:tc>
        <w:tc>
          <w:tcPr>
            <w:tcW w:w="6803" w:type="dxa"/>
            <w:vAlign w:val="center"/>
          </w:tcPr>
          <w:p w:rsidR="00077134" w:rsidRDefault="00077134">
            <w:pPr>
              <w:pStyle w:val="ConsPlusNormal"/>
              <w:jc w:val="both"/>
            </w:pPr>
            <w:r>
              <w:t>Панитумумаб 6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sh0160</w:t>
            </w:r>
          </w:p>
        </w:tc>
        <w:tc>
          <w:tcPr>
            <w:tcW w:w="6803" w:type="dxa"/>
            <w:vAlign w:val="center"/>
          </w:tcPr>
          <w:p w:rsidR="00077134" w:rsidRDefault="00077134">
            <w:pPr>
              <w:pStyle w:val="ConsPlusNormal"/>
              <w:jc w:val="both"/>
            </w:pPr>
            <w:r>
              <w:t>Пембролизумаб 2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sh0161</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sh0162</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цисплатин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sh0163</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цисплатин 75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sh0164</w:t>
            </w:r>
          </w:p>
        </w:tc>
        <w:tc>
          <w:tcPr>
            <w:tcW w:w="6803" w:type="dxa"/>
            <w:vAlign w:val="center"/>
          </w:tcPr>
          <w:p w:rsidR="00077134" w:rsidRDefault="00077134">
            <w:pPr>
              <w:pStyle w:val="ConsPlusNormal"/>
              <w:jc w:val="both"/>
            </w:pPr>
            <w:r>
              <w:t>Регорафениб 160 мг в 1 - 21-й дни;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sh0165</w:t>
            </w:r>
          </w:p>
        </w:tc>
        <w:tc>
          <w:tcPr>
            <w:tcW w:w="6803" w:type="dxa"/>
            <w:vAlign w:val="center"/>
          </w:tcPr>
          <w:p w:rsidR="00077134" w:rsidRDefault="00077134">
            <w:pPr>
              <w:pStyle w:val="ConsPlusNormal"/>
              <w:jc w:val="both"/>
            </w:pPr>
            <w:r>
              <w:t>Сорафениб 800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sh0169</w:t>
            </w:r>
          </w:p>
        </w:tc>
        <w:tc>
          <w:tcPr>
            <w:tcW w:w="6803" w:type="dxa"/>
            <w:vAlign w:val="center"/>
          </w:tcPr>
          <w:p w:rsidR="00077134" w:rsidRDefault="00077134">
            <w:pPr>
              <w:pStyle w:val="ConsPlusNormal"/>
              <w:jc w:val="both"/>
            </w:pPr>
            <w:r>
              <w:t>Тамоксифен 20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sh0170</w:t>
            </w:r>
          </w:p>
        </w:tc>
        <w:tc>
          <w:tcPr>
            <w:tcW w:w="6803" w:type="dxa"/>
            <w:vAlign w:val="center"/>
          </w:tcPr>
          <w:p w:rsidR="00077134" w:rsidRDefault="00077134">
            <w:pPr>
              <w:pStyle w:val="ConsPlusNormal"/>
              <w:jc w:val="both"/>
            </w:pPr>
            <w:r>
              <w:t>Тамоксифен 20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sh0171</w:t>
            </w:r>
          </w:p>
        </w:tc>
        <w:tc>
          <w:tcPr>
            <w:tcW w:w="6803" w:type="dxa"/>
            <w:vAlign w:val="center"/>
          </w:tcPr>
          <w:p w:rsidR="00077134" w:rsidRDefault="00077134">
            <w:pPr>
              <w:pStyle w:val="ConsPlusNormal"/>
              <w:jc w:val="both"/>
            </w:pPr>
            <w:r>
              <w:t>Тамоксифен 20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sh0179</w:t>
            </w:r>
          </w:p>
        </w:tc>
        <w:tc>
          <w:tcPr>
            <w:tcW w:w="6803" w:type="dxa"/>
            <w:vAlign w:val="center"/>
          </w:tcPr>
          <w:p w:rsidR="00077134" w:rsidRDefault="00077134">
            <w:pPr>
              <w:pStyle w:val="ConsPlusNormal"/>
              <w:jc w:val="both"/>
            </w:pPr>
            <w:r>
              <w:t>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sh0180</w:t>
            </w:r>
          </w:p>
        </w:tc>
        <w:tc>
          <w:tcPr>
            <w:tcW w:w="6803" w:type="dxa"/>
            <w:vAlign w:val="center"/>
          </w:tcPr>
          <w:p w:rsidR="00077134" w:rsidRDefault="00077134">
            <w:pPr>
              <w:pStyle w:val="ConsPlusNormal"/>
              <w:jc w:val="both"/>
            </w:pPr>
            <w:r>
              <w:t>Трастузумаб 6 мг/кг (нагрузочная доза 8 мг/кг) в 1-й день + капецитабин 2000 мг/м</w:t>
            </w:r>
            <w:r>
              <w:rPr>
                <w:vertAlign w:val="superscript"/>
              </w:rPr>
              <w:t>2</w:t>
            </w:r>
            <w:r>
              <w:t xml:space="preserve"> в 1 - 14-й дни + цисплатин 75 - 80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sh0181</w:t>
            </w:r>
          </w:p>
        </w:tc>
        <w:tc>
          <w:tcPr>
            <w:tcW w:w="6803" w:type="dxa"/>
            <w:vAlign w:val="center"/>
          </w:tcPr>
          <w:p w:rsidR="00077134" w:rsidRDefault="00077134">
            <w:pPr>
              <w:pStyle w:val="ConsPlusNormal"/>
              <w:jc w:val="both"/>
            </w:pPr>
            <w:r>
              <w:t>Трастузумаб эмтанзин 3,6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sh0182</w:t>
            </w:r>
          </w:p>
        </w:tc>
        <w:tc>
          <w:tcPr>
            <w:tcW w:w="6803" w:type="dxa"/>
            <w:vAlign w:val="center"/>
          </w:tcPr>
          <w:p w:rsidR="00077134" w:rsidRDefault="00077134">
            <w:pPr>
              <w:pStyle w:val="ConsPlusNormal"/>
              <w:jc w:val="both"/>
            </w:pPr>
            <w:r>
              <w:t>Трипторелин 3,75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sh0189</w:t>
            </w:r>
          </w:p>
        </w:tc>
        <w:tc>
          <w:tcPr>
            <w:tcW w:w="6803" w:type="dxa"/>
            <w:vAlign w:val="center"/>
          </w:tcPr>
          <w:p w:rsidR="00077134" w:rsidRDefault="00077134">
            <w:pPr>
              <w:pStyle w:val="ConsPlusNormal"/>
              <w:jc w:val="both"/>
            </w:pPr>
            <w:r>
              <w:t>Фторурацил 500 мг/м</w:t>
            </w:r>
            <w:r>
              <w:rPr>
                <w:vertAlign w:val="superscript"/>
              </w:rPr>
              <w:t>2</w:t>
            </w:r>
            <w:r>
              <w:t xml:space="preserve"> в 1-й день + доксорубицин 50 мг/м</w:t>
            </w:r>
            <w:r>
              <w:rPr>
                <w:vertAlign w:val="superscript"/>
              </w:rPr>
              <w:t>2</w:t>
            </w:r>
            <w:r>
              <w:t xml:space="preserve"> в 1-й день + циклофосфамид 500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sh0191</w:t>
            </w:r>
          </w:p>
        </w:tc>
        <w:tc>
          <w:tcPr>
            <w:tcW w:w="6803" w:type="dxa"/>
            <w:vAlign w:val="center"/>
          </w:tcPr>
          <w:p w:rsidR="00077134" w:rsidRDefault="00077134">
            <w:pPr>
              <w:pStyle w:val="ConsPlusNormal"/>
              <w:jc w:val="both"/>
            </w:pPr>
            <w:r>
              <w:t>De Gramont: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w:t>
            </w:r>
            <w:r>
              <w:lastRenderedPageBreak/>
              <w:t>сутки) 46-часовая инфузия в 1 - 2-й дни; цикл 14 дней</w:t>
            </w:r>
          </w:p>
        </w:tc>
        <w:tc>
          <w:tcPr>
            <w:tcW w:w="1134" w:type="dxa"/>
            <w:vAlign w:val="center"/>
          </w:tcPr>
          <w:p w:rsidR="00077134" w:rsidRDefault="00077134">
            <w:pPr>
              <w:pStyle w:val="ConsPlusNormal"/>
              <w:jc w:val="center"/>
            </w:pPr>
            <w:r>
              <w:lastRenderedPageBreak/>
              <w:t>2</w:t>
            </w:r>
          </w:p>
        </w:tc>
      </w:tr>
      <w:tr w:rsidR="00077134">
        <w:tc>
          <w:tcPr>
            <w:tcW w:w="1090" w:type="dxa"/>
            <w:vAlign w:val="center"/>
          </w:tcPr>
          <w:p w:rsidR="00077134" w:rsidRDefault="00077134">
            <w:pPr>
              <w:pStyle w:val="ConsPlusNormal"/>
              <w:jc w:val="center"/>
            </w:pPr>
            <w:r>
              <w:lastRenderedPageBreak/>
              <w:t>sh0195</w:t>
            </w:r>
          </w:p>
        </w:tc>
        <w:tc>
          <w:tcPr>
            <w:tcW w:w="6803" w:type="dxa"/>
            <w:vAlign w:val="center"/>
          </w:tcPr>
          <w:p w:rsidR="00077134" w:rsidRDefault="00077134">
            <w:pPr>
              <w:pStyle w:val="ConsPlusNormal"/>
              <w:jc w:val="both"/>
            </w:pPr>
            <w:r>
              <w:t>De Gramont+бевацизумаб: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бевацизумаб 5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sh0202</w:t>
            </w:r>
          </w:p>
        </w:tc>
        <w:tc>
          <w:tcPr>
            <w:tcW w:w="6803" w:type="dxa"/>
            <w:vAlign w:val="center"/>
          </w:tcPr>
          <w:p w:rsidR="00077134" w:rsidRDefault="00077134">
            <w:pPr>
              <w:pStyle w:val="ConsPlusNormal"/>
              <w:jc w:val="both"/>
            </w:pPr>
            <w:r>
              <w:t>FLOX: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sh0202.1</w:t>
            </w:r>
          </w:p>
        </w:tc>
        <w:tc>
          <w:tcPr>
            <w:tcW w:w="6803" w:type="dxa"/>
            <w:vAlign w:val="center"/>
          </w:tcPr>
          <w:p w:rsidR="00077134" w:rsidRDefault="00077134">
            <w:pPr>
              <w:pStyle w:val="ConsPlusNormal"/>
              <w:jc w:val="both"/>
            </w:pPr>
            <w:r>
              <w:t>FLOX: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sh0204</w:t>
            </w:r>
          </w:p>
        </w:tc>
        <w:tc>
          <w:tcPr>
            <w:tcW w:w="6803" w:type="dxa"/>
            <w:vAlign w:val="center"/>
          </w:tcPr>
          <w:p w:rsidR="00077134" w:rsidRDefault="00077134">
            <w:pPr>
              <w:pStyle w:val="ConsPlusNormal"/>
              <w:jc w:val="both"/>
            </w:pPr>
            <w:r>
              <w:t>FLOX+бевацизумаб: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 бевацизумаб 5 мг/кг 1 раз в 14 дней; цикл 49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sh0204.1</w:t>
            </w:r>
          </w:p>
        </w:tc>
        <w:tc>
          <w:tcPr>
            <w:tcW w:w="6803" w:type="dxa"/>
            <w:vAlign w:val="center"/>
          </w:tcPr>
          <w:p w:rsidR="00077134" w:rsidRDefault="00077134">
            <w:pPr>
              <w:pStyle w:val="ConsPlusNormal"/>
              <w:jc w:val="both"/>
            </w:pPr>
            <w:r>
              <w:t>FLOX+бевацизумаб: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 бевацизумаб 5 мг/кг 1 раз в 14 дней; цикл 49 дней</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sh0206</w:t>
            </w:r>
          </w:p>
        </w:tc>
        <w:tc>
          <w:tcPr>
            <w:tcW w:w="6803" w:type="dxa"/>
            <w:vAlign w:val="center"/>
          </w:tcPr>
          <w:p w:rsidR="00077134" w:rsidRDefault="00077134">
            <w:pPr>
              <w:pStyle w:val="ConsPlusNormal"/>
              <w:jc w:val="both"/>
            </w:pPr>
            <w:r>
              <w:t>FOLFOXIRI: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sh0207</w:t>
            </w:r>
          </w:p>
        </w:tc>
        <w:tc>
          <w:tcPr>
            <w:tcW w:w="6803" w:type="dxa"/>
            <w:vAlign w:val="center"/>
          </w:tcPr>
          <w:p w:rsidR="00077134" w:rsidRDefault="00077134">
            <w:pPr>
              <w:pStyle w:val="ConsPlusNormal"/>
              <w:jc w:val="both"/>
            </w:pPr>
            <w:r>
              <w:t>FOLFOXIRI+бевацизумаб: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бевацизумаб 5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sh0208</w:t>
            </w:r>
          </w:p>
        </w:tc>
        <w:tc>
          <w:tcPr>
            <w:tcW w:w="6803" w:type="dxa"/>
            <w:vAlign w:val="center"/>
          </w:tcPr>
          <w:p w:rsidR="00077134" w:rsidRDefault="00077134">
            <w:pPr>
              <w:pStyle w:val="ConsPlusNormal"/>
              <w:jc w:val="both"/>
            </w:pPr>
            <w:r>
              <w:t>FOLFOXIRI+панитумумаб: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панитумумаб 6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sh0209</w:t>
            </w:r>
          </w:p>
        </w:tc>
        <w:tc>
          <w:tcPr>
            <w:tcW w:w="6803" w:type="dxa"/>
            <w:vAlign w:val="center"/>
          </w:tcPr>
          <w:p w:rsidR="00077134" w:rsidRDefault="00077134">
            <w:pPr>
              <w:pStyle w:val="ConsPlusNormal"/>
              <w:jc w:val="both"/>
            </w:pPr>
            <w:r>
              <w:t>FOLFOXIRI+цетуксимаб: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sh0209.1</w:t>
            </w:r>
          </w:p>
        </w:tc>
        <w:tc>
          <w:tcPr>
            <w:tcW w:w="6803" w:type="dxa"/>
            <w:vAlign w:val="center"/>
          </w:tcPr>
          <w:p w:rsidR="00077134" w:rsidRDefault="00077134">
            <w:pPr>
              <w:pStyle w:val="ConsPlusNormal"/>
              <w:jc w:val="both"/>
            </w:pPr>
            <w:r>
              <w:t>FOLFOXIRI+цетуксимаб: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sh0213</w:t>
            </w:r>
          </w:p>
        </w:tc>
        <w:tc>
          <w:tcPr>
            <w:tcW w:w="6803" w:type="dxa"/>
            <w:vAlign w:val="center"/>
          </w:tcPr>
          <w:p w:rsidR="00077134" w:rsidRDefault="00077134">
            <w:pPr>
              <w:pStyle w:val="ConsPlusNormal"/>
              <w:jc w:val="both"/>
            </w:pPr>
            <w:r>
              <w:t>Фторурацил 500 мг/м</w:t>
            </w:r>
            <w:r>
              <w:rPr>
                <w:vertAlign w:val="superscript"/>
              </w:rPr>
              <w:t>2</w:t>
            </w:r>
            <w:r>
              <w:t xml:space="preserve"> в 1-й день + эпирубицин 50 - 100 мг/м</w:t>
            </w:r>
            <w:r>
              <w:rPr>
                <w:vertAlign w:val="superscript"/>
              </w:rPr>
              <w:t>2</w:t>
            </w:r>
            <w:r>
              <w:t xml:space="preserve"> в 1-й день + циклофосфамид 500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sh0214</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sh0215</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бусерелин 3,75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sh0216</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гозерелин 3,6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sh0217</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лейпрорелин 3,75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sh0218</w:t>
            </w:r>
          </w:p>
        </w:tc>
        <w:tc>
          <w:tcPr>
            <w:tcW w:w="6803" w:type="dxa"/>
            <w:vAlign w:val="center"/>
          </w:tcPr>
          <w:p w:rsidR="00077134" w:rsidRDefault="00077134">
            <w:pPr>
              <w:pStyle w:val="ConsPlusNormal"/>
              <w:jc w:val="both"/>
            </w:pPr>
            <w:r>
              <w:t>Цетуксимаб 250 мг/м</w:t>
            </w:r>
            <w:r>
              <w:rPr>
                <w:vertAlign w:val="superscript"/>
              </w:rPr>
              <w:t>2</w:t>
            </w:r>
            <w:r>
              <w:t xml:space="preserve"> (нагрузочная доза 400 мг/м</w:t>
            </w:r>
            <w:r>
              <w:rPr>
                <w:vertAlign w:val="superscript"/>
              </w:rPr>
              <w:t>2</w:t>
            </w:r>
            <w:r>
              <w:t>)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sh0220</w:t>
            </w:r>
          </w:p>
        </w:tc>
        <w:tc>
          <w:tcPr>
            <w:tcW w:w="6803" w:type="dxa"/>
            <w:vAlign w:val="center"/>
          </w:tcPr>
          <w:p w:rsidR="00077134" w:rsidRDefault="00077134">
            <w:pPr>
              <w:pStyle w:val="ConsPlusNormal"/>
              <w:jc w:val="both"/>
            </w:pPr>
            <w:r>
              <w:t>Циклофосфамид 100 мг/м</w:t>
            </w:r>
            <w:r>
              <w:rPr>
                <w:vertAlign w:val="superscript"/>
              </w:rPr>
              <w:t>2</w:t>
            </w:r>
            <w:r>
              <w:t xml:space="preserve"> в 1 - 14-й дни + доксорубицин 30 мг/м</w:t>
            </w:r>
            <w:r>
              <w:rPr>
                <w:vertAlign w:val="superscript"/>
              </w:rPr>
              <w:t>2</w:t>
            </w:r>
            <w:r>
              <w:t xml:space="preserve"> в 1-й, 8-й дни + фторурацил 500 мг/м</w:t>
            </w:r>
            <w:r>
              <w:rPr>
                <w:vertAlign w:val="superscript"/>
              </w:rPr>
              <w:t>2</w:t>
            </w:r>
            <w:r>
              <w:t xml:space="preserve"> в 1-й, 8-й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sh0221</w:t>
            </w:r>
          </w:p>
        </w:tc>
        <w:tc>
          <w:tcPr>
            <w:tcW w:w="6803" w:type="dxa"/>
            <w:vAlign w:val="center"/>
          </w:tcPr>
          <w:p w:rsidR="00077134" w:rsidRDefault="00077134">
            <w:pPr>
              <w:pStyle w:val="ConsPlusNormal"/>
              <w:jc w:val="both"/>
            </w:pPr>
            <w:r>
              <w:t>Циклофосфамид 50 мг ежедневно + метотрексат 5 мг 2 раза в неделю</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sh0222</w:t>
            </w:r>
          </w:p>
        </w:tc>
        <w:tc>
          <w:tcPr>
            <w:tcW w:w="6803" w:type="dxa"/>
            <w:vAlign w:val="center"/>
          </w:tcPr>
          <w:p w:rsidR="00077134" w:rsidRDefault="00077134">
            <w:pPr>
              <w:pStyle w:val="ConsPlusNormal"/>
              <w:jc w:val="both"/>
            </w:pPr>
            <w:r>
              <w:t>Циклофосфамид 100 мг/м</w:t>
            </w:r>
            <w:r>
              <w:rPr>
                <w:vertAlign w:val="superscript"/>
              </w:rPr>
              <w:t>2</w:t>
            </w:r>
            <w:r>
              <w:t xml:space="preserve"> в 1 - 14-й дни + метотрексат 40 мг/м</w:t>
            </w:r>
            <w:r>
              <w:rPr>
                <w:vertAlign w:val="superscript"/>
              </w:rPr>
              <w:t>2</w:t>
            </w:r>
            <w:r>
              <w:t xml:space="preserve"> в 1-й, 8-й дни + фторурацил 600 мг/м</w:t>
            </w:r>
            <w:r>
              <w:rPr>
                <w:vertAlign w:val="superscript"/>
              </w:rPr>
              <w:t>2</w:t>
            </w:r>
            <w:r>
              <w:t xml:space="preserve"> в 1-й, 8-й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sh0224</w:t>
            </w:r>
          </w:p>
        </w:tc>
        <w:tc>
          <w:tcPr>
            <w:tcW w:w="6803" w:type="dxa"/>
            <w:vAlign w:val="center"/>
          </w:tcPr>
          <w:p w:rsidR="00077134" w:rsidRDefault="00077134">
            <w:pPr>
              <w:pStyle w:val="ConsPlusNormal"/>
              <w:jc w:val="both"/>
            </w:pPr>
            <w:r>
              <w:t>Цисплатин 50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sh0226</w:t>
            </w:r>
          </w:p>
        </w:tc>
        <w:tc>
          <w:tcPr>
            <w:tcW w:w="6803" w:type="dxa"/>
            <w:vAlign w:val="center"/>
          </w:tcPr>
          <w:p w:rsidR="00077134" w:rsidRDefault="00077134">
            <w:pPr>
              <w:pStyle w:val="ConsPlusNormal"/>
              <w:jc w:val="both"/>
            </w:pPr>
            <w:r>
              <w:t>Цисплатин 20 мг/м</w:t>
            </w:r>
            <w:r>
              <w:rPr>
                <w:vertAlign w:val="superscript"/>
              </w:rPr>
              <w:t>2</w:t>
            </w:r>
            <w:r>
              <w:t xml:space="preserve"> в 1 - 4-й дни + винбластин 2 мг/м</w:t>
            </w:r>
            <w:r>
              <w:rPr>
                <w:vertAlign w:val="superscript"/>
              </w:rPr>
              <w:t>2</w:t>
            </w:r>
            <w:r>
              <w:t xml:space="preserve"> в 1 - 4-й дни + дакарбазин 800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sh0229</w:t>
            </w:r>
          </w:p>
        </w:tc>
        <w:tc>
          <w:tcPr>
            <w:tcW w:w="6803" w:type="dxa"/>
            <w:vAlign w:val="center"/>
          </w:tcPr>
          <w:p w:rsidR="00077134" w:rsidRDefault="00077134">
            <w:pPr>
              <w:pStyle w:val="ConsPlusNormal"/>
              <w:jc w:val="both"/>
            </w:pPr>
            <w:r>
              <w:t>Цисплатин 50 мг/м</w:t>
            </w:r>
            <w:r>
              <w:rPr>
                <w:vertAlign w:val="superscript"/>
              </w:rPr>
              <w:t>2</w:t>
            </w:r>
            <w:r>
              <w:t xml:space="preserve"> в 1-й день + доксорубицин 50 мг/м</w:t>
            </w:r>
            <w:r>
              <w:rPr>
                <w:vertAlign w:val="superscript"/>
              </w:rPr>
              <w:t>2</w:t>
            </w:r>
            <w:r>
              <w:t xml:space="preserve"> в 1-й день + циклофосфамид 500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sh0238</w:t>
            </w:r>
          </w:p>
        </w:tc>
        <w:tc>
          <w:tcPr>
            <w:tcW w:w="6803" w:type="dxa"/>
            <w:vAlign w:val="center"/>
          </w:tcPr>
          <w:p w:rsidR="00077134" w:rsidRDefault="00077134">
            <w:pPr>
              <w:pStyle w:val="ConsPlusNormal"/>
              <w:jc w:val="both"/>
            </w:pPr>
            <w:r>
              <w:t>Цисплатин 100 мг/м</w:t>
            </w:r>
            <w:r>
              <w:rPr>
                <w:vertAlign w:val="superscript"/>
              </w:rPr>
              <w:t>2</w:t>
            </w:r>
            <w:r>
              <w:t xml:space="preserve"> в 1-й день + фторурацил 1000 мг/м</w:t>
            </w:r>
            <w:r>
              <w:rPr>
                <w:vertAlign w:val="superscript"/>
              </w:rPr>
              <w:t>2</w:t>
            </w:r>
            <w:r>
              <w:t xml:space="preserve">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sh0240</w:t>
            </w:r>
          </w:p>
        </w:tc>
        <w:tc>
          <w:tcPr>
            <w:tcW w:w="6803" w:type="dxa"/>
            <w:vAlign w:val="center"/>
          </w:tcPr>
          <w:p w:rsidR="00077134" w:rsidRDefault="00077134">
            <w:pPr>
              <w:pStyle w:val="ConsPlusNormal"/>
              <w:jc w:val="both"/>
            </w:pPr>
            <w:r>
              <w:t>Эверолимус 10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sh0246</w:t>
            </w:r>
          </w:p>
        </w:tc>
        <w:tc>
          <w:tcPr>
            <w:tcW w:w="6803" w:type="dxa"/>
            <w:vAlign w:val="center"/>
          </w:tcPr>
          <w:p w:rsidR="00077134" w:rsidRDefault="00077134">
            <w:pPr>
              <w:pStyle w:val="ConsPlusNormal"/>
              <w:jc w:val="both"/>
            </w:pPr>
            <w:r>
              <w:t>Энзалутамид 160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sh0247</w:t>
            </w:r>
          </w:p>
        </w:tc>
        <w:tc>
          <w:tcPr>
            <w:tcW w:w="6803" w:type="dxa"/>
            <w:vAlign w:val="center"/>
          </w:tcPr>
          <w:p w:rsidR="00077134" w:rsidRDefault="00077134">
            <w:pPr>
              <w:pStyle w:val="ConsPlusNormal"/>
              <w:jc w:val="both"/>
            </w:pPr>
            <w:r>
              <w:t>Энзалутамид 160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sh0248</w:t>
            </w:r>
          </w:p>
        </w:tc>
        <w:tc>
          <w:tcPr>
            <w:tcW w:w="6803" w:type="dxa"/>
            <w:vAlign w:val="center"/>
          </w:tcPr>
          <w:p w:rsidR="00077134" w:rsidRDefault="00077134">
            <w:pPr>
              <w:pStyle w:val="ConsPlusNormal"/>
              <w:jc w:val="both"/>
            </w:pPr>
            <w:r>
              <w:t>Энзалутамид 160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sh0249</w:t>
            </w:r>
          </w:p>
        </w:tc>
        <w:tc>
          <w:tcPr>
            <w:tcW w:w="6803" w:type="dxa"/>
            <w:vAlign w:val="center"/>
          </w:tcPr>
          <w:p w:rsidR="00077134" w:rsidRDefault="00077134">
            <w:pPr>
              <w:pStyle w:val="ConsPlusNormal"/>
              <w:jc w:val="both"/>
            </w:pPr>
            <w:r>
              <w:t>Энзалутамид 160 мг ежедневно + дегареликс 80 мг 1 раз в 28 дней (240 мг в первый месяц терапии)</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sh0250</w:t>
            </w:r>
          </w:p>
        </w:tc>
        <w:tc>
          <w:tcPr>
            <w:tcW w:w="6803" w:type="dxa"/>
            <w:vAlign w:val="center"/>
          </w:tcPr>
          <w:p w:rsidR="00077134" w:rsidRDefault="00077134">
            <w:pPr>
              <w:pStyle w:val="ConsPlusNormal"/>
              <w:jc w:val="both"/>
            </w:pPr>
            <w:r>
              <w:t>Энзалутамид 160 мг ежедневно + лейпрорелин 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sh0251</w:t>
            </w:r>
          </w:p>
        </w:tc>
        <w:tc>
          <w:tcPr>
            <w:tcW w:w="6803" w:type="dxa"/>
            <w:vAlign w:val="center"/>
          </w:tcPr>
          <w:p w:rsidR="00077134" w:rsidRDefault="00077134">
            <w:pPr>
              <w:pStyle w:val="ConsPlusNormal"/>
              <w:jc w:val="both"/>
            </w:pPr>
            <w:r>
              <w:t>Энзалутамид 160 мг ежедневно + трипторелин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sh0253</w:t>
            </w:r>
          </w:p>
        </w:tc>
        <w:tc>
          <w:tcPr>
            <w:tcW w:w="6803" w:type="dxa"/>
            <w:vAlign w:val="center"/>
          </w:tcPr>
          <w:p w:rsidR="00077134" w:rsidRDefault="00077134">
            <w:pPr>
              <w:pStyle w:val="ConsPlusNormal"/>
              <w:jc w:val="both"/>
            </w:pPr>
            <w:r>
              <w:t>Эпирубицин 60 - 90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sh0255</w:t>
            </w:r>
          </w:p>
        </w:tc>
        <w:tc>
          <w:tcPr>
            <w:tcW w:w="6803" w:type="dxa"/>
            <w:vAlign w:val="center"/>
          </w:tcPr>
          <w:p w:rsidR="00077134" w:rsidRDefault="00077134">
            <w:pPr>
              <w:pStyle w:val="ConsPlusNormal"/>
              <w:jc w:val="both"/>
            </w:pPr>
            <w:r>
              <w:t>Эрибулин 1,4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sh0255.1</w:t>
            </w:r>
          </w:p>
        </w:tc>
        <w:tc>
          <w:tcPr>
            <w:tcW w:w="6803" w:type="dxa"/>
            <w:vAlign w:val="center"/>
          </w:tcPr>
          <w:p w:rsidR="00077134" w:rsidRDefault="00077134">
            <w:pPr>
              <w:pStyle w:val="ConsPlusNormal"/>
              <w:jc w:val="both"/>
            </w:pPr>
            <w:r>
              <w:t>Эрибулин 1,4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sh0256</w:t>
            </w:r>
          </w:p>
        </w:tc>
        <w:tc>
          <w:tcPr>
            <w:tcW w:w="6803" w:type="dxa"/>
            <w:vAlign w:val="center"/>
          </w:tcPr>
          <w:p w:rsidR="00077134" w:rsidRDefault="00077134">
            <w:pPr>
              <w:pStyle w:val="ConsPlusNormal"/>
              <w:jc w:val="both"/>
            </w:pPr>
            <w:r>
              <w:t>Эрлотиниб 150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sh0258</w:t>
            </w:r>
          </w:p>
        </w:tc>
        <w:tc>
          <w:tcPr>
            <w:tcW w:w="6803" w:type="dxa"/>
            <w:vAlign w:val="center"/>
          </w:tcPr>
          <w:p w:rsidR="00077134" w:rsidRDefault="00077134">
            <w:pPr>
              <w:pStyle w:val="ConsPlusNormal"/>
              <w:jc w:val="both"/>
            </w:pPr>
            <w:r>
              <w:t>PEI: этопозид 75 мг/м</w:t>
            </w:r>
            <w:r>
              <w:rPr>
                <w:vertAlign w:val="superscript"/>
              </w:rPr>
              <w:t>2</w:t>
            </w:r>
            <w:r>
              <w:t xml:space="preserve"> в 1 - 5-й дни + ифосфамид 1200 мг/м</w:t>
            </w:r>
            <w:r>
              <w:rPr>
                <w:vertAlign w:val="superscript"/>
              </w:rPr>
              <w:t>2</w:t>
            </w:r>
            <w:r>
              <w:t xml:space="preserve"> в 1 - 5-й </w:t>
            </w:r>
            <w:r>
              <w:lastRenderedPageBreak/>
              <w:t>дни + цисплатин 20 мг/м</w:t>
            </w:r>
            <w:r>
              <w:rPr>
                <w:vertAlign w:val="superscript"/>
              </w:rPr>
              <w:t>2</w:t>
            </w:r>
            <w:r>
              <w:t xml:space="preserve"> в 1 - 5-й дни + месна (100% от дозы ифосфамида) в 1 - 5-й дни; цикл 21 день</w:t>
            </w:r>
          </w:p>
        </w:tc>
        <w:tc>
          <w:tcPr>
            <w:tcW w:w="1134" w:type="dxa"/>
            <w:vAlign w:val="center"/>
          </w:tcPr>
          <w:p w:rsidR="00077134" w:rsidRDefault="00077134">
            <w:pPr>
              <w:pStyle w:val="ConsPlusNormal"/>
              <w:jc w:val="center"/>
            </w:pPr>
            <w:r>
              <w:lastRenderedPageBreak/>
              <w:t>5</w:t>
            </w:r>
          </w:p>
        </w:tc>
      </w:tr>
      <w:tr w:rsidR="00077134">
        <w:tc>
          <w:tcPr>
            <w:tcW w:w="1090" w:type="dxa"/>
            <w:vAlign w:val="center"/>
          </w:tcPr>
          <w:p w:rsidR="00077134" w:rsidRDefault="00077134">
            <w:pPr>
              <w:pStyle w:val="ConsPlusNormal"/>
              <w:jc w:val="center"/>
            </w:pPr>
            <w:r>
              <w:lastRenderedPageBreak/>
              <w:t>sh0264</w:t>
            </w:r>
          </w:p>
        </w:tc>
        <w:tc>
          <w:tcPr>
            <w:tcW w:w="6803" w:type="dxa"/>
            <w:vAlign w:val="center"/>
          </w:tcPr>
          <w:p w:rsidR="00077134" w:rsidRDefault="00077134">
            <w:pPr>
              <w:pStyle w:val="ConsPlusNormal"/>
              <w:jc w:val="both"/>
            </w:pPr>
            <w:r>
              <w:t>Этопозид 100 мг внутрь в 1 - 10-й дни;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sh0272</w:t>
            </w:r>
          </w:p>
        </w:tc>
        <w:tc>
          <w:tcPr>
            <w:tcW w:w="6803" w:type="dxa"/>
            <w:vAlign w:val="center"/>
          </w:tcPr>
          <w:p w:rsidR="00077134" w:rsidRDefault="00077134">
            <w:pPr>
              <w:pStyle w:val="ConsPlusNormal"/>
              <w:jc w:val="both"/>
            </w:pPr>
            <w:r>
              <w:t>Гозерелин 10,8 мг 1 раз в 90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sh0275</w:t>
            </w:r>
          </w:p>
        </w:tc>
        <w:tc>
          <w:tcPr>
            <w:tcW w:w="6803" w:type="dxa"/>
            <w:vAlign w:val="center"/>
          </w:tcPr>
          <w:p w:rsidR="00077134" w:rsidRDefault="00077134">
            <w:pPr>
              <w:pStyle w:val="ConsPlusNormal"/>
              <w:jc w:val="both"/>
            </w:pPr>
            <w:r>
              <w:t>DCF+трастузумаб: доцетаксел 75 мг/м</w:t>
            </w:r>
            <w:r>
              <w:rPr>
                <w:vertAlign w:val="superscript"/>
              </w:rPr>
              <w:t>2</w:t>
            </w:r>
            <w:r>
              <w:t xml:space="preserve"> в 1-й день + цисплатин 75 мг/м</w:t>
            </w:r>
            <w:r>
              <w:rPr>
                <w:vertAlign w:val="superscript"/>
              </w:rPr>
              <w:t>2</w:t>
            </w:r>
            <w:r>
              <w:t xml:space="preserve"> в 1-й день + фторурацил 3750 мг/м</w:t>
            </w:r>
            <w:r>
              <w:rPr>
                <w:vertAlign w:val="superscript"/>
              </w:rPr>
              <w:t>2</w:t>
            </w:r>
            <w:r>
              <w:t xml:space="preserve"> (по 750 мг/м</w:t>
            </w:r>
            <w:r>
              <w:rPr>
                <w:vertAlign w:val="superscript"/>
              </w:rPr>
              <w:t>2</w:t>
            </w:r>
            <w:r>
              <w:t xml:space="preserve"> в сутки) 120-часовая инфузия в 1 - 5-й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sh0278</w:t>
            </w:r>
          </w:p>
        </w:tc>
        <w:tc>
          <w:tcPr>
            <w:tcW w:w="6803" w:type="dxa"/>
            <w:vAlign w:val="center"/>
          </w:tcPr>
          <w:p w:rsidR="00077134" w:rsidRDefault="00077134">
            <w:pPr>
              <w:pStyle w:val="ConsPlusNormal"/>
              <w:jc w:val="both"/>
            </w:pPr>
            <w:r>
              <w:t>EOF+трастузумаб: оксалиплатин 130 мг/м</w:t>
            </w:r>
            <w:r>
              <w:rPr>
                <w:vertAlign w:val="superscript"/>
              </w:rPr>
              <w:t>2</w:t>
            </w:r>
            <w:r>
              <w:t xml:space="preserve"> в 1-й день + эпирубицин 50 мг/м</w:t>
            </w:r>
            <w:r>
              <w:rPr>
                <w:vertAlign w:val="superscript"/>
              </w:rPr>
              <w:t>2</w:t>
            </w:r>
            <w:r>
              <w:t xml:space="preserve"> в 1-й день + фторурацил 200 мг/м</w:t>
            </w:r>
            <w:r>
              <w:rPr>
                <w:vertAlign w:val="superscript"/>
              </w:rPr>
              <w:t>2</w:t>
            </w:r>
            <w:r>
              <w:t xml:space="preserve"> 24-часовая инфузия в 1 - 21-й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sh0279</w:t>
            </w:r>
          </w:p>
        </w:tc>
        <w:tc>
          <w:tcPr>
            <w:tcW w:w="6803" w:type="dxa"/>
            <w:vAlign w:val="center"/>
          </w:tcPr>
          <w:p w:rsidR="00077134" w:rsidRDefault="00077134">
            <w:pPr>
              <w:pStyle w:val="ConsPlusNormal"/>
              <w:jc w:val="both"/>
            </w:pPr>
            <w:r>
              <w:t>EOX+трастузумаб: эпирубицин 50 мг/м</w:t>
            </w:r>
            <w:r>
              <w:rPr>
                <w:vertAlign w:val="superscript"/>
              </w:rPr>
              <w:t>2</w:t>
            </w:r>
            <w:r>
              <w:t xml:space="preserve"> в 1-й день + оксалиплатин 130 мг/м</w:t>
            </w:r>
            <w:r>
              <w:rPr>
                <w:vertAlign w:val="superscript"/>
              </w:rPr>
              <w:t>2</w:t>
            </w:r>
            <w:r>
              <w:t xml:space="preserve"> в 1-й день + капецитабин 1250 мг/м</w:t>
            </w:r>
            <w:r>
              <w:rPr>
                <w:vertAlign w:val="superscript"/>
              </w:rPr>
              <w:t>2</w:t>
            </w:r>
            <w:r>
              <w:t xml:space="preserve"> в 1 - 21-й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sh0280</w:t>
            </w:r>
          </w:p>
        </w:tc>
        <w:tc>
          <w:tcPr>
            <w:tcW w:w="6803" w:type="dxa"/>
            <w:vAlign w:val="center"/>
          </w:tcPr>
          <w:p w:rsidR="00077134" w:rsidRDefault="00077134">
            <w:pPr>
              <w:pStyle w:val="ConsPlusNormal"/>
              <w:jc w:val="both"/>
            </w:pPr>
            <w:r>
              <w:t>EP: этопозид 100 мг/м</w:t>
            </w:r>
            <w:r>
              <w:rPr>
                <w:vertAlign w:val="superscript"/>
              </w:rPr>
              <w:t>2</w:t>
            </w:r>
            <w:r>
              <w:t xml:space="preserve"> в 1 - 5-й дни + цисплатин 20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sh0290</w:t>
            </w:r>
          </w:p>
        </w:tc>
        <w:tc>
          <w:tcPr>
            <w:tcW w:w="6803" w:type="dxa"/>
            <w:vAlign w:val="center"/>
          </w:tcPr>
          <w:p w:rsidR="00077134" w:rsidRDefault="00077134">
            <w:pPr>
              <w:pStyle w:val="ConsPlusNormal"/>
              <w:jc w:val="both"/>
            </w:pPr>
            <w:r>
              <w:t>Абиратерон 1000 мг ежедневно + гозерелин 10,8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sh0291</w:t>
            </w:r>
          </w:p>
        </w:tc>
        <w:tc>
          <w:tcPr>
            <w:tcW w:w="6803" w:type="dxa"/>
            <w:vAlign w:val="center"/>
          </w:tcPr>
          <w:p w:rsidR="00077134" w:rsidRDefault="00077134">
            <w:pPr>
              <w:pStyle w:val="ConsPlusNormal"/>
              <w:jc w:val="both"/>
            </w:pPr>
            <w:r>
              <w:t>Абиратерон 1000 мг ежедневно + лейпрорелин 22,5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sh0292</w:t>
            </w:r>
          </w:p>
        </w:tc>
        <w:tc>
          <w:tcPr>
            <w:tcW w:w="6803" w:type="dxa"/>
            <w:vAlign w:val="center"/>
          </w:tcPr>
          <w:p w:rsidR="00077134" w:rsidRDefault="00077134">
            <w:pPr>
              <w:pStyle w:val="ConsPlusNormal"/>
              <w:jc w:val="both"/>
            </w:pPr>
            <w:r>
              <w:t>Абиратерон 1000 мг ежедневно + лейпрорелин 45 мг 1 раз в 180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sh0293</w:t>
            </w:r>
          </w:p>
        </w:tc>
        <w:tc>
          <w:tcPr>
            <w:tcW w:w="6803" w:type="dxa"/>
            <w:vAlign w:val="center"/>
          </w:tcPr>
          <w:p w:rsidR="00077134" w:rsidRDefault="00077134">
            <w:pPr>
              <w:pStyle w:val="ConsPlusNormal"/>
              <w:jc w:val="both"/>
            </w:pPr>
            <w:r>
              <w:t>Анастрозол 1 мг ежедневно + трастузумаб 6 мг/кг (нагрузочная доза 8 мг/кг) 1 раз в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sh0294</w:t>
            </w:r>
          </w:p>
        </w:tc>
        <w:tc>
          <w:tcPr>
            <w:tcW w:w="6803" w:type="dxa"/>
            <w:vAlign w:val="center"/>
          </w:tcPr>
          <w:p w:rsidR="00077134" w:rsidRDefault="00077134">
            <w:pPr>
              <w:pStyle w:val="ConsPlusNormal"/>
              <w:jc w:val="both"/>
            </w:pPr>
            <w:r>
              <w:t>Анастрозол 1 мг ежедневно + трастузумаб 6 мг/кг (нагрузочная доза 8 мг/кг) 1 раз в 21 день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sh0295</w:t>
            </w:r>
          </w:p>
        </w:tc>
        <w:tc>
          <w:tcPr>
            <w:tcW w:w="6803" w:type="dxa"/>
            <w:vAlign w:val="center"/>
          </w:tcPr>
          <w:p w:rsidR="00077134" w:rsidRDefault="00077134">
            <w:pPr>
              <w:pStyle w:val="ConsPlusNormal"/>
              <w:jc w:val="both"/>
            </w:pPr>
            <w:r>
              <w:t>Анастрозол 1 мг ежедневно + трастузумаб 6 мг/кг (нагрузочная доза 8 мг/кг) 1 раз в 21 день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sh0296</w:t>
            </w:r>
          </w:p>
        </w:tc>
        <w:tc>
          <w:tcPr>
            <w:tcW w:w="6803" w:type="dxa"/>
            <w:vAlign w:val="center"/>
          </w:tcPr>
          <w:p w:rsidR="00077134" w:rsidRDefault="00077134">
            <w:pPr>
              <w:pStyle w:val="ConsPlusNormal"/>
              <w:jc w:val="both"/>
            </w:pPr>
            <w:r>
              <w:t>Анастрозол 1 мг ежедневно + трастузумаб 6 мг/кг (нагрузочная доза 8 мг/кг) 1 раз в 21 день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sh0297</w:t>
            </w:r>
          </w:p>
        </w:tc>
        <w:tc>
          <w:tcPr>
            <w:tcW w:w="6803" w:type="dxa"/>
            <w:vAlign w:val="center"/>
          </w:tcPr>
          <w:p w:rsidR="00077134" w:rsidRDefault="00077134">
            <w:pPr>
              <w:pStyle w:val="ConsPlusNormal"/>
              <w:jc w:val="both"/>
            </w:pPr>
            <w:r>
              <w:t>Анастрозол 1 мг ежедневно + эверолимус 10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sh0298</w:t>
            </w:r>
          </w:p>
        </w:tc>
        <w:tc>
          <w:tcPr>
            <w:tcW w:w="6803" w:type="dxa"/>
            <w:vAlign w:val="center"/>
          </w:tcPr>
          <w:p w:rsidR="00077134" w:rsidRDefault="00077134">
            <w:pPr>
              <w:pStyle w:val="ConsPlusNormal"/>
              <w:jc w:val="both"/>
            </w:pPr>
            <w:r>
              <w:t>Анастрозол 1 мг ежедневно + эверолимус 10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sh0299</w:t>
            </w:r>
          </w:p>
        </w:tc>
        <w:tc>
          <w:tcPr>
            <w:tcW w:w="6803" w:type="dxa"/>
            <w:vAlign w:val="center"/>
          </w:tcPr>
          <w:p w:rsidR="00077134" w:rsidRDefault="00077134">
            <w:pPr>
              <w:pStyle w:val="ConsPlusNormal"/>
              <w:jc w:val="both"/>
            </w:pPr>
            <w:r>
              <w:t>Анастрозол 1 мг ежедневно + эверолимус 10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sh0300</w:t>
            </w:r>
          </w:p>
        </w:tc>
        <w:tc>
          <w:tcPr>
            <w:tcW w:w="6803" w:type="dxa"/>
            <w:vAlign w:val="center"/>
          </w:tcPr>
          <w:p w:rsidR="00077134" w:rsidRDefault="00077134">
            <w:pPr>
              <w:pStyle w:val="ConsPlusNormal"/>
              <w:jc w:val="both"/>
            </w:pPr>
            <w:r>
              <w:t>Анастрозол 1 мг ежедневно + эверолимус 10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sh0301</w:t>
            </w:r>
          </w:p>
        </w:tc>
        <w:tc>
          <w:tcPr>
            <w:tcW w:w="6803" w:type="dxa"/>
            <w:vAlign w:val="center"/>
          </w:tcPr>
          <w:p w:rsidR="00077134" w:rsidRDefault="00077134">
            <w:pPr>
              <w:pStyle w:val="ConsPlusNormal"/>
              <w:jc w:val="both"/>
            </w:pPr>
            <w:r>
              <w:t>Бикалутамид 50 мг ежедневно + лейпрорелин 22,5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sh0302</w:t>
            </w:r>
          </w:p>
        </w:tc>
        <w:tc>
          <w:tcPr>
            <w:tcW w:w="6803" w:type="dxa"/>
            <w:vAlign w:val="center"/>
          </w:tcPr>
          <w:p w:rsidR="00077134" w:rsidRDefault="00077134">
            <w:pPr>
              <w:pStyle w:val="ConsPlusNormal"/>
              <w:jc w:val="both"/>
            </w:pPr>
            <w:r>
              <w:t>Бикалутамид 50 мг ежедневно + лейпрорелин 45 мг 1 раз в 180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lastRenderedPageBreak/>
              <w:t>sh0303</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дни + цисплатин 75 - 80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sh0303.1</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8-й дни + цисплатин 75 - 80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sh0304</w:t>
            </w:r>
          </w:p>
        </w:tc>
        <w:tc>
          <w:tcPr>
            <w:tcW w:w="6803" w:type="dxa"/>
            <w:vAlign w:val="center"/>
          </w:tcPr>
          <w:p w:rsidR="00077134" w:rsidRDefault="00077134">
            <w:pPr>
              <w:pStyle w:val="ConsPlusNormal"/>
              <w:jc w:val="both"/>
            </w:pPr>
            <w:r>
              <w:t>Винорелбин 60 мг/м</w:t>
            </w:r>
            <w:r>
              <w:rPr>
                <w:vertAlign w:val="superscript"/>
              </w:rPr>
              <w:t>2</w:t>
            </w:r>
            <w:r>
              <w:t xml:space="preserve"> в 1-й, 8-й, 15-й дни, 80 мг/м</w:t>
            </w:r>
            <w:r>
              <w:rPr>
                <w:vertAlign w:val="superscript"/>
              </w:rPr>
              <w:t>2</w:t>
            </w:r>
            <w:r>
              <w:t xml:space="preserve"> с 22-го дня 1 раз в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sh0304.1</w:t>
            </w:r>
          </w:p>
        </w:tc>
        <w:tc>
          <w:tcPr>
            <w:tcW w:w="6803" w:type="dxa"/>
            <w:vAlign w:val="center"/>
          </w:tcPr>
          <w:p w:rsidR="00077134" w:rsidRDefault="00077134">
            <w:pPr>
              <w:pStyle w:val="ConsPlusNormal"/>
              <w:jc w:val="both"/>
            </w:pPr>
            <w:r>
              <w:t>Винорелбин 60 мг/м</w:t>
            </w:r>
            <w:r>
              <w:rPr>
                <w:vertAlign w:val="superscript"/>
              </w:rPr>
              <w:t>2</w:t>
            </w:r>
            <w:r>
              <w:t xml:space="preserve"> в 1-й, 8-й, 15-й дни, 80 мг/м</w:t>
            </w:r>
            <w:r>
              <w:rPr>
                <w:vertAlign w:val="superscript"/>
              </w:rPr>
              <w:t>2</w:t>
            </w:r>
            <w:r>
              <w:t xml:space="preserve"> с 22-го дня 1 раз в 7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sh0305</w:t>
            </w:r>
          </w:p>
        </w:tc>
        <w:tc>
          <w:tcPr>
            <w:tcW w:w="6803" w:type="dxa"/>
            <w:vAlign w:val="center"/>
          </w:tcPr>
          <w:p w:rsidR="00077134" w:rsidRDefault="00077134">
            <w:pPr>
              <w:pStyle w:val="ConsPlusNormal"/>
              <w:jc w:val="both"/>
            </w:pPr>
            <w:r>
              <w:t>Винорелбин 60 мг/м</w:t>
            </w:r>
            <w:r>
              <w:rPr>
                <w:vertAlign w:val="superscript"/>
              </w:rPr>
              <w:t>2</w:t>
            </w:r>
            <w:r>
              <w:t xml:space="preserve"> в 1-й, 8-й, 15-й дни, 80 мг/м</w:t>
            </w:r>
            <w:r>
              <w:rPr>
                <w:vertAlign w:val="superscript"/>
              </w:rPr>
              <w:t>2</w:t>
            </w:r>
            <w:r>
              <w:t xml:space="preserve"> с 22-го дня 1 раз в 7 дней + трастузумаб 6 мг/кг (нагрузочная доза 8 мг/кг) 1 раз в 21 день или 2 мг/кг (нагрузочная доза 4 мг/кг) 1 раз в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sh0305.1</w:t>
            </w:r>
          </w:p>
        </w:tc>
        <w:tc>
          <w:tcPr>
            <w:tcW w:w="6803" w:type="dxa"/>
            <w:vAlign w:val="center"/>
          </w:tcPr>
          <w:p w:rsidR="00077134" w:rsidRDefault="00077134">
            <w:pPr>
              <w:pStyle w:val="ConsPlusNormal"/>
              <w:jc w:val="both"/>
            </w:pPr>
            <w:r>
              <w:t>Винорелбин 60 мг/м</w:t>
            </w:r>
            <w:r>
              <w:rPr>
                <w:vertAlign w:val="superscript"/>
              </w:rPr>
              <w:t>2</w:t>
            </w:r>
            <w:r>
              <w:t xml:space="preserve"> в 1-й, 8-й, 15-й дни, 80 мг/м</w:t>
            </w:r>
            <w:r>
              <w:rPr>
                <w:vertAlign w:val="superscript"/>
              </w:rPr>
              <w:t>2</w:t>
            </w:r>
            <w:r>
              <w:t xml:space="preserve"> с 22-го дня 1 раз в 7 дней + трастузумаб 6 мг/кг (нагрузочная доза 8 мг/кг) 1 раз в 21 день или 2 мг/кг (нагрузочная доза 4 мг/кг) 1 раз в 7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sh0306</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цисплатин 75 мг/м</w:t>
            </w:r>
            <w:r>
              <w:rPr>
                <w:vertAlign w:val="superscript"/>
              </w:rPr>
              <w:t>2</w:t>
            </w:r>
            <w:r>
              <w:t xml:space="preserve">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sh0306.1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цисплатин 75 мг/м</w:t>
            </w:r>
            <w:r>
              <w:rPr>
                <w:vertAlign w:val="superscript"/>
              </w:rPr>
              <w:t>2</w:t>
            </w:r>
            <w:r>
              <w:t xml:space="preserve">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sh0308</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карбоплатин AUC 5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sh0308.1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карбоплатин AUC 5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sh0311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бевацизумаб 7,5 - 15 мг/кг в 1-й день каждые 3 недели;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sh0311.1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бевацизумаб 7,5 - 15 мг/кг в 1-й день каждые 3 недели;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sh0317</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 1-й, 8-й, 15-й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sh0317.1</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 1-й, 8-й, 15-й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sh0323</w:t>
            </w:r>
          </w:p>
        </w:tc>
        <w:tc>
          <w:tcPr>
            <w:tcW w:w="6803" w:type="dxa"/>
            <w:vAlign w:val="center"/>
          </w:tcPr>
          <w:p w:rsidR="00077134" w:rsidRDefault="00077134">
            <w:pPr>
              <w:pStyle w:val="ConsPlusNormal"/>
              <w:jc w:val="both"/>
            </w:pPr>
            <w:r>
              <w:t>Доксорубицин 40 мг/м</w:t>
            </w:r>
            <w:r>
              <w:rPr>
                <w:vertAlign w:val="superscript"/>
              </w:rPr>
              <w:t>2</w:t>
            </w:r>
            <w:r>
              <w:t xml:space="preserve"> в 1-й день + оксалиплатин 130 мг/м</w:t>
            </w:r>
            <w:r>
              <w:rPr>
                <w:vertAlign w:val="superscript"/>
              </w:rPr>
              <w:t>2</w:t>
            </w:r>
            <w:r>
              <w:t xml:space="preserve"> в 1-й день + капецитабин 1250 мг/м</w:t>
            </w:r>
            <w:r>
              <w:rPr>
                <w:vertAlign w:val="superscript"/>
              </w:rPr>
              <w:t>2</w:t>
            </w:r>
            <w:r>
              <w:t xml:space="preserve"> в 1 - 21-й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sh0324</w:t>
            </w:r>
          </w:p>
        </w:tc>
        <w:tc>
          <w:tcPr>
            <w:tcW w:w="6803" w:type="dxa"/>
            <w:vAlign w:val="center"/>
          </w:tcPr>
          <w:p w:rsidR="00077134" w:rsidRDefault="00077134">
            <w:pPr>
              <w:pStyle w:val="ConsPlusNormal"/>
              <w:jc w:val="both"/>
            </w:pPr>
            <w:r>
              <w:t>Доксорубицин 40 мг/м</w:t>
            </w:r>
            <w:r>
              <w:rPr>
                <w:vertAlign w:val="superscript"/>
              </w:rPr>
              <w:t>2</w:t>
            </w:r>
            <w:r>
              <w:t xml:space="preserve"> в 1-й день + оксалиплатин 130 мг/м</w:t>
            </w:r>
            <w:r>
              <w:rPr>
                <w:vertAlign w:val="superscript"/>
              </w:rPr>
              <w:t>2</w:t>
            </w:r>
            <w:r>
              <w:t xml:space="preserve"> в 1-й день + капецитабин 1250 мг/м</w:t>
            </w:r>
            <w:r>
              <w:rPr>
                <w:vertAlign w:val="superscript"/>
              </w:rPr>
              <w:t>2</w:t>
            </w:r>
            <w:r>
              <w:t xml:space="preserve"> в 1 - 21-й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sh0325</w:t>
            </w:r>
          </w:p>
        </w:tc>
        <w:tc>
          <w:tcPr>
            <w:tcW w:w="6803" w:type="dxa"/>
            <w:vAlign w:val="center"/>
          </w:tcPr>
          <w:p w:rsidR="00077134" w:rsidRDefault="00077134">
            <w:pPr>
              <w:pStyle w:val="ConsPlusNormal"/>
              <w:jc w:val="both"/>
            </w:pPr>
            <w:r>
              <w:t>Доксорубицин 40 мг/м</w:t>
            </w:r>
            <w:r>
              <w:rPr>
                <w:vertAlign w:val="superscript"/>
              </w:rPr>
              <w:t>2</w:t>
            </w:r>
            <w:r>
              <w:t xml:space="preserve"> в 1-й день + оксалиплатин 130 мг/м</w:t>
            </w:r>
            <w:r>
              <w:rPr>
                <w:vertAlign w:val="superscript"/>
              </w:rPr>
              <w:t>2</w:t>
            </w:r>
            <w:r>
              <w:t xml:space="preserve"> в 1-й </w:t>
            </w:r>
            <w:r>
              <w:lastRenderedPageBreak/>
              <w:t>день + фторурацил 200 мг/м</w:t>
            </w:r>
            <w:r>
              <w:rPr>
                <w:vertAlign w:val="superscript"/>
              </w:rPr>
              <w:t>2</w:t>
            </w:r>
            <w:r>
              <w:t xml:space="preserve"> 24-часовая инфузия в 1 - 21-й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lastRenderedPageBreak/>
              <w:t>21</w:t>
            </w:r>
          </w:p>
        </w:tc>
      </w:tr>
      <w:tr w:rsidR="00077134">
        <w:tc>
          <w:tcPr>
            <w:tcW w:w="1090" w:type="dxa"/>
            <w:vAlign w:val="center"/>
          </w:tcPr>
          <w:p w:rsidR="00077134" w:rsidRDefault="00077134">
            <w:pPr>
              <w:pStyle w:val="ConsPlusNormal"/>
              <w:jc w:val="center"/>
            </w:pPr>
            <w:r>
              <w:lastRenderedPageBreak/>
              <w:t>sh0326</w:t>
            </w:r>
          </w:p>
        </w:tc>
        <w:tc>
          <w:tcPr>
            <w:tcW w:w="6803" w:type="dxa"/>
            <w:vAlign w:val="center"/>
          </w:tcPr>
          <w:p w:rsidR="00077134" w:rsidRDefault="00077134">
            <w:pPr>
              <w:pStyle w:val="ConsPlusNormal"/>
              <w:jc w:val="both"/>
            </w:pPr>
            <w:r>
              <w:t>Доксорубицин 40 мг/м</w:t>
            </w:r>
            <w:r>
              <w:rPr>
                <w:vertAlign w:val="superscript"/>
              </w:rPr>
              <w:t>2</w:t>
            </w:r>
            <w:r>
              <w:t xml:space="preserve"> в 1-й день + оксалиплатин 130 мг/м</w:t>
            </w:r>
            <w:r>
              <w:rPr>
                <w:vertAlign w:val="superscript"/>
              </w:rPr>
              <w:t>2</w:t>
            </w:r>
            <w:r>
              <w:t xml:space="preserve"> в 1-й день + фторурацил 200 мг/м</w:t>
            </w:r>
            <w:r>
              <w:rPr>
                <w:vertAlign w:val="superscript"/>
              </w:rPr>
              <w:t>2</w:t>
            </w:r>
            <w:r>
              <w:t xml:space="preserve"> 24-часовая инфузия в 1 - 21-й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sh0327</w:t>
            </w:r>
          </w:p>
        </w:tc>
        <w:tc>
          <w:tcPr>
            <w:tcW w:w="6803" w:type="dxa"/>
            <w:vAlign w:val="center"/>
          </w:tcPr>
          <w:p w:rsidR="00077134" w:rsidRDefault="00077134">
            <w:pPr>
              <w:pStyle w:val="ConsPlusNormal"/>
              <w:jc w:val="both"/>
            </w:pPr>
            <w:r>
              <w:t>Доксорубицин 40 мг/м</w:t>
            </w:r>
            <w:r>
              <w:rPr>
                <w:vertAlign w:val="superscript"/>
              </w:rPr>
              <w:t>2</w:t>
            </w:r>
            <w:r>
              <w:t xml:space="preserve"> в 1-й день + цисплатин 60 мг/м</w:t>
            </w:r>
            <w:r>
              <w:rPr>
                <w:vertAlign w:val="superscript"/>
              </w:rPr>
              <w:t>2</w:t>
            </w:r>
            <w:r>
              <w:t xml:space="preserve"> в 1-й день + капецитабин 1250 мг/м</w:t>
            </w:r>
            <w:r>
              <w:rPr>
                <w:vertAlign w:val="superscript"/>
              </w:rPr>
              <w:t>2</w:t>
            </w:r>
            <w:r>
              <w:t xml:space="preserve"> в 1 - 21-й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sh0328</w:t>
            </w:r>
          </w:p>
        </w:tc>
        <w:tc>
          <w:tcPr>
            <w:tcW w:w="6803" w:type="dxa"/>
            <w:vAlign w:val="center"/>
          </w:tcPr>
          <w:p w:rsidR="00077134" w:rsidRDefault="00077134">
            <w:pPr>
              <w:pStyle w:val="ConsPlusNormal"/>
              <w:jc w:val="both"/>
            </w:pPr>
            <w:r>
              <w:t>Доксорубицин 40 мг/м</w:t>
            </w:r>
            <w:r>
              <w:rPr>
                <w:vertAlign w:val="superscript"/>
              </w:rPr>
              <w:t>2</w:t>
            </w:r>
            <w:r>
              <w:t xml:space="preserve"> в 1-й день + цисплатин 60 мг/м</w:t>
            </w:r>
            <w:r>
              <w:rPr>
                <w:vertAlign w:val="superscript"/>
              </w:rPr>
              <w:t>2</w:t>
            </w:r>
            <w:r>
              <w:t xml:space="preserve"> в 1-й день + капецитабин 1250 мг/м</w:t>
            </w:r>
            <w:r>
              <w:rPr>
                <w:vertAlign w:val="superscript"/>
              </w:rPr>
              <w:t>2</w:t>
            </w:r>
            <w:r>
              <w:t xml:space="preserve"> в 1 - 21-й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sh0330</w:t>
            </w:r>
          </w:p>
        </w:tc>
        <w:tc>
          <w:tcPr>
            <w:tcW w:w="6803" w:type="dxa"/>
            <w:vAlign w:val="center"/>
          </w:tcPr>
          <w:p w:rsidR="00077134" w:rsidRDefault="00077134">
            <w:pPr>
              <w:pStyle w:val="ConsPlusNormal"/>
              <w:jc w:val="both"/>
            </w:pPr>
            <w:r>
              <w:t>Доксорубицин 40 - 50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sh0331</w:t>
            </w:r>
          </w:p>
        </w:tc>
        <w:tc>
          <w:tcPr>
            <w:tcW w:w="6803" w:type="dxa"/>
            <w:vAlign w:val="center"/>
          </w:tcPr>
          <w:p w:rsidR="00077134" w:rsidRDefault="00077134">
            <w:pPr>
              <w:pStyle w:val="ConsPlusNormal"/>
              <w:jc w:val="both"/>
            </w:pPr>
            <w:r>
              <w:t>Доксорубицин 50 - 60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sh0332</w:t>
            </w:r>
          </w:p>
        </w:tc>
        <w:tc>
          <w:tcPr>
            <w:tcW w:w="6803" w:type="dxa"/>
            <w:vAlign w:val="center"/>
          </w:tcPr>
          <w:p w:rsidR="00077134" w:rsidRDefault="00077134">
            <w:pPr>
              <w:pStyle w:val="ConsPlusNormal"/>
              <w:jc w:val="both"/>
            </w:pPr>
            <w:r>
              <w:t>Доцетаксел 60 - 75 мг/м</w:t>
            </w:r>
            <w:r>
              <w:rPr>
                <w:vertAlign w:val="superscript"/>
              </w:rPr>
              <w:t>2</w:t>
            </w:r>
            <w:r>
              <w:t xml:space="preserve"> в 1-й день + цисплатин 60 - 75 мг/м</w:t>
            </w:r>
            <w:r>
              <w:rPr>
                <w:vertAlign w:val="superscript"/>
              </w:rPr>
              <w:t>2</w:t>
            </w:r>
            <w:r>
              <w:t xml:space="preserve"> в 1-й день + капецитабин 1650 мг/м</w:t>
            </w:r>
            <w:r>
              <w:rPr>
                <w:vertAlign w:val="superscript"/>
              </w:rPr>
              <w:t>2</w:t>
            </w:r>
            <w:r>
              <w:t xml:space="preserve"> в 1 - 14-й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sh0333</w:t>
            </w:r>
          </w:p>
        </w:tc>
        <w:tc>
          <w:tcPr>
            <w:tcW w:w="6803" w:type="dxa"/>
            <w:vAlign w:val="center"/>
          </w:tcPr>
          <w:p w:rsidR="00077134" w:rsidRDefault="00077134">
            <w:pPr>
              <w:pStyle w:val="ConsPlusNormal"/>
              <w:jc w:val="both"/>
            </w:pPr>
            <w:r>
              <w:t>Доцетаксел 60 - 75 мг/м</w:t>
            </w:r>
            <w:r>
              <w:rPr>
                <w:vertAlign w:val="superscript"/>
              </w:rPr>
              <w:t>2</w:t>
            </w:r>
            <w:r>
              <w:t xml:space="preserve"> в 1-й день + цисплатин 60 - 75 мг/м</w:t>
            </w:r>
            <w:r>
              <w:rPr>
                <w:vertAlign w:val="superscript"/>
              </w:rPr>
              <w:t>2</w:t>
            </w:r>
            <w:r>
              <w:t xml:space="preserve"> в 1-й день + капецитабин 1650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sh0335</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sh0336</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гозерелин 10,8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sh0338</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лейпрорелин 22,5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sh0339</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лейпрорелин 45 мг 1 раз в 180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sh0341</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sh0342</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sh0343</w:t>
            </w:r>
          </w:p>
        </w:tc>
        <w:tc>
          <w:tcPr>
            <w:tcW w:w="6803" w:type="dxa"/>
            <w:vAlign w:val="center"/>
          </w:tcPr>
          <w:p w:rsidR="00077134" w:rsidRDefault="00077134">
            <w:pPr>
              <w:pStyle w:val="ConsPlusNormal"/>
              <w:jc w:val="both"/>
            </w:pPr>
            <w:r>
              <w:t>Иксабепилон 40 мг/м</w:t>
            </w:r>
            <w:r>
              <w:rPr>
                <w:vertAlign w:val="superscript"/>
              </w:rPr>
              <w:t>2</w:t>
            </w:r>
            <w:r>
              <w:t xml:space="preserve">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sh0347</w:t>
            </w:r>
          </w:p>
        </w:tc>
        <w:tc>
          <w:tcPr>
            <w:tcW w:w="6803" w:type="dxa"/>
            <w:vAlign w:val="center"/>
          </w:tcPr>
          <w:p w:rsidR="00077134" w:rsidRDefault="00077134">
            <w:pPr>
              <w:pStyle w:val="ConsPlusNormal"/>
              <w:jc w:val="both"/>
            </w:pPr>
            <w:r>
              <w:t>Карбоплатин AUC 6 - 7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sh0348</w:t>
            </w:r>
          </w:p>
        </w:tc>
        <w:tc>
          <w:tcPr>
            <w:tcW w:w="6803" w:type="dxa"/>
            <w:vAlign w:val="center"/>
          </w:tcPr>
          <w:p w:rsidR="00077134" w:rsidRDefault="00077134">
            <w:pPr>
              <w:pStyle w:val="ConsPlusNormal"/>
              <w:jc w:val="both"/>
            </w:pPr>
            <w:r>
              <w:t>Лейпрорелин 22,5 мг 1 раз в 90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sh0349</w:t>
            </w:r>
          </w:p>
        </w:tc>
        <w:tc>
          <w:tcPr>
            <w:tcW w:w="6803" w:type="dxa"/>
            <w:vAlign w:val="center"/>
          </w:tcPr>
          <w:p w:rsidR="00077134" w:rsidRDefault="00077134">
            <w:pPr>
              <w:pStyle w:val="ConsPlusNormal"/>
              <w:jc w:val="both"/>
            </w:pPr>
            <w:r>
              <w:t>Лейпрорелин 45 мг 1 раз в 180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sh0350</w:t>
            </w:r>
          </w:p>
        </w:tc>
        <w:tc>
          <w:tcPr>
            <w:tcW w:w="6803" w:type="dxa"/>
            <w:vAlign w:val="center"/>
          </w:tcPr>
          <w:p w:rsidR="00077134" w:rsidRDefault="00077134">
            <w:pPr>
              <w:pStyle w:val="ConsPlusNormal"/>
              <w:jc w:val="both"/>
            </w:pPr>
            <w:r>
              <w:t>Лейпрорелин 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sh0360</w:t>
            </w:r>
          </w:p>
        </w:tc>
        <w:tc>
          <w:tcPr>
            <w:tcW w:w="6803" w:type="dxa"/>
            <w:vAlign w:val="center"/>
          </w:tcPr>
          <w:p w:rsidR="00077134" w:rsidRDefault="00077134">
            <w:pPr>
              <w:pStyle w:val="ConsPlusNormal"/>
              <w:jc w:val="both"/>
            </w:pPr>
            <w:r>
              <w:t>Паклитаксел 150 мг/м</w:t>
            </w:r>
            <w:r>
              <w:rPr>
                <w:vertAlign w:val="superscript"/>
              </w:rPr>
              <w:t>2</w:t>
            </w:r>
            <w:r>
              <w:t xml:space="preserve"> в 1-й день + цисплатин 60 - 75 мг/м</w:t>
            </w:r>
            <w:r>
              <w:rPr>
                <w:vertAlign w:val="superscript"/>
              </w:rPr>
              <w:t>2</w:t>
            </w:r>
            <w:r>
              <w:t xml:space="preserve"> в 1-й день + кальция фолинат 50 мг в 1 - 3-й дни + фторурацил 425 мг/м</w:t>
            </w:r>
            <w:r>
              <w:rPr>
                <w:vertAlign w:val="superscript"/>
              </w:rPr>
              <w:t>2</w:t>
            </w:r>
            <w:r>
              <w:t xml:space="preserve"> в 1 - 3-й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sh0368</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день + карбоплатин AUC 2 в 1-й день + бевацизумаб 7,5 - 15 мг/кг 1 раз в 21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sh0371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6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sh0371.1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6 в 1-й день + бевацизумаб 7,5 - 15 мг/кг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sh0372</w:t>
            </w:r>
          </w:p>
        </w:tc>
        <w:tc>
          <w:tcPr>
            <w:tcW w:w="6803" w:type="dxa"/>
            <w:vAlign w:val="center"/>
          </w:tcPr>
          <w:p w:rsidR="00077134" w:rsidRDefault="00077134">
            <w:pPr>
              <w:pStyle w:val="ConsPlusNormal"/>
              <w:jc w:val="both"/>
            </w:pPr>
            <w:r>
              <w:t>Тамоксифен 20 мг ежедневно + трастузумаб 6 мг/кг (нагрузочная доза 8 мг/кг) 1 раз в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sh0373</w:t>
            </w:r>
          </w:p>
        </w:tc>
        <w:tc>
          <w:tcPr>
            <w:tcW w:w="6803" w:type="dxa"/>
            <w:vAlign w:val="center"/>
          </w:tcPr>
          <w:p w:rsidR="00077134" w:rsidRDefault="00077134">
            <w:pPr>
              <w:pStyle w:val="ConsPlusNormal"/>
              <w:jc w:val="both"/>
            </w:pPr>
            <w:r>
              <w:t>Тамоксифен 20 мг ежедневно + трастузумаб 6 мг/кг (нагрузочная доза 8 мг/кг) 1 раз в 21 день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sh0374</w:t>
            </w:r>
          </w:p>
        </w:tc>
        <w:tc>
          <w:tcPr>
            <w:tcW w:w="6803" w:type="dxa"/>
            <w:vAlign w:val="center"/>
          </w:tcPr>
          <w:p w:rsidR="00077134" w:rsidRDefault="00077134">
            <w:pPr>
              <w:pStyle w:val="ConsPlusNormal"/>
              <w:jc w:val="both"/>
            </w:pPr>
            <w:r>
              <w:t>Тамоксифен 20 мг ежедневно + трастузумаб 6 мг/кг (нагрузочная доза 8 мг/кг) 1 раз в 21 день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sh0375</w:t>
            </w:r>
          </w:p>
        </w:tc>
        <w:tc>
          <w:tcPr>
            <w:tcW w:w="6803" w:type="dxa"/>
            <w:vAlign w:val="center"/>
          </w:tcPr>
          <w:p w:rsidR="00077134" w:rsidRDefault="00077134">
            <w:pPr>
              <w:pStyle w:val="ConsPlusNormal"/>
              <w:jc w:val="both"/>
            </w:pPr>
            <w:r>
              <w:t>Тамоксифен 20 мг ежедневно + трастузумаб 6 мг/кг (нагрузочная доза 8 мг/кг) 1 раз в 21 день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sh0385</w:t>
            </w:r>
          </w:p>
        </w:tc>
        <w:tc>
          <w:tcPr>
            <w:tcW w:w="6803" w:type="dxa"/>
            <w:vAlign w:val="center"/>
          </w:tcPr>
          <w:p w:rsidR="00077134" w:rsidRDefault="00077134">
            <w:pPr>
              <w:pStyle w:val="ConsPlusNormal"/>
              <w:jc w:val="both"/>
            </w:pPr>
            <w:r>
              <w:t>Трастузумаб 2 мг/кг (нагрузочная доза 4 мг/кг)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sh0389</w:t>
            </w:r>
          </w:p>
        </w:tc>
        <w:tc>
          <w:tcPr>
            <w:tcW w:w="6803" w:type="dxa"/>
            <w:vAlign w:val="center"/>
          </w:tcPr>
          <w:p w:rsidR="00077134" w:rsidRDefault="00077134">
            <w:pPr>
              <w:pStyle w:val="ConsPlusNormal"/>
              <w:jc w:val="both"/>
            </w:pPr>
            <w:r>
              <w:t>Фторурацил 800 мг/м</w:t>
            </w:r>
            <w:r>
              <w:rPr>
                <w:vertAlign w:val="superscript"/>
              </w:rPr>
              <w:t>2</w:t>
            </w:r>
            <w:r>
              <w:t xml:space="preserve"> в 1 - 5-й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sh0390</w:t>
            </w:r>
          </w:p>
        </w:tc>
        <w:tc>
          <w:tcPr>
            <w:tcW w:w="6803" w:type="dxa"/>
            <w:vAlign w:val="center"/>
          </w:tcPr>
          <w:p w:rsidR="00077134" w:rsidRDefault="00077134">
            <w:pPr>
              <w:pStyle w:val="ConsPlusNormal"/>
              <w:jc w:val="both"/>
            </w:pPr>
            <w:r>
              <w:t>Циклофосфамид 50 мг ежедневно + метотрексат 5 мг 2 раза в неделю + трастузумаб 6 мг/кг (нагрузочная доза 8 мг/кг) 1 раз в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sh0398</w:t>
            </w:r>
          </w:p>
        </w:tc>
        <w:tc>
          <w:tcPr>
            <w:tcW w:w="6803" w:type="dxa"/>
            <w:vAlign w:val="center"/>
          </w:tcPr>
          <w:p w:rsidR="00077134" w:rsidRDefault="00077134">
            <w:pPr>
              <w:pStyle w:val="ConsPlusNormal"/>
              <w:jc w:val="both"/>
            </w:pPr>
            <w:r>
              <w:t>Цисплатин 100 мг/м</w:t>
            </w:r>
            <w:r>
              <w:rPr>
                <w:vertAlign w:val="superscript"/>
              </w:rPr>
              <w:t>2</w:t>
            </w:r>
            <w:r>
              <w:t xml:space="preserve"> в 1-й день + фторурацил 1000 мг/м</w:t>
            </w:r>
            <w:r>
              <w:rPr>
                <w:vertAlign w:val="superscript"/>
              </w:rPr>
              <w:t>2</w:t>
            </w:r>
            <w:r>
              <w:t xml:space="preserve">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 xml:space="preserve">4/1/1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sh0398.1</w:t>
            </w:r>
          </w:p>
        </w:tc>
        <w:tc>
          <w:tcPr>
            <w:tcW w:w="6803" w:type="dxa"/>
            <w:vAlign w:val="center"/>
          </w:tcPr>
          <w:p w:rsidR="00077134" w:rsidRDefault="00077134">
            <w:pPr>
              <w:pStyle w:val="ConsPlusNormal"/>
              <w:jc w:val="both"/>
            </w:pPr>
            <w:r>
              <w:t>Цисплатин 100 мг/м</w:t>
            </w:r>
            <w:r>
              <w:rPr>
                <w:vertAlign w:val="superscript"/>
              </w:rPr>
              <w:t>2</w:t>
            </w:r>
            <w:r>
              <w:t xml:space="preserve"> в 1-й день + фторурацил 1000 мг/м</w:t>
            </w:r>
            <w:r>
              <w:rPr>
                <w:vertAlign w:val="superscript"/>
              </w:rPr>
              <w:t>2</w:t>
            </w:r>
            <w:r>
              <w:t xml:space="preserve">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sh0399</w:t>
            </w:r>
          </w:p>
        </w:tc>
        <w:tc>
          <w:tcPr>
            <w:tcW w:w="6803" w:type="dxa"/>
            <w:vAlign w:val="center"/>
          </w:tcPr>
          <w:p w:rsidR="00077134" w:rsidRDefault="00077134">
            <w:pPr>
              <w:pStyle w:val="ConsPlusNormal"/>
              <w:jc w:val="both"/>
            </w:pPr>
            <w:r>
              <w:t>Цисплатин 100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sh0399.1</w:t>
            </w:r>
          </w:p>
        </w:tc>
        <w:tc>
          <w:tcPr>
            <w:tcW w:w="6803" w:type="dxa"/>
            <w:vAlign w:val="center"/>
          </w:tcPr>
          <w:p w:rsidR="00077134" w:rsidRDefault="00077134">
            <w:pPr>
              <w:pStyle w:val="ConsPlusNormal"/>
              <w:jc w:val="both"/>
            </w:pPr>
            <w:r>
              <w:t>Цисплатин 100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sh0403</w:t>
            </w:r>
          </w:p>
        </w:tc>
        <w:tc>
          <w:tcPr>
            <w:tcW w:w="6803" w:type="dxa"/>
            <w:vAlign w:val="center"/>
          </w:tcPr>
          <w:p w:rsidR="00077134" w:rsidRDefault="00077134">
            <w:pPr>
              <w:pStyle w:val="ConsPlusNormal"/>
              <w:jc w:val="both"/>
            </w:pPr>
            <w:r>
              <w:t>Цисплатин 50 мг/м</w:t>
            </w:r>
            <w:r>
              <w:rPr>
                <w:vertAlign w:val="superscript"/>
              </w:rPr>
              <w:t>2</w:t>
            </w:r>
            <w:r>
              <w:t xml:space="preserve"> в 1-й день + доксорубицин 50 мг/м</w:t>
            </w:r>
            <w:r>
              <w:rPr>
                <w:vertAlign w:val="superscript"/>
              </w:rPr>
              <w:t>2</w:t>
            </w:r>
            <w:r>
              <w:t xml:space="preserve"> в 1-й день + циклофосфамид 500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sh0414</w:t>
            </w:r>
          </w:p>
        </w:tc>
        <w:tc>
          <w:tcPr>
            <w:tcW w:w="6803" w:type="dxa"/>
            <w:vAlign w:val="center"/>
          </w:tcPr>
          <w:p w:rsidR="00077134" w:rsidRDefault="00077134">
            <w:pPr>
              <w:pStyle w:val="ConsPlusNormal"/>
              <w:jc w:val="both"/>
            </w:pPr>
            <w:r>
              <w:t>Энзалутамид 160 мг ежедневно + гозерелин 10,8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sh0415</w:t>
            </w:r>
          </w:p>
        </w:tc>
        <w:tc>
          <w:tcPr>
            <w:tcW w:w="6803" w:type="dxa"/>
            <w:vAlign w:val="center"/>
          </w:tcPr>
          <w:p w:rsidR="00077134" w:rsidRDefault="00077134">
            <w:pPr>
              <w:pStyle w:val="ConsPlusNormal"/>
              <w:jc w:val="both"/>
            </w:pPr>
            <w:r>
              <w:t>Энзалутамид 160 мг ежедневно + лейпрорелин 22,5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sh0416</w:t>
            </w:r>
          </w:p>
        </w:tc>
        <w:tc>
          <w:tcPr>
            <w:tcW w:w="6803" w:type="dxa"/>
            <w:vAlign w:val="center"/>
          </w:tcPr>
          <w:p w:rsidR="00077134" w:rsidRDefault="00077134">
            <w:pPr>
              <w:pStyle w:val="ConsPlusNormal"/>
              <w:jc w:val="both"/>
            </w:pPr>
            <w:r>
              <w:t>Энзалутамид 160 мг ежедневно + лейпрорелин 45 мг 1 раз в 180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lastRenderedPageBreak/>
              <w:t>sh0418</w:t>
            </w:r>
          </w:p>
        </w:tc>
        <w:tc>
          <w:tcPr>
            <w:tcW w:w="6803" w:type="dxa"/>
            <w:vAlign w:val="center"/>
          </w:tcPr>
          <w:p w:rsidR="00077134" w:rsidRDefault="00077134">
            <w:pPr>
              <w:pStyle w:val="ConsPlusNormal"/>
              <w:jc w:val="both"/>
            </w:pPr>
            <w:r>
              <w:t>Эрибулин 1,4 мг/м</w:t>
            </w:r>
            <w:r>
              <w:rPr>
                <w:vertAlign w:val="superscript"/>
              </w:rPr>
              <w:t>2</w:t>
            </w:r>
            <w:r>
              <w:t xml:space="preserve"> в 1-й, 8-й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sh0418.1</w:t>
            </w:r>
          </w:p>
        </w:tc>
        <w:tc>
          <w:tcPr>
            <w:tcW w:w="6803" w:type="dxa"/>
            <w:vAlign w:val="center"/>
          </w:tcPr>
          <w:p w:rsidR="00077134" w:rsidRDefault="00077134">
            <w:pPr>
              <w:pStyle w:val="ConsPlusNormal"/>
              <w:jc w:val="both"/>
            </w:pPr>
            <w:r>
              <w:t>Эрибулин 1,4 мг/м</w:t>
            </w:r>
            <w:r>
              <w:rPr>
                <w:vertAlign w:val="superscript"/>
              </w:rPr>
              <w:t>2</w:t>
            </w:r>
            <w:r>
              <w:t xml:space="preserve"> в 1-й, 8-й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sh0419</w:t>
            </w:r>
          </w:p>
        </w:tc>
        <w:tc>
          <w:tcPr>
            <w:tcW w:w="6803" w:type="dxa"/>
            <w:vAlign w:val="center"/>
          </w:tcPr>
          <w:p w:rsidR="00077134" w:rsidRDefault="00077134">
            <w:pPr>
              <w:pStyle w:val="ConsPlusNormal"/>
              <w:jc w:val="both"/>
            </w:pPr>
            <w:r>
              <w:t>Этопозид 100 мг внутрь в 1 - 10-й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sh0420</w:t>
            </w:r>
          </w:p>
        </w:tc>
        <w:tc>
          <w:tcPr>
            <w:tcW w:w="6803" w:type="dxa"/>
            <w:vAlign w:val="center"/>
          </w:tcPr>
          <w:p w:rsidR="00077134" w:rsidRDefault="00077134">
            <w:pPr>
              <w:pStyle w:val="ConsPlusNormal"/>
              <w:jc w:val="both"/>
            </w:pPr>
            <w:r>
              <w:t>Этопозид 100 мг/м</w:t>
            </w:r>
            <w:r>
              <w:rPr>
                <w:vertAlign w:val="superscript"/>
              </w:rPr>
              <w:t>2</w:t>
            </w:r>
            <w:r>
              <w:t xml:space="preserve"> в 1 - 3-й дни + карбоплатин AUC 5 в 1-й день + бевацизумаб 7,5 мг/кг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sh0426</w:t>
            </w:r>
          </w:p>
        </w:tc>
        <w:tc>
          <w:tcPr>
            <w:tcW w:w="6803" w:type="dxa"/>
            <w:vAlign w:val="center"/>
          </w:tcPr>
          <w:p w:rsidR="00077134" w:rsidRDefault="00077134">
            <w:pPr>
              <w:pStyle w:val="ConsPlusNormal"/>
              <w:jc w:val="both"/>
            </w:pPr>
            <w:r>
              <w:t>De Gramont+панитумумаб: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панитумумаб 6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sh0428</w:t>
            </w:r>
          </w:p>
        </w:tc>
        <w:tc>
          <w:tcPr>
            <w:tcW w:w="6803" w:type="dxa"/>
            <w:vAlign w:val="center"/>
          </w:tcPr>
          <w:p w:rsidR="00077134" w:rsidRDefault="00077134">
            <w:pPr>
              <w:pStyle w:val="ConsPlusNormal"/>
              <w:jc w:val="both"/>
            </w:pPr>
            <w:r>
              <w:t>EOF: эпирубицин 50 мг/м</w:t>
            </w:r>
            <w:r>
              <w:rPr>
                <w:vertAlign w:val="superscript"/>
              </w:rPr>
              <w:t>2</w:t>
            </w:r>
            <w:r>
              <w:t xml:space="preserve"> в 1-й день + оксалиплатин 130 мг/м</w:t>
            </w:r>
            <w:r>
              <w:rPr>
                <w:vertAlign w:val="superscript"/>
              </w:rPr>
              <w:t>2</w:t>
            </w:r>
            <w:r>
              <w:t xml:space="preserve"> в 1-й день + фторурацил 200 мг/м</w:t>
            </w:r>
            <w:r>
              <w:rPr>
                <w:vertAlign w:val="superscript"/>
              </w:rPr>
              <w:t>2</w:t>
            </w:r>
            <w:r>
              <w:t xml:space="preserve"> 24-часовая инфузия в 1 - 21-й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sh0434</w:t>
            </w:r>
          </w:p>
        </w:tc>
        <w:tc>
          <w:tcPr>
            <w:tcW w:w="6803" w:type="dxa"/>
            <w:vAlign w:val="center"/>
          </w:tcPr>
          <w:p w:rsidR="00077134" w:rsidRDefault="00077134">
            <w:pPr>
              <w:pStyle w:val="ConsPlusNormal"/>
              <w:jc w:val="both"/>
            </w:pPr>
            <w:r>
              <w:t>GemCap: гемцитабин 1000 мг/м</w:t>
            </w:r>
            <w:r>
              <w:rPr>
                <w:vertAlign w:val="superscript"/>
              </w:rPr>
              <w:t>2</w:t>
            </w:r>
            <w:r>
              <w:t xml:space="preserve"> в 1-й, 8-й, 15-й дни + капецитабин 1250 мг/м</w:t>
            </w:r>
            <w:r>
              <w:rPr>
                <w:vertAlign w:val="superscript"/>
              </w:rPr>
              <w:t>2</w:t>
            </w:r>
            <w:r>
              <w:t xml:space="preserve"> в 1 - 14-й дни; цикл 28 дней</w:t>
            </w:r>
          </w:p>
        </w:tc>
        <w:tc>
          <w:tcPr>
            <w:tcW w:w="1134" w:type="dxa"/>
            <w:vAlign w:val="center"/>
          </w:tcPr>
          <w:p w:rsidR="00077134" w:rsidRDefault="00077134">
            <w:pPr>
              <w:pStyle w:val="ConsPlusNormal"/>
              <w:jc w:val="center"/>
            </w:pPr>
            <w:r>
              <w:t>15</w:t>
            </w:r>
          </w:p>
        </w:tc>
      </w:tr>
      <w:tr w:rsidR="00077134">
        <w:tc>
          <w:tcPr>
            <w:tcW w:w="1090" w:type="dxa"/>
            <w:vAlign w:val="center"/>
          </w:tcPr>
          <w:p w:rsidR="00077134" w:rsidRDefault="00077134">
            <w:pPr>
              <w:pStyle w:val="ConsPlusNormal"/>
              <w:jc w:val="center"/>
            </w:pPr>
            <w:r>
              <w:t>sh0435</w:t>
            </w:r>
          </w:p>
        </w:tc>
        <w:tc>
          <w:tcPr>
            <w:tcW w:w="6803" w:type="dxa"/>
            <w:vAlign w:val="center"/>
          </w:tcPr>
          <w:p w:rsidR="00077134" w:rsidRDefault="00077134">
            <w:pPr>
              <w:pStyle w:val="ConsPlusNormal"/>
              <w:jc w:val="both"/>
            </w:pPr>
            <w:r>
              <w:t>Доксорубицин 75 мг/м</w:t>
            </w:r>
            <w:r>
              <w:rPr>
                <w:vertAlign w:val="superscript"/>
              </w:rPr>
              <w:t>2</w:t>
            </w:r>
            <w:r>
              <w:t xml:space="preserve"> (по 25 мг/м</w:t>
            </w:r>
            <w:r>
              <w:rPr>
                <w:vertAlign w:val="superscript"/>
              </w:rPr>
              <w:t>2</w:t>
            </w:r>
            <w:r>
              <w:t xml:space="preserve"> в сутки) 72-часовая инфузия в 1 - 3-й дни + ифосфамид 2500 мг/м</w:t>
            </w:r>
            <w:r>
              <w:rPr>
                <w:vertAlign w:val="superscript"/>
              </w:rPr>
              <w:t>2</w:t>
            </w:r>
            <w:r>
              <w:t xml:space="preserve"> в 1 - 4-й дни + месна 3000 мг/м</w:t>
            </w:r>
            <w:r>
              <w:rPr>
                <w:vertAlign w:val="superscript"/>
              </w:rPr>
              <w:t>2</w:t>
            </w:r>
            <w:r>
              <w:t xml:space="preserve"> (по 750 мг/м</w:t>
            </w:r>
            <w:r>
              <w:rPr>
                <w:vertAlign w:val="superscript"/>
              </w:rPr>
              <w:t>2</w:t>
            </w:r>
            <w:r>
              <w:t xml:space="preserve"> в сутки) в 1 - 4-й дни + филграстим 300 мкг в 5 - 16-й дни; цикл 21 день</w:t>
            </w:r>
          </w:p>
        </w:tc>
        <w:tc>
          <w:tcPr>
            <w:tcW w:w="1134" w:type="dxa"/>
            <w:vAlign w:val="center"/>
          </w:tcPr>
          <w:p w:rsidR="00077134" w:rsidRDefault="00077134">
            <w:pPr>
              <w:pStyle w:val="ConsPlusNormal"/>
              <w:jc w:val="center"/>
            </w:pPr>
            <w:r>
              <w:t>16</w:t>
            </w:r>
          </w:p>
        </w:tc>
      </w:tr>
      <w:tr w:rsidR="00077134">
        <w:tc>
          <w:tcPr>
            <w:tcW w:w="1090" w:type="dxa"/>
            <w:vAlign w:val="center"/>
          </w:tcPr>
          <w:p w:rsidR="00077134" w:rsidRDefault="00077134">
            <w:pPr>
              <w:pStyle w:val="ConsPlusNormal"/>
              <w:jc w:val="center"/>
            </w:pPr>
            <w:r>
              <w:t>sh0436</w:t>
            </w:r>
          </w:p>
        </w:tc>
        <w:tc>
          <w:tcPr>
            <w:tcW w:w="6803" w:type="dxa"/>
            <w:vAlign w:val="center"/>
          </w:tcPr>
          <w:p w:rsidR="00077134" w:rsidRDefault="00077134">
            <w:pPr>
              <w:pStyle w:val="ConsPlusNormal"/>
              <w:jc w:val="both"/>
            </w:pPr>
            <w:r>
              <w:t>HD I: ифосфамид 2000 мг/м</w:t>
            </w:r>
            <w:r>
              <w:rPr>
                <w:vertAlign w:val="superscript"/>
              </w:rPr>
              <w:t>2</w:t>
            </w:r>
            <w:r>
              <w:t xml:space="preserve"> в 1 - 7-й дни + месна 2400 мг/м</w:t>
            </w:r>
            <w:r>
              <w:rPr>
                <w:vertAlign w:val="superscript"/>
              </w:rPr>
              <w:t>2</w:t>
            </w:r>
            <w:r>
              <w:t xml:space="preserve"> в 1 - 7-й дни + филграстим 300 мкг в 8 - 17-й дни; цикл 21 день</w:t>
            </w:r>
          </w:p>
        </w:tc>
        <w:tc>
          <w:tcPr>
            <w:tcW w:w="1134" w:type="dxa"/>
            <w:vAlign w:val="center"/>
          </w:tcPr>
          <w:p w:rsidR="00077134" w:rsidRDefault="00077134">
            <w:pPr>
              <w:pStyle w:val="ConsPlusNormal"/>
              <w:jc w:val="center"/>
            </w:pPr>
            <w:r>
              <w:t>17</w:t>
            </w:r>
          </w:p>
        </w:tc>
      </w:tr>
      <w:tr w:rsidR="00077134">
        <w:tc>
          <w:tcPr>
            <w:tcW w:w="1090" w:type="dxa"/>
            <w:vAlign w:val="center"/>
          </w:tcPr>
          <w:p w:rsidR="00077134" w:rsidRDefault="00077134">
            <w:pPr>
              <w:pStyle w:val="ConsPlusNormal"/>
              <w:jc w:val="center"/>
            </w:pPr>
            <w:r>
              <w:t>sh0437</w:t>
            </w:r>
          </w:p>
        </w:tc>
        <w:tc>
          <w:tcPr>
            <w:tcW w:w="6803" w:type="dxa"/>
            <w:vAlign w:val="center"/>
          </w:tcPr>
          <w:p w:rsidR="00077134" w:rsidRDefault="00077134">
            <w:pPr>
              <w:pStyle w:val="ConsPlusNormal"/>
              <w:jc w:val="both"/>
            </w:pPr>
            <w:r>
              <w:t>HD MTX: метотрексат 12 г/м</w:t>
            </w:r>
            <w:r>
              <w:rPr>
                <w:vertAlign w:val="superscript"/>
              </w:rPr>
              <w:t>2</w:t>
            </w:r>
            <w:r>
              <w:t xml:space="preserve"> в 1-й день + кальция фолинат 15 мг/м</w:t>
            </w:r>
            <w:r>
              <w:rPr>
                <w:vertAlign w:val="superscript"/>
              </w:rPr>
              <w:t>2</w:t>
            </w:r>
            <w:r>
              <w:t xml:space="preserve"> в 1 - 5-й дни; цикл 14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sh0438</w:t>
            </w:r>
          </w:p>
        </w:tc>
        <w:tc>
          <w:tcPr>
            <w:tcW w:w="6803" w:type="dxa"/>
            <w:vAlign w:val="center"/>
          </w:tcPr>
          <w:p w:rsidR="00077134" w:rsidRDefault="00077134">
            <w:pPr>
              <w:pStyle w:val="ConsPlusNormal"/>
              <w:jc w:val="both"/>
            </w:pPr>
            <w:r>
              <w:t>HD VAI: доксорубицин 75 мг/м</w:t>
            </w:r>
            <w:r>
              <w:rPr>
                <w:vertAlign w:val="superscript"/>
              </w:rPr>
              <w:t>2</w:t>
            </w:r>
            <w:r>
              <w:t xml:space="preserve"> (по 25 мг/м</w:t>
            </w:r>
            <w:r>
              <w:rPr>
                <w:vertAlign w:val="superscript"/>
              </w:rPr>
              <w:t>2</w:t>
            </w:r>
            <w:r>
              <w:t xml:space="preserve"> в сутки) 72-часовая инфузия в 1 - 3-й дни + ифосфамид 2500 мг/м</w:t>
            </w:r>
            <w:r>
              <w:rPr>
                <w:vertAlign w:val="superscript"/>
              </w:rPr>
              <w:t>2</w:t>
            </w:r>
            <w:r>
              <w:t xml:space="preserve"> в 1 - 4-й дни + месна 3000 мг/м</w:t>
            </w:r>
            <w:r>
              <w:rPr>
                <w:vertAlign w:val="superscript"/>
              </w:rPr>
              <w:t>2</w:t>
            </w:r>
            <w:r>
              <w:t xml:space="preserve"> в 1 - 4-й дни + винкристин 2 мг в 1-й день + филграстим 300 мкг в 5 - 14-й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sh0445</w:t>
            </w:r>
          </w:p>
        </w:tc>
        <w:tc>
          <w:tcPr>
            <w:tcW w:w="6803" w:type="dxa"/>
            <w:vAlign w:val="center"/>
          </w:tcPr>
          <w:p w:rsidR="00077134" w:rsidRDefault="00077134">
            <w:pPr>
              <w:pStyle w:val="ConsPlusNormal"/>
              <w:jc w:val="both"/>
            </w:pPr>
            <w:r>
              <w:t>Абиратерон 1000 мг ежедневно + трипторелин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sh0446</w:t>
            </w:r>
          </w:p>
        </w:tc>
        <w:tc>
          <w:tcPr>
            <w:tcW w:w="6803" w:type="dxa"/>
            <w:vAlign w:val="center"/>
          </w:tcPr>
          <w:p w:rsidR="00077134" w:rsidRDefault="00077134">
            <w:pPr>
              <w:pStyle w:val="ConsPlusNormal"/>
              <w:jc w:val="both"/>
            </w:pPr>
            <w:r>
              <w:t>Анастрозол 1 мг ежедневно + трастузумаб 6 мг/кг (нагрузочная доза 8 мг/кг) 1 раз в 21 день + пертузумаб 420 мг (нагрузочная доза 840 мг) 1 раз в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sh0447</w:t>
            </w:r>
          </w:p>
        </w:tc>
        <w:tc>
          <w:tcPr>
            <w:tcW w:w="6803" w:type="dxa"/>
            <w:vAlign w:val="center"/>
          </w:tcPr>
          <w:p w:rsidR="00077134" w:rsidRDefault="00077134">
            <w:pPr>
              <w:pStyle w:val="ConsPlusNormal"/>
              <w:jc w:val="both"/>
            </w:pPr>
            <w:r>
              <w:t>Анастрозол 1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sh0448</w:t>
            </w:r>
          </w:p>
        </w:tc>
        <w:tc>
          <w:tcPr>
            <w:tcW w:w="6803" w:type="dxa"/>
            <w:vAlign w:val="center"/>
          </w:tcPr>
          <w:p w:rsidR="00077134" w:rsidRDefault="00077134">
            <w:pPr>
              <w:pStyle w:val="ConsPlusNormal"/>
              <w:jc w:val="both"/>
            </w:pPr>
            <w:r>
              <w:t>Анастрозол 1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sh0449</w:t>
            </w:r>
          </w:p>
        </w:tc>
        <w:tc>
          <w:tcPr>
            <w:tcW w:w="6803" w:type="dxa"/>
            <w:vAlign w:val="center"/>
          </w:tcPr>
          <w:p w:rsidR="00077134" w:rsidRDefault="00077134">
            <w:pPr>
              <w:pStyle w:val="ConsPlusNormal"/>
              <w:jc w:val="both"/>
            </w:pPr>
            <w:r>
              <w:t>Анастрозол 1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sh0450</w:t>
            </w:r>
          </w:p>
        </w:tc>
        <w:tc>
          <w:tcPr>
            <w:tcW w:w="6803" w:type="dxa"/>
            <w:vAlign w:val="center"/>
          </w:tcPr>
          <w:p w:rsidR="00077134" w:rsidRDefault="00077134">
            <w:pPr>
              <w:pStyle w:val="ConsPlusNormal"/>
              <w:jc w:val="both"/>
            </w:pPr>
            <w:r>
              <w:t>Атезолизумаб 1200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sh0452</w:t>
            </w:r>
          </w:p>
        </w:tc>
        <w:tc>
          <w:tcPr>
            <w:tcW w:w="6803" w:type="dxa"/>
            <w:vAlign w:val="center"/>
          </w:tcPr>
          <w:p w:rsidR="00077134" w:rsidRDefault="00077134">
            <w:pPr>
              <w:pStyle w:val="ConsPlusNormal"/>
              <w:jc w:val="both"/>
            </w:pPr>
            <w:r>
              <w:t>Бикалутамид 50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lastRenderedPageBreak/>
              <w:t>sh0453</w:t>
            </w:r>
          </w:p>
        </w:tc>
        <w:tc>
          <w:tcPr>
            <w:tcW w:w="6803" w:type="dxa"/>
            <w:vAlign w:val="center"/>
          </w:tcPr>
          <w:p w:rsidR="00077134" w:rsidRDefault="00077134">
            <w:pPr>
              <w:pStyle w:val="ConsPlusNormal"/>
              <w:jc w:val="both"/>
            </w:pPr>
            <w:r>
              <w:t>Бикалутамид 50 мг ежедневно + трипторелин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sh0454</w:t>
            </w:r>
          </w:p>
        </w:tc>
        <w:tc>
          <w:tcPr>
            <w:tcW w:w="6803" w:type="dxa"/>
            <w:vAlign w:val="center"/>
          </w:tcPr>
          <w:p w:rsidR="00077134" w:rsidRDefault="00077134">
            <w:pPr>
              <w:pStyle w:val="ConsPlusNormal"/>
              <w:jc w:val="both"/>
            </w:pPr>
            <w:r>
              <w:t>Винкристин 1,5 мг/м</w:t>
            </w:r>
            <w:r>
              <w:rPr>
                <w:vertAlign w:val="superscript"/>
              </w:rPr>
              <w:t>2</w:t>
            </w:r>
            <w:r>
              <w:t xml:space="preserve"> в 1-й день + доксорубицин 75 мг/м</w:t>
            </w:r>
            <w:r>
              <w:rPr>
                <w:vertAlign w:val="superscript"/>
              </w:rPr>
              <w:t>2</w:t>
            </w:r>
            <w:r>
              <w:t xml:space="preserve"> в 1-й день + циклофосфамид 1200 мг/м</w:t>
            </w:r>
            <w:r>
              <w:rPr>
                <w:vertAlign w:val="superscript"/>
              </w:rPr>
              <w:t>2</w:t>
            </w:r>
            <w:r>
              <w:t xml:space="preserve"> в 1-й день + филграстим 300 мкг в 5 - 12-й дни; цикл 21 день</w:t>
            </w:r>
          </w:p>
        </w:tc>
        <w:tc>
          <w:tcPr>
            <w:tcW w:w="1134" w:type="dxa"/>
            <w:vAlign w:val="center"/>
          </w:tcPr>
          <w:p w:rsidR="00077134" w:rsidRDefault="00077134">
            <w:pPr>
              <w:pStyle w:val="ConsPlusNormal"/>
              <w:jc w:val="center"/>
            </w:pPr>
            <w:r>
              <w:t>9</w:t>
            </w:r>
          </w:p>
        </w:tc>
      </w:tr>
      <w:tr w:rsidR="00077134">
        <w:tc>
          <w:tcPr>
            <w:tcW w:w="1090" w:type="dxa"/>
            <w:vAlign w:val="center"/>
          </w:tcPr>
          <w:p w:rsidR="00077134" w:rsidRDefault="00077134">
            <w:pPr>
              <w:pStyle w:val="ConsPlusNormal"/>
              <w:jc w:val="center"/>
            </w:pPr>
            <w:r>
              <w:t>sh0463</w:t>
            </w:r>
          </w:p>
        </w:tc>
        <w:tc>
          <w:tcPr>
            <w:tcW w:w="6803" w:type="dxa"/>
            <w:vAlign w:val="center"/>
          </w:tcPr>
          <w:p w:rsidR="00077134" w:rsidRDefault="00077134">
            <w:pPr>
              <w:pStyle w:val="ConsPlusNormal"/>
              <w:jc w:val="both"/>
            </w:pPr>
            <w:r>
              <w:t>Доксорубицин 90 мг/м</w:t>
            </w:r>
            <w:r>
              <w:rPr>
                <w:vertAlign w:val="superscript"/>
              </w:rPr>
              <w:t>2</w:t>
            </w:r>
            <w:r>
              <w:t xml:space="preserve"> (по 22,5 мг/м</w:t>
            </w:r>
            <w:r>
              <w:rPr>
                <w:vertAlign w:val="superscript"/>
              </w:rPr>
              <w:t>2</w:t>
            </w:r>
            <w:r>
              <w:t xml:space="preserve"> в сутки) 96-часовая инфузия в 1 - 4-й дни + цисплатин 120 мг/м</w:t>
            </w:r>
            <w:r>
              <w:rPr>
                <w:vertAlign w:val="superscript"/>
              </w:rPr>
              <w:t>2</w:t>
            </w:r>
            <w:r>
              <w:t xml:space="preserve"> в 1-й день + филграстим 300 мкг в 5 - 14-й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sh0464</w:t>
            </w:r>
          </w:p>
        </w:tc>
        <w:tc>
          <w:tcPr>
            <w:tcW w:w="6803" w:type="dxa"/>
            <w:vAlign w:val="center"/>
          </w:tcPr>
          <w:p w:rsidR="00077134" w:rsidRDefault="00077134">
            <w:pPr>
              <w:pStyle w:val="ConsPlusNormal"/>
              <w:jc w:val="both"/>
            </w:pPr>
            <w:r>
              <w:t>Доксорубицин 90 мг/м</w:t>
            </w:r>
            <w:r>
              <w:rPr>
                <w:vertAlign w:val="superscript"/>
              </w:rPr>
              <w:t>2</w:t>
            </w:r>
            <w:r>
              <w:t xml:space="preserve"> (по 22,5 мг/м</w:t>
            </w:r>
            <w:r>
              <w:rPr>
                <w:vertAlign w:val="superscript"/>
              </w:rPr>
              <w:t>2</w:t>
            </w:r>
            <w:r>
              <w:t xml:space="preserve"> в сутки) 96-часовая инфузия в 1 - 4-й дни + дакарбазин 900 мг/м</w:t>
            </w:r>
            <w:r>
              <w:rPr>
                <w:vertAlign w:val="superscript"/>
              </w:rPr>
              <w:t>2</w:t>
            </w:r>
            <w:r>
              <w:t xml:space="preserve"> (по 225 мг/м</w:t>
            </w:r>
            <w:r>
              <w:rPr>
                <w:vertAlign w:val="superscript"/>
              </w:rPr>
              <w:t>2</w:t>
            </w:r>
            <w:r>
              <w:t xml:space="preserve"> в сутки) 96-часовая инфузия в 1 - 4-й дни + филграстим 300 мкг в 5 - 14-й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sh0465</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нинтеданиб 400 мг во 2-21-й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sh0466</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трипторелин 11,25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sh0467</w:t>
            </w:r>
          </w:p>
        </w:tc>
        <w:tc>
          <w:tcPr>
            <w:tcW w:w="6803" w:type="dxa"/>
            <w:vAlign w:val="center"/>
          </w:tcPr>
          <w:p w:rsidR="00077134" w:rsidRDefault="00077134">
            <w:pPr>
              <w:pStyle w:val="ConsPlusNormal"/>
              <w:jc w:val="both"/>
            </w:pPr>
            <w:r>
              <w:t>Иматиниб 400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sh0469</w:t>
            </w:r>
          </w:p>
        </w:tc>
        <w:tc>
          <w:tcPr>
            <w:tcW w:w="6803" w:type="dxa"/>
            <w:vAlign w:val="center"/>
          </w:tcPr>
          <w:p w:rsidR="00077134" w:rsidRDefault="00077134">
            <w:pPr>
              <w:pStyle w:val="ConsPlusNormal"/>
              <w:jc w:val="both"/>
            </w:pPr>
            <w:r>
              <w:t>Интерферон альфа 3 - 5 млн МЕ 3 раза в неделю + ланреотид 120 мг 1 раз в 28 дней</w:t>
            </w:r>
          </w:p>
        </w:tc>
        <w:tc>
          <w:tcPr>
            <w:tcW w:w="1134" w:type="dxa"/>
            <w:vAlign w:val="center"/>
          </w:tcPr>
          <w:p w:rsidR="00077134" w:rsidRDefault="00077134">
            <w:pPr>
              <w:pStyle w:val="ConsPlusNormal"/>
              <w:jc w:val="center"/>
            </w:pPr>
            <w:r>
              <w:t>12</w:t>
            </w:r>
          </w:p>
        </w:tc>
      </w:tr>
      <w:tr w:rsidR="00077134">
        <w:tc>
          <w:tcPr>
            <w:tcW w:w="1090" w:type="dxa"/>
            <w:vAlign w:val="center"/>
          </w:tcPr>
          <w:p w:rsidR="00077134" w:rsidRDefault="00077134">
            <w:pPr>
              <w:pStyle w:val="ConsPlusNormal"/>
              <w:jc w:val="center"/>
            </w:pPr>
            <w:r>
              <w:t>sh0472</w:t>
            </w:r>
          </w:p>
        </w:tc>
        <w:tc>
          <w:tcPr>
            <w:tcW w:w="6803" w:type="dxa"/>
            <w:vAlign w:val="center"/>
          </w:tcPr>
          <w:p w:rsidR="00077134" w:rsidRDefault="00077134">
            <w:pPr>
              <w:pStyle w:val="ConsPlusNormal"/>
              <w:jc w:val="both"/>
            </w:pPr>
            <w:r>
              <w:t>Ифосфамид 1600 - 2500 мг/м</w:t>
            </w:r>
            <w:r>
              <w:rPr>
                <w:vertAlign w:val="superscript"/>
              </w:rPr>
              <w:t>2</w:t>
            </w:r>
            <w:r>
              <w:t xml:space="preserve"> в 1 - 5-й дни + месна 1920 - 3000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sh0473</w:t>
            </w:r>
          </w:p>
        </w:tc>
        <w:tc>
          <w:tcPr>
            <w:tcW w:w="6803" w:type="dxa"/>
            <w:vAlign w:val="center"/>
          </w:tcPr>
          <w:p w:rsidR="00077134" w:rsidRDefault="00077134">
            <w:pPr>
              <w:pStyle w:val="ConsPlusNormal"/>
              <w:jc w:val="both"/>
            </w:pPr>
            <w:r>
              <w:t>Ифосфамид 1800 мг/м</w:t>
            </w:r>
            <w:r>
              <w:rPr>
                <w:vertAlign w:val="superscript"/>
              </w:rPr>
              <w:t>2</w:t>
            </w:r>
            <w:r>
              <w:t xml:space="preserve"> в 1 - 5-й дни + месна 2160 мг/м</w:t>
            </w:r>
            <w:r>
              <w:rPr>
                <w:vertAlign w:val="superscript"/>
              </w:rPr>
              <w:t>2</w:t>
            </w:r>
            <w:r>
              <w:t xml:space="preserve"> в 1 - 5-й дни + этопозид 100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sh0474</w:t>
            </w:r>
          </w:p>
        </w:tc>
        <w:tc>
          <w:tcPr>
            <w:tcW w:w="6803" w:type="dxa"/>
            <w:vAlign w:val="center"/>
          </w:tcPr>
          <w:p w:rsidR="00077134" w:rsidRDefault="00077134">
            <w:pPr>
              <w:pStyle w:val="ConsPlusNormal"/>
              <w:jc w:val="both"/>
            </w:pPr>
            <w:r>
              <w:t>Ланреотид 120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sh0475</w:t>
            </w:r>
          </w:p>
        </w:tc>
        <w:tc>
          <w:tcPr>
            <w:tcW w:w="6803" w:type="dxa"/>
            <w:vAlign w:val="center"/>
          </w:tcPr>
          <w:p w:rsidR="00077134" w:rsidRDefault="00077134">
            <w:pPr>
              <w:pStyle w:val="ConsPlusNormal"/>
              <w:jc w:val="both"/>
            </w:pPr>
            <w:r>
              <w:t>Ланреотид 120 мг 1 раз в 28 дней + сунитиниб 37,5 мг ежедневно</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sh0476</w:t>
            </w:r>
          </w:p>
        </w:tc>
        <w:tc>
          <w:tcPr>
            <w:tcW w:w="6803" w:type="dxa"/>
            <w:vAlign w:val="center"/>
          </w:tcPr>
          <w:p w:rsidR="00077134" w:rsidRDefault="00077134">
            <w:pPr>
              <w:pStyle w:val="ConsPlusNormal"/>
              <w:jc w:val="both"/>
            </w:pPr>
            <w:r>
              <w:t>Ланреотид 120 мг 1 раз в 28 дней + эверолимус 10 мг ежедневно</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sh0482</w:t>
            </w:r>
          </w:p>
        </w:tc>
        <w:tc>
          <w:tcPr>
            <w:tcW w:w="6803" w:type="dxa"/>
            <w:vAlign w:val="center"/>
          </w:tcPr>
          <w:p w:rsidR="00077134" w:rsidRDefault="00077134">
            <w:pPr>
              <w:pStyle w:val="ConsPlusNormal"/>
              <w:jc w:val="both"/>
            </w:pPr>
            <w:r>
              <w:t>Ломустин 100 мг/м</w:t>
            </w:r>
            <w:r>
              <w:rPr>
                <w:vertAlign w:val="superscript"/>
              </w:rPr>
              <w:t>2</w:t>
            </w:r>
            <w:r>
              <w:t xml:space="preserve"> в 1-й день + прокарбазин 60 мг/м</w:t>
            </w:r>
            <w:r>
              <w:rPr>
                <w:vertAlign w:val="superscript"/>
              </w:rPr>
              <w:t>2</w:t>
            </w:r>
            <w:r>
              <w:t xml:space="preserve"> в 1 - 14-й дни; цикл 42 дня</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sh0485</w:t>
            </w:r>
          </w:p>
        </w:tc>
        <w:tc>
          <w:tcPr>
            <w:tcW w:w="6803" w:type="dxa"/>
            <w:vAlign w:val="center"/>
          </w:tcPr>
          <w:p w:rsidR="00077134" w:rsidRDefault="00077134">
            <w:pPr>
              <w:pStyle w:val="ConsPlusNormal"/>
              <w:jc w:val="both"/>
            </w:pPr>
            <w:r>
              <w:t>Ломустин 90 мг/м</w:t>
            </w:r>
            <w:r>
              <w:rPr>
                <w:vertAlign w:val="superscript"/>
              </w:rPr>
              <w:t>2</w:t>
            </w:r>
            <w:r>
              <w:t xml:space="preserve"> в 1-й день + винкристин 1,5 мг/м</w:t>
            </w:r>
            <w:r>
              <w:rPr>
                <w:vertAlign w:val="superscript"/>
              </w:rPr>
              <w:t>2</w:t>
            </w:r>
            <w:r>
              <w:t xml:space="preserve"> в 1-й, 8-й дни + прокарбазин 70 мг/м</w:t>
            </w:r>
            <w:r>
              <w:rPr>
                <w:vertAlign w:val="superscript"/>
              </w:rPr>
              <w:t>2</w:t>
            </w:r>
            <w:r>
              <w:t xml:space="preserve"> в 8 - 21-й дни; цикл 42 дня</w:t>
            </w:r>
          </w:p>
        </w:tc>
        <w:tc>
          <w:tcPr>
            <w:tcW w:w="1134" w:type="dxa"/>
            <w:vAlign w:val="center"/>
          </w:tcPr>
          <w:p w:rsidR="00077134" w:rsidRDefault="00077134">
            <w:pPr>
              <w:pStyle w:val="ConsPlusNormal"/>
              <w:jc w:val="center"/>
            </w:pPr>
            <w:r>
              <w:t>15</w:t>
            </w:r>
          </w:p>
        </w:tc>
      </w:tr>
      <w:tr w:rsidR="00077134">
        <w:tc>
          <w:tcPr>
            <w:tcW w:w="1090" w:type="dxa"/>
            <w:vAlign w:val="center"/>
          </w:tcPr>
          <w:p w:rsidR="00077134" w:rsidRDefault="00077134">
            <w:pPr>
              <w:pStyle w:val="ConsPlusNormal"/>
              <w:jc w:val="center"/>
            </w:pPr>
            <w:r>
              <w:t>sh0486</w:t>
            </w:r>
          </w:p>
        </w:tc>
        <w:tc>
          <w:tcPr>
            <w:tcW w:w="6803" w:type="dxa"/>
            <w:vAlign w:val="center"/>
          </w:tcPr>
          <w:p w:rsidR="00077134" w:rsidRDefault="00077134">
            <w:pPr>
              <w:pStyle w:val="ConsPlusNormal"/>
              <w:jc w:val="both"/>
            </w:pPr>
            <w:r>
              <w:t>Метотрексат 50 мг в 1-й, 3-й, 5-й, 7-й дни + кальция фолинат 6 мг во 2-й, 4-й, 6-й, 8-й дни; цикл 14 дней</w:t>
            </w:r>
          </w:p>
        </w:tc>
        <w:tc>
          <w:tcPr>
            <w:tcW w:w="1134" w:type="dxa"/>
            <w:vAlign w:val="center"/>
          </w:tcPr>
          <w:p w:rsidR="00077134" w:rsidRDefault="00077134">
            <w:pPr>
              <w:pStyle w:val="ConsPlusNormal"/>
              <w:jc w:val="center"/>
            </w:pPr>
            <w:r>
              <w:t>8</w:t>
            </w:r>
          </w:p>
        </w:tc>
      </w:tr>
      <w:tr w:rsidR="00077134">
        <w:tc>
          <w:tcPr>
            <w:tcW w:w="1090" w:type="dxa"/>
            <w:vAlign w:val="center"/>
          </w:tcPr>
          <w:p w:rsidR="00077134" w:rsidRDefault="00077134">
            <w:pPr>
              <w:pStyle w:val="ConsPlusNormal"/>
              <w:jc w:val="center"/>
            </w:pPr>
            <w:r>
              <w:t>sh0488</w:t>
            </w:r>
          </w:p>
        </w:tc>
        <w:tc>
          <w:tcPr>
            <w:tcW w:w="6803" w:type="dxa"/>
            <w:vAlign w:val="center"/>
          </w:tcPr>
          <w:p w:rsidR="00077134" w:rsidRDefault="00077134">
            <w:pPr>
              <w:pStyle w:val="ConsPlusNormal"/>
              <w:jc w:val="both"/>
            </w:pPr>
            <w:r>
              <w:t>Октреотид 20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sh0489</w:t>
            </w:r>
          </w:p>
        </w:tc>
        <w:tc>
          <w:tcPr>
            <w:tcW w:w="6803" w:type="dxa"/>
            <w:vAlign w:val="center"/>
          </w:tcPr>
          <w:p w:rsidR="00077134" w:rsidRDefault="00077134">
            <w:pPr>
              <w:pStyle w:val="ConsPlusNormal"/>
              <w:jc w:val="both"/>
            </w:pPr>
            <w:r>
              <w:t>Октреотид 30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sh0490</w:t>
            </w:r>
          </w:p>
        </w:tc>
        <w:tc>
          <w:tcPr>
            <w:tcW w:w="6803" w:type="dxa"/>
            <w:vAlign w:val="center"/>
          </w:tcPr>
          <w:p w:rsidR="00077134" w:rsidRDefault="00077134">
            <w:pPr>
              <w:pStyle w:val="ConsPlusNormal"/>
              <w:jc w:val="both"/>
            </w:pPr>
            <w:r>
              <w:t>Октреотид 300 мкг ежедневно; цикл 14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sh0491</w:t>
            </w:r>
          </w:p>
        </w:tc>
        <w:tc>
          <w:tcPr>
            <w:tcW w:w="6803" w:type="dxa"/>
            <w:vAlign w:val="center"/>
          </w:tcPr>
          <w:p w:rsidR="00077134" w:rsidRDefault="00077134">
            <w:pPr>
              <w:pStyle w:val="ConsPlusNormal"/>
              <w:jc w:val="both"/>
            </w:pPr>
            <w:r>
              <w:t>Осимертиниб 80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sh0493</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ифосфамид 1200 мг/м</w:t>
            </w:r>
            <w:r>
              <w:rPr>
                <w:vertAlign w:val="superscript"/>
              </w:rPr>
              <w:t>2</w:t>
            </w:r>
            <w:r>
              <w:t xml:space="preserve"> в 1 - 3-й дни + цисплатин 25 мг/м</w:t>
            </w:r>
            <w:r>
              <w:rPr>
                <w:vertAlign w:val="superscript"/>
              </w:rPr>
              <w:t>2</w:t>
            </w:r>
            <w:r>
              <w:t xml:space="preserve"> в 1 - 3-й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lastRenderedPageBreak/>
              <w:t>sh0494</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карбоплатин AUC 5 - 6 в 1-й день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sh0496</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трастузумаб 6 мг/кг (нагрузочная доза 8 мг/кг) в 1-й день + пертузумаб 420 мг (нагрузочная доза 840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sh0497</w:t>
            </w:r>
          </w:p>
        </w:tc>
        <w:tc>
          <w:tcPr>
            <w:tcW w:w="6803" w:type="dxa"/>
            <w:vAlign w:val="center"/>
          </w:tcPr>
          <w:p w:rsidR="00077134" w:rsidRDefault="00077134">
            <w:pPr>
              <w:pStyle w:val="ConsPlusNormal"/>
              <w:jc w:val="both"/>
            </w:pPr>
            <w:r>
              <w:t>Паклитаксел 175 - 200 мг/м</w:t>
            </w:r>
            <w:r>
              <w:rPr>
                <w:vertAlign w:val="superscript"/>
              </w:rPr>
              <w:t>2</w:t>
            </w:r>
            <w:r>
              <w:t xml:space="preserve"> в 1-й день + карбоплатин AUC 5 - 6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sh0499</w:t>
            </w:r>
          </w:p>
        </w:tc>
        <w:tc>
          <w:tcPr>
            <w:tcW w:w="6803" w:type="dxa"/>
            <w:vAlign w:val="center"/>
          </w:tcPr>
          <w:p w:rsidR="00077134" w:rsidRDefault="00077134">
            <w:pPr>
              <w:pStyle w:val="ConsPlusNormal"/>
              <w:jc w:val="both"/>
            </w:pPr>
            <w:r>
              <w:t>Паклитаксел 175 - 200 мг/м</w:t>
            </w:r>
            <w:r>
              <w:rPr>
                <w:vertAlign w:val="superscript"/>
              </w:rPr>
              <w:t>2</w:t>
            </w:r>
            <w:r>
              <w:t xml:space="preserve"> в 1-й день + цисплатин 75 - 80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sh0504</w:t>
            </w:r>
          </w:p>
        </w:tc>
        <w:tc>
          <w:tcPr>
            <w:tcW w:w="6803" w:type="dxa"/>
            <w:vAlign w:val="center"/>
          </w:tcPr>
          <w:p w:rsidR="00077134" w:rsidRDefault="00077134">
            <w:pPr>
              <w:pStyle w:val="ConsPlusNormal"/>
              <w:jc w:val="both"/>
            </w:pPr>
            <w:r>
              <w:t>Пембролизумаб 200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sh0506</w:t>
            </w:r>
          </w:p>
        </w:tc>
        <w:tc>
          <w:tcPr>
            <w:tcW w:w="6803" w:type="dxa"/>
            <w:vAlign w:val="center"/>
          </w:tcPr>
          <w:p w:rsidR="00077134" w:rsidRDefault="00077134">
            <w:pPr>
              <w:pStyle w:val="ConsPlusNormal"/>
              <w:jc w:val="both"/>
            </w:pPr>
            <w:r>
              <w:t>Рамуцирумаб 8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sh0508</w:t>
            </w:r>
          </w:p>
        </w:tc>
        <w:tc>
          <w:tcPr>
            <w:tcW w:w="6803" w:type="dxa"/>
            <w:vAlign w:val="center"/>
          </w:tcPr>
          <w:p w:rsidR="00077134" w:rsidRDefault="00077134">
            <w:pPr>
              <w:pStyle w:val="ConsPlusNormal"/>
              <w:jc w:val="both"/>
            </w:pPr>
            <w:r>
              <w:t>Сорафениб 400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sh0509</w:t>
            </w:r>
          </w:p>
        </w:tc>
        <w:tc>
          <w:tcPr>
            <w:tcW w:w="6803" w:type="dxa"/>
            <w:vAlign w:val="center"/>
          </w:tcPr>
          <w:p w:rsidR="00077134" w:rsidRDefault="00077134">
            <w:pPr>
              <w:pStyle w:val="ConsPlusNormal"/>
              <w:jc w:val="both"/>
            </w:pPr>
            <w:r>
              <w:t>Сунитиниб 37,5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sh0510</w:t>
            </w:r>
          </w:p>
        </w:tc>
        <w:tc>
          <w:tcPr>
            <w:tcW w:w="6803" w:type="dxa"/>
            <w:vAlign w:val="center"/>
          </w:tcPr>
          <w:p w:rsidR="00077134" w:rsidRDefault="00077134">
            <w:pPr>
              <w:pStyle w:val="ConsPlusNormal"/>
              <w:jc w:val="both"/>
            </w:pPr>
            <w:r>
              <w:t>Сунитиниб 37,5 мг ежедневно + октреотид 30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sh0511</w:t>
            </w:r>
          </w:p>
        </w:tc>
        <w:tc>
          <w:tcPr>
            <w:tcW w:w="6803" w:type="dxa"/>
            <w:vAlign w:val="center"/>
          </w:tcPr>
          <w:p w:rsidR="00077134" w:rsidRDefault="00077134">
            <w:pPr>
              <w:pStyle w:val="ConsPlusNormal"/>
              <w:jc w:val="both"/>
            </w:pPr>
            <w:r>
              <w:t>Сунитиниб 50 мг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sh0512</w:t>
            </w:r>
          </w:p>
        </w:tc>
        <w:tc>
          <w:tcPr>
            <w:tcW w:w="6803" w:type="dxa"/>
            <w:vAlign w:val="center"/>
          </w:tcPr>
          <w:p w:rsidR="00077134" w:rsidRDefault="00077134">
            <w:pPr>
              <w:pStyle w:val="ConsPlusNormal"/>
              <w:jc w:val="both"/>
            </w:pPr>
            <w:r>
              <w:t>Сунитиниб 50 мг в 1 - 28-й дни; цикл 42 дня</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sh0513</w:t>
            </w:r>
          </w:p>
        </w:tc>
        <w:tc>
          <w:tcPr>
            <w:tcW w:w="6803" w:type="dxa"/>
            <w:vAlign w:val="center"/>
          </w:tcPr>
          <w:p w:rsidR="00077134" w:rsidRDefault="00077134">
            <w:pPr>
              <w:pStyle w:val="ConsPlusNormal"/>
              <w:jc w:val="both"/>
            </w:pPr>
            <w: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sh0515</w:t>
            </w:r>
          </w:p>
        </w:tc>
        <w:tc>
          <w:tcPr>
            <w:tcW w:w="6803" w:type="dxa"/>
            <w:vAlign w:val="center"/>
          </w:tcPr>
          <w:p w:rsidR="00077134" w:rsidRDefault="00077134">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 ланреотид 120 мг 1 раз в 28 дней;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sh0516</w:t>
            </w:r>
          </w:p>
        </w:tc>
        <w:tc>
          <w:tcPr>
            <w:tcW w:w="6803" w:type="dxa"/>
            <w:vAlign w:val="center"/>
          </w:tcPr>
          <w:p w:rsidR="00077134" w:rsidRDefault="00077134">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 октреотид 20 мг 1 раз в 28 дней;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sh0517</w:t>
            </w:r>
          </w:p>
        </w:tc>
        <w:tc>
          <w:tcPr>
            <w:tcW w:w="6803" w:type="dxa"/>
            <w:vAlign w:val="center"/>
          </w:tcPr>
          <w:p w:rsidR="00077134" w:rsidRDefault="00077134">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 октреотид 30 мг 1 раз в 28 дней;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sh0518</w:t>
            </w:r>
          </w:p>
        </w:tc>
        <w:tc>
          <w:tcPr>
            <w:tcW w:w="6803" w:type="dxa"/>
            <w:vAlign w:val="center"/>
          </w:tcPr>
          <w:p w:rsidR="00077134" w:rsidRDefault="00077134">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sh0520</w:t>
            </w:r>
          </w:p>
        </w:tc>
        <w:tc>
          <w:tcPr>
            <w:tcW w:w="6803" w:type="dxa"/>
            <w:vAlign w:val="center"/>
          </w:tcPr>
          <w:p w:rsidR="00077134" w:rsidRDefault="00077134">
            <w:pPr>
              <w:pStyle w:val="ConsPlusNormal"/>
              <w:jc w:val="both"/>
            </w:pPr>
            <w:r>
              <w:t>Темозоломид 150 мг/м</w:t>
            </w:r>
            <w:r>
              <w:rPr>
                <w:vertAlign w:val="superscript"/>
              </w:rPr>
              <w:t>2</w:t>
            </w:r>
            <w:r>
              <w:t xml:space="preserve"> в 1 - 5-й дни + карбоплатин AUC 3 в 1-й день;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sh0521</w:t>
            </w:r>
          </w:p>
        </w:tc>
        <w:tc>
          <w:tcPr>
            <w:tcW w:w="6803" w:type="dxa"/>
            <w:vAlign w:val="center"/>
          </w:tcPr>
          <w:p w:rsidR="00077134" w:rsidRDefault="00077134">
            <w:pPr>
              <w:pStyle w:val="ConsPlusNormal"/>
              <w:jc w:val="both"/>
            </w:pPr>
            <w:r>
              <w:t>Темозоломид 150 мг/м</w:t>
            </w:r>
            <w:r>
              <w:rPr>
                <w:vertAlign w:val="superscript"/>
              </w:rPr>
              <w:t>2</w:t>
            </w:r>
            <w:r>
              <w:t xml:space="preserve"> в 1 - 5-й дни + цисплатин 20 мг/м</w:t>
            </w:r>
            <w:r>
              <w:rPr>
                <w:vertAlign w:val="superscript"/>
              </w:rPr>
              <w:t>2</w:t>
            </w:r>
            <w:r>
              <w:t xml:space="preserve"> в 1 - 5-й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sh0522</w:t>
            </w:r>
          </w:p>
        </w:tc>
        <w:tc>
          <w:tcPr>
            <w:tcW w:w="6803" w:type="dxa"/>
            <w:vAlign w:val="center"/>
          </w:tcPr>
          <w:p w:rsidR="00077134" w:rsidRDefault="00077134">
            <w:pPr>
              <w:pStyle w:val="ConsPlusNormal"/>
              <w:jc w:val="both"/>
            </w:pPr>
            <w:r>
              <w:t>Темозоломид 150 мг/м</w:t>
            </w:r>
            <w:r>
              <w:rPr>
                <w:vertAlign w:val="superscript"/>
              </w:rPr>
              <w:t>2</w:t>
            </w:r>
            <w:r>
              <w:t xml:space="preserve"> в 1 - 5-й дни + цисплатин 80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sh0523</w:t>
            </w:r>
          </w:p>
        </w:tc>
        <w:tc>
          <w:tcPr>
            <w:tcW w:w="6803" w:type="dxa"/>
            <w:vAlign w:val="center"/>
          </w:tcPr>
          <w:p w:rsidR="00077134" w:rsidRDefault="00077134">
            <w:pPr>
              <w:pStyle w:val="ConsPlusNormal"/>
              <w:jc w:val="both"/>
            </w:pPr>
            <w:r>
              <w:t>Темозоломид 150 - 200 мг/м</w:t>
            </w:r>
            <w:r>
              <w:rPr>
                <w:vertAlign w:val="superscript"/>
              </w:rPr>
              <w:t>2</w:t>
            </w:r>
            <w:r>
              <w:t xml:space="preserve"> в 1 - 5-й дни + ланреотид 120 мг 1 раз в 28 дней;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sh0524</w:t>
            </w:r>
          </w:p>
        </w:tc>
        <w:tc>
          <w:tcPr>
            <w:tcW w:w="6803" w:type="dxa"/>
            <w:vAlign w:val="center"/>
          </w:tcPr>
          <w:p w:rsidR="00077134" w:rsidRDefault="00077134">
            <w:pPr>
              <w:pStyle w:val="ConsPlusNormal"/>
              <w:jc w:val="both"/>
            </w:pPr>
            <w:r>
              <w:t>Темозоломид 150 - 200 мг/м</w:t>
            </w:r>
            <w:r>
              <w:rPr>
                <w:vertAlign w:val="superscript"/>
              </w:rPr>
              <w:t>2</w:t>
            </w:r>
            <w:r>
              <w:t xml:space="preserve"> в 1 - 5-й дни + октреотид 20 мг 1 раз в 28 </w:t>
            </w:r>
            <w:r>
              <w:lastRenderedPageBreak/>
              <w:t>дней; цикл 28 дней</w:t>
            </w:r>
          </w:p>
        </w:tc>
        <w:tc>
          <w:tcPr>
            <w:tcW w:w="1134" w:type="dxa"/>
            <w:vAlign w:val="center"/>
          </w:tcPr>
          <w:p w:rsidR="00077134" w:rsidRDefault="00077134">
            <w:pPr>
              <w:pStyle w:val="ConsPlusNormal"/>
              <w:jc w:val="center"/>
            </w:pPr>
            <w:r>
              <w:lastRenderedPageBreak/>
              <w:t>5</w:t>
            </w:r>
          </w:p>
        </w:tc>
      </w:tr>
      <w:tr w:rsidR="00077134">
        <w:tc>
          <w:tcPr>
            <w:tcW w:w="1090" w:type="dxa"/>
            <w:vAlign w:val="center"/>
          </w:tcPr>
          <w:p w:rsidR="00077134" w:rsidRDefault="00077134">
            <w:pPr>
              <w:pStyle w:val="ConsPlusNormal"/>
              <w:jc w:val="center"/>
            </w:pPr>
            <w:r>
              <w:lastRenderedPageBreak/>
              <w:t>sh0525</w:t>
            </w:r>
          </w:p>
        </w:tc>
        <w:tc>
          <w:tcPr>
            <w:tcW w:w="6803" w:type="dxa"/>
            <w:vAlign w:val="center"/>
          </w:tcPr>
          <w:p w:rsidR="00077134" w:rsidRDefault="00077134">
            <w:pPr>
              <w:pStyle w:val="ConsPlusNormal"/>
              <w:jc w:val="both"/>
            </w:pPr>
            <w:r>
              <w:t>Темозоломид 150 - 200 мг/м</w:t>
            </w:r>
            <w:r>
              <w:rPr>
                <w:vertAlign w:val="superscript"/>
              </w:rPr>
              <w:t>2</w:t>
            </w:r>
            <w:r>
              <w:t xml:space="preserve"> в 1 - 5-й дни + октреотид 30 мг 1 раз в 28 дней;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sh0533</w:t>
            </w:r>
          </w:p>
        </w:tc>
        <w:tc>
          <w:tcPr>
            <w:tcW w:w="6803" w:type="dxa"/>
            <w:vAlign w:val="center"/>
          </w:tcPr>
          <w:p w:rsidR="00077134" w:rsidRDefault="00077134">
            <w:pPr>
              <w:pStyle w:val="ConsPlusNormal"/>
              <w:jc w:val="both"/>
            </w:pPr>
            <w:r>
              <w:t>Трастузумаб 6 мг/кг (нагрузочная доза 8 мг/кг) в 1-й день + пертузумаб 420 мг (нагрузочная доза 840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sh0534</w:t>
            </w:r>
          </w:p>
        </w:tc>
        <w:tc>
          <w:tcPr>
            <w:tcW w:w="6803" w:type="dxa"/>
            <w:vAlign w:val="center"/>
          </w:tcPr>
          <w:p w:rsidR="00077134" w:rsidRDefault="00077134">
            <w:pPr>
              <w:pStyle w:val="ConsPlusNormal"/>
              <w:jc w:val="both"/>
            </w:pPr>
            <w:r>
              <w:t>Трипторелин 11,25 мг 1 раз в 90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sh0537</w:t>
            </w:r>
          </w:p>
        </w:tc>
        <w:tc>
          <w:tcPr>
            <w:tcW w:w="6803" w:type="dxa"/>
            <w:vAlign w:val="center"/>
          </w:tcPr>
          <w:p w:rsidR="00077134" w:rsidRDefault="00077134">
            <w:pPr>
              <w:pStyle w:val="ConsPlusNormal"/>
              <w:jc w:val="both"/>
            </w:pPr>
            <w:r>
              <w:t>Фторурацил 1000 мг/м</w:t>
            </w:r>
            <w:r>
              <w:rPr>
                <w:vertAlign w:val="superscript"/>
              </w:rPr>
              <w:t>2</w:t>
            </w:r>
            <w:r>
              <w:t xml:space="preserve"> в 1 - 5-й дни + цисплатин 100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sh0538</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трастузумаб 6 мг/кг (нагрузочная доза 8 мг/кг) 1 раз в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sh0539</w:t>
            </w:r>
          </w:p>
        </w:tc>
        <w:tc>
          <w:tcPr>
            <w:tcW w:w="6803" w:type="dxa"/>
            <w:vAlign w:val="center"/>
          </w:tcPr>
          <w:p w:rsidR="00077134" w:rsidRDefault="00077134">
            <w:pPr>
              <w:pStyle w:val="ConsPlusNormal"/>
              <w:jc w:val="both"/>
            </w:pPr>
            <w:r>
              <w:t>Церитиниб 750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sh0544</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фторурацил 750 мг/м</w:t>
            </w:r>
            <w:r>
              <w:rPr>
                <w:vertAlign w:val="superscript"/>
              </w:rPr>
              <w:t>2</w:t>
            </w:r>
            <w:r>
              <w:t xml:space="preserve"> (по 187,5 мг/м</w:t>
            </w:r>
            <w:r>
              <w:rPr>
                <w:vertAlign w:val="superscript"/>
              </w:rPr>
              <w:t>2</w:t>
            </w:r>
            <w:r>
              <w:t xml:space="preserve"> в сутки) 96-часовая инфузия в 1 - 4-й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sh0545</w:t>
            </w:r>
          </w:p>
        </w:tc>
        <w:tc>
          <w:tcPr>
            <w:tcW w:w="6803" w:type="dxa"/>
            <w:vAlign w:val="center"/>
          </w:tcPr>
          <w:p w:rsidR="00077134" w:rsidRDefault="00077134">
            <w:pPr>
              <w:pStyle w:val="ConsPlusNormal"/>
              <w:jc w:val="both"/>
            </w:pPr>
            <w:r>
              <w:t>Эверолимус 10 мг ежедневно + октреотид 20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sh0546</w:t>
            </w:r>
          </w:p>
        </w:tc>
        <w:tc>
          <w:tcPr>
            <w:tcW w:w="6803" w:type="dxa"/>
            <w:vAlign w:val="center"/>
          </w:tcPr>
          <w:p w:rsidR="00077134" w:rsidRDefault="00077134">
            <w:pPr>
              <w:pStyle w:val="ConsPlusNormal"/>
              <w:jc w:val="both"/>
            </w:pPr>
            <w:r>
              <w:t>Эверолимус 10 мг ежедневно + октреотид 30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sh0551</w:t>
            </w:r>
          </w:p>
        </w:tc>
        <w:tc>
          <w:tcPr>
            <w:tcW w:w="6803" w:type="dxa"/>
            <w:vAlign w:val="center"/>
          </w:tcPr>
          <w:p w:rsidR="00077134" w:rsidRDefault="00077134">
            <w:pPr>
              <w:pStyle w:val="ConsPlusNormal"/>
              <w:jc w:val="both"/>
            </w:pPr>
            <w:r>
              <w:t>Энзалутамид 160 мг ежедневно + трипторелин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sh0555</w:t>
            </w:r>
          </w:p>
        </w:tc>
        <w:tc>
          <w:tcPr>
            <w:tcW w:w="6803" w:type="dxa"/>
            <w:vAlign w:val="center"/>
          </w:tcPr>
          <w:p w:rsidR="00077134" w:rsidRDefault="00077134">
            <w:pPr>
              <w:pStyle w:val="ConsPlusNormal"/>
              <w:jc w:val="both"/>
            </w:pPr>
            <w:r>
              <w:t>Этопозид 100 - 120 мг/м</w:t>
            </w:r>
            <w:r>
              <w:rPr>
                <w:vertAlign w:val="superscript"/>
              </w:rPr>
              <w:t>2</w:t>
            </w:r>
            <w:r>
              <w:t xml:space="preserve"> в 1 - 3-й дни + карбоплатин AUC 4 - 6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sh0556</w:t>
            </w:r>
          </w:p>
        </w:tc>
        <w:tc>
          <w:tcPr>
            <w:tcW w:w="6803" w:type="dxa"/>
            <w:vAlign w:val="center"/>
          </w:tcPr>
          <w:p w:rsidR="00077134" w:rsidRDefault="00077134">
            <w:pPr>
              <w:pStyle w:val="ConsPlusNormal"/>
              <w:jc w:val="both"/>
            </w:pPr>
            <w:r>
              <w:t>Этопозид 120 мг/м</w:t>
            </w:r>
            <w:r>
              <w:rPr>
                <w:vertAlign w:val="superscript"/>
              </w:rPr>
              <w:t>2</w:t>
            </w:r>
            <w:r>
              <w:t xml:space="preserve"> в 1 - 3-й дни + цисплатин 60 - 80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sh0557</w:t>
            </w:r>
          </w:p>
        </w:tc>
        <w:tc>
          <w:tcPr>
            <w:tcW w:w="6803" w:type="dxa"/>
            <w:vAlign w:val="center"/>
          </w:tcPr>
          <w:p w:rsidR="00077134" w:rsidRDefault="00077134">
            <w:pPr>
              <w:pStyle w:val="ConsPlusNormal"/>
              <w:jc w:val="both"/>
            </w:pPr>
            <w:r>
              <w:t>De Gramont+цетуксимаб: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sh0557.1</w:t>
            </w:r>
          </w:p>
        </w:tc>
        <w:tc>
          <w:tcPr>
            <w:tcW w:w="6803" w:type="dxa"/>
            <w:vAlign w:val="center"/>
          </w:tcPr>
          <w:p w:rsidR="00077134" w:rsidRDefault="00077134">
            <w:pPr>
              <w:pStyle w:val="ConsPlusNormal"/>
              <w:jc w:val="both"/>
            </w:pPr>
            <w:r>
              <w:t>De Gramont+цетуксимаб: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sh0561</w:t>
            </w:r>
          </w:p>
        </w:tc>
        <w:tc>
          <w:tcPr>
            <w:tcW w:w="6803" w:type="dxa"/>
            <w:vAlign w:val="center"/>
          </w:tcPr>
          <w:p w:rsidR="00077134" w:rsidRDefault="00077134">
            <w:pPr>
              <w:pStyle w:val="ConsPlusNormal"/>
              <w:jc w:val="both"/>
            </w:pPr>
            <w:r>
              <w:t>GemTax: гемцитабин 900 мг/м</w:t>
            </w:r>
            <w:r>
              <w:rPr>
                <w:vertAlign w:val="superscript"/>
              </w:rPr>
              <w:t>2</w:t>
            </w:r>
            <w:r>
              <w:t xml:space="preserve"> в 1-й, 8-й дни + доцетаксел 100 мг/м</w:t>
            </w:r>
            <w:r>
              <w:rPr>
                <w:vertAlign w:val="superscript"/>
              </w:rPr>
              <w:t>2</w:t>
            </w:r>
            <w:r>
              <w:t xml:space="preserve"> в 8-й день + филграстим 300 мкг в 9 - 18-й дни; цикл 21 день</w:t>
            </w:r>
          </w:p>
        </w:tc>
        <w:tc>
          <w:tcPr>
            <w:tcW w:w="1134" w:type="dxa"/>
            <w:vAlign w:val="center"/>
          </w:tcPr>
          <w:p w:rsidR="00077134" w:rsidRDefault="00077134">
            <w:pPr>
              <w:pStyle w:val="ConsPlusNormal"/>
              <w:jc w:val="center"/>
            </w:pPr>
            <w:r>
              <w:t>12</w:t>
            </w:r>
          </w:p>
        </w:tc>
      </w:tr>
      <w:tr w:rsidR="00077134">
        <w:tc>
          <w:tcPr>
            <w:tcW w:w="1090" w:type="dxa"/>
            <w:vAlign w:val="center"/>
          </w:tcPr>
          <w:p w:rsidR="00077134" w:rsidRDefault="00077134">
            <w:pPr>
              <w:pStyle w:val="ConsPlusNormal"/>
              <w:jc w:val="center"/>
            </w:pPr>
            <w:r>
              <w:t>sh0564</w:t>
            </w:r>
          </w:p>
        </w:tc>
        <w:tc>
          <w:tcPr>
            <w:tcW w:w="6803" w:type="dxa"/>
            <w:vAlign w:val="center"/>
          </w:tcPr>
          <w:p w:rsidR="00077134" w:rsidRDefault="00077134">
            <w:pPr>
              <w:pStyle w:val="ConsPlusNormal"/>
              <w:jc w:val="both"/>
            </w:pPr>
            <w:r>
              <w:t>Винорелбин 60 - 80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sh0564.1</w:t>
            </w:r>
          </w:p>
        </w:tc>
        <w:tc>
          <w:tcPr>
            <w:tcW w:w="6803" w:type="dxa"/>
            <w:vAlign w:val="center"/>
          </w:tcPr>
          <w:p w:rsidR="00077134" w:rsidRDefault="00077134">
            <w:pPr>
              <w:pStyle w:val="ConsPlusNormal"/>
              <w:jc w:val="both"/>
            </w:pPr>
            <w:r>
              <w:t>Винорелбин 60 - 80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sh0565</w:t>
            </w:r>
          </w:p>
        </w:tc>
        <w:tc>
          <w:tcPr>
            <w:tcW w:w="6803" w:type="dxa"/>
            <w:vAlign w:val="center"/>
          </w:tcPr>
          <w:p w:rsidR="00077134" w:rsidRDefault="00077134">
            <w:pPr>
              <w:pStyle w:val="ConsPlusNormal"/>
              <w:jc w:val="both"/>
            </w:pPr>
            <w:r>
              <w:t>Винорелбин 60 - 80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sh0565.1</w:t>
            </w:r>
          </w:p>
        </w:tc>
        <w:tc>
          <w:tcPr>
            <w:tcW w:w="6803" w:type="dxa"/>
            <w:vAlign w:val="center"/>
          </w:tcPr>
          <w:p w:rsidR="00077134" w:rsidRDefault="00077134">
            <w:pPr>
              <w:pStyle w:val="ConsPlusNormal"/>
              <w:jc w:val="both"/>
            </w:pPr>
            <w:r>
              <w:t>Винорелбин 60 - 80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sh0570</w:t>
            </w:r>
          </w:p>
        </w:tc>
        <w:tc>
          <w:tcPr>
            <w:tcW w:w="6803" w:type="dxa"/>
            <w:vAlign w:val="center"/>
          </w:tcPr>
          <w:p w:rsidR="00077134" w:rsidRDefault="00077134">
            <w:pPr>
              <w:pStyle w:val="ConsPlusNormal"/>
              <w:jc w:val="both"/>
            </w:pPr>
            <w:r>
              <w:t>Иринотекан 125 мг/м</w:t>
            </w:r>
            <w:r>
              <w:rPr>
                <w:vertAlign w:val="superscript"/>
              </w:rPr>
              <w:t>2</w:t>
            </w:r>
            <w:r>
              <w:t xml:space="preserve"> в 1-й, 15-й дни + бевацизумаб 5 - 10 мг/кг в 1-й,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sh0570.1</w:t>
            </w:r>
          </w:p>
        </w:tc>
        <w:tc>
          <w:tcPr>
            <w:tcW w:w="6803" w:type="dxa"/>
            <w:vAlign w:val="center"/>
          </w:tcPr>
          <w:p w:rsidR="00077134" w:rsidRDefault="00077134">
            <w:pPr>
              <w:pStyle w:val="ConsPlusNormal"/>
              <w:jc w:val="both"/>
            </w:pPr>
            <w:r>
              <w:t>Иринотекан 125 мг/м</w:t>
            </w:r>
            <w:r>
              <w:rPr>
                <w:vertAlign w:val="superscript"/>
              </w:rPr>
              <w:t>2</w:t>
            </w:r>
            <w:r>
              <w:t xml:space="preserve"> в 1-й, 15-й дни + бевацизумаб 5 - 10 мг/кг в 1-й, 15-й дни; цикл 28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sh0575</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рамуцирумаб 8 мг/кг в 1-й,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sh0575.1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рамуцирумаб 8 мг/кг в 1-й,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sh0576</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трастузумаб 6 мг/кг (нагрузочная доза 8 мг/кг) в 1-й день + пертузумаб 420 мг (нагрузочная доза 840 мг)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sh0576.1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трастузумаб 6 мг/кг (нагрузочная доза 8 мг/кг) в 1-й день + пертузумаб 420 мг (нагрузочная доза 840 мг)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sh0577</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sh0577.1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sh0578</w:t>
            </w:r>
          </w:p>
        </w:tc>
        <w:tc>
          <w:tcPr>
            <w:tcW w:w="6803" w:type="dxa"/>
            <w:vAlign w:val="center"/>
          </w:tcPr>
          <w:p w:rsidR="00077134" w:rsidRDefault="00077134">
            <w:pPr>
              <w:pStyle w:val="ConsPlusNormal"/>
              <w:jc w:val="both"/>
            </w:pPr>
            <w:r>
              <w:t>Темозоломид 100 мг/м</w:t>
            </w:r>
            <w:r>
              <w:rPr>
                <w:vertAlign w:val="superscript"/>
              </w:rPr>
              <w:t>2</w:t>
            </w:r>
            <w:r>
              <w:t xml:space="preserve"> в 1 - 8-й дни, 15 - 22-й дни; цикл 28 дней</w:t>
            </w:r>
          </w:p>
        </w:tc>
        <w:tc>
          <w:tcPr>
            <w:tcW w:w="1134" w:type="dxa"/>
            <w:vAlign w:val="center"/>
          </w:tcPr>
          <w:p w:rsidR="00077134" w:rsidRDefault="00077134">
            <w:pPr>
              <w:pStyle w:val="ConsPlusNormal"/>
              <w:jc w:val="center"/>
            </w:pPr>
            <w:r>
              <w:t>8</w:t>
            </w:r>
          </w:p>
        </w:tc>
      </w:tr>
      <w:tr w:rsidR="00077134">
        <w:tc>
          <w:tcPr>
            <w:tcW w:w="1090" w:type="dxa"/>
            <w:vAlign w:val="center"/>
          </w:tcPr>
          <w:p w:rsidR="00077134" w:rsidRDefault="00077134">
            <w:pPr>
              <w:pStyle w:val="ConsPlusNormal"/>
              <w:jc w:val="center"/>
            </w:pPr>
            <w:r>
              <w:t>sh0578.1</w:t>
            </w:r>
          </w:p>
        </w:tc>
        <w:tc>
          <w:tcPr>
            <w:tcW w:w="6803" w:type="dxa"/>
            <w:vAlign w:val="center"/>
          </w:tcPr>
          <w:p w:rsidR="00077134" w:rsidRDefault="00077134">
            <w:pPr>
              <w:pStyle w:val="ConsPlusNormal"/>
              <w:jc w:val="both"/>
            </w:pPr>
            <w:r>
              <w:t>Темозоломид 100 мг/м</w:t>
            </w:r>
            <w:r>
              <w:rPr>
                <w:vertAlign w:val="superscript"/>
              </w:rPr>
              <w:t>2</w:t>
            </w:r>
            <w:r>
              <w:t xml:space="preserve"> в 1 - 8-й дни, 15 - 22-й дни; цикл 28 дней</w:t>
            </w:r>
          </w:p>
        </w:tc>
        <w:tc>
          <w:tcPr>
            <w:tcW w:w="1134" w:type="dxa"/>
            <w:vAlign w:val="center"/>
          </w:tcPr>
          <w:p w:rsidR="00077134" w:rsidRDefault="00077134">
            <w:pPr>
              <w:pStyle w:val="ConsPlusNormal"/>
              <w:jc w:val="center"/>
            </w:pPr>
            <w:r>
              <w:t>16</w:t>
            </w:r>
          </w:p>
        </w:tc>
      </w:tr>
      <w:tr w:rsidR="00077134">
        <w:tc>
          <w:tcPr>
            <w:tcW w:w="1090" w:type="dxa"/>
            <w:vAlign w:val="center"/>
          </w:tcPr>
          <w:p w:rsidR="00077134" w:rsidRDefault="00077134">
            <w:pPr>
              <w:pStyle w:val="ConsPlusNormal"/>
              <w:jc w:val="center"/>
            </w:pPr>
            <w:r>
              <w:t>sh0580</w:t>
            </w:r>
          </w:p>
        </w:tc>
        <w:tc>
          <w:tcPr>
            <w:tcW w:w="6803" w:type="dxa"/>
            <w:vAlign w:val="center"/>
          </w:tcPr>
          <w:p w:rsidR="00077134" w:rsidRDefault="00077134">
            <w:pPr>
              <w:pStyle w:val="ConsPlusNormal"/>
              <w:jc w:val="both"/>
            </w:pPr>
            <w:r>
              <w:t>Этопозид 50 мг/м</w:t>
            </w:r>
            <w:r>
              <w:rPr>
                <w:vertAlign w:val="superscript"/>
              </w:rPr>
              <w:t>2</w:t>
            </w:r>
            <w:r>
              <w:t xml:space="preserve"> внутрь в 1 - 21-й дни;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sh0581</w:t>
            </w:r>
          </w:p>
        </w:tc>
        <w:tc>
          <w:tcPr>
            <w:tcW w:w="6803" w:type="dxa"/>
            <w:vAlign w:val="center"/>
          </w:tcPr>
          <w:p w:rsidR="00077134" w:rsidRDefault="00077134">
            <w:pPr>
              <w:pStyle w:val="ConsPlusNormal"/>
              <w:jc w:val="both"/>
            </w:pPr>
            <w:r>
              <w:t>Нинтеданиб 400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sh0582</w:t>
            </w:r>
          </w:p>
        </w:tc>
        <w:tc>
          <w:tcPr>
            <w:tcW w:w="6803" w:type="dxa"/>
            <w:vAlign w:val="center"/>
          </w:tcPr>
          <w:p w:rsidR="00077134" w:rsidRDefault="00077134">
            <w:pPr>
              <w:pStyle w:val="ConsPlusNormal"/>
              <w:jc w:val="both"/>
            </w:pPr>
            <w:r>
              <w:t>Метотрексат 30 - 40 мг/м</w:t>
            </w:r>
            <w:r>
              <w:rPr>
                <w:vertAlign w:val="superscript"/>
              </w:rPr>
              <w:t>2</w:t>
            </w:r>
            <w:r>
              <w:t xml:space="preserve">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sh0583</w:t>
            </w:r>
          </w:p>
        </w:tc>
        <w:tc>
          <w:tcPr>
            <w:tcW w:w="6803" w:type="dxa"/>
            <w:vAlign w:val="center"/>
          </w:tcPr>
          <w:p w:rsidR="00077134" w:rsidRDefault="00077134">
            <w:pPr>
              <w:pStyle w:val="ConsPlusNormal"/>
              <w:jc w:val="both"/>
            </w:pPr>
            <w:r>
              <w:t>Ниволумаб 3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sh0588</w:t>
            </w:r>
          </w:p>
        </w:tc>
        <w:tc>
          <w:tcPr>
            <w:tcW w:w="6803" w:type="dxa"/>
            <w:vAlign w:val="center"/>
          </w:tcPr>
          <w:p w:rsidR="00077134" w:rsidRDefault="00077134">
            <w:pPr>
              <w:pStyle w:val="ConsPlusNormal"/>
              <w:jc w:val="both"/>
            </w:pPr>
            <w:r>
              <w:t>Фторурацил 2600 мг/м</w:t>
            </w:r>
            <w:r>
              <w:rPr>
                <w:vertAlign w:val="superscript"/>
              </w:rPr>
              <w:t>2</w:t>
            </w:r>
            <w:r>
              <w:t xml:space="preserve"> 24-часовая инфузия в 1-й день + оксалиплатин 85 мг/м</w:t>
            </w:r>
            <w:r>
              <w:rPr>
                <w:vertAlign w:val="superscript"/>
              </w:rPr>
              <w:t>2</w:t>
            </w:r>
            <w:r>
              <w:t xml:space="preserve"> в 1-й день + кальция фолинат 200 мг/м</w:t>
            </w:r>
            <w:r>
              <w:rPr>
                <w:vertAlign w:val="superscript"/>
              </w:rPr>
              <w:t>2</w:t>
            </w:r>
            <w:r>
              <w:t xml:space="preserve"> в 1-й день + доцетаксел 50 мг/м</w:t>
            </w:r>
            <w:r>
              <w:rPr>
                <w:vertAlign w:val="superscript"/>
              </w:rPr>
              <w:t>2</w:t>
            </w:r>
            <w:r>
              <w:t xml:space="preserve">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sh0589</w:t>
            </w:r>
          </w:p>
        </w:tc>
        <w:tc>
          <w:tcPr>
            <w:tcW w:w="6803" w:type="dxa"/>
            <w:vAlign w:val="center"/>
          </w:tcPr>
          <w:p w:rsidR="00077134" w:rsidRDefault="00077134">
            <w:pPr>
              <w:pStyle w:val="ConsPlusNormal"/>
              <w:jc w:val="both"/>
            </w:pPr>
            <w:r>
              <w:t>Фторурацил 2600 мг/м</w:t>
            </w:r>
            <w:r>
              <w:rPr>
                <w:vertAlign w:val="superscript"/>
              </w:rPr>
              <w:t>2</w:t>
            </w:r>
            <w:r>
              <w:t xml:space="preserve"> (по 1300 мг/м</w:t>
            </w:r>
            <w:r>
              <w:rPr>
                <w:vertAlign w:val="superscript"/>
              </w:rPr>
              <w:t>2</w:t>
            </w:r>
            <w:r>
              <w:t xml:space="preserve"> в сутки) 48-часовая инфузия в 1 - 2-й дни + оксалиплатин 85 мг/м</w:t>
            </w:r>
            <w:r>
              <w:rPr>
                <w:vertAlign w:val="superscript"/>
              </w:rPr>
              <w:t>2</w:t>
            </w:r>
            <w:r>
              <w:t xml:space="preserve"> в 1-й день + кальция фолинат 200 мг/м</w:t>
            </w:r>
            <w:r>
              <w:rPr>
                <w:vertAlign w:val="superscript"/>
              </w:rPr>
              <w:t>2</w:t>
            </w:r>
            <w:r>
              <w:t xml:space="preserve"> в 1-й день + доцетаксел 50 мг/м</w:t>
            </w:r>
            <w:r>
              <w:rPr>
                <w:vertAlign w:val="superscript"/>
              </w:rPr>
              <w:t>2</w:t>
            </w:r>
            <w:r>
              <w:t xml:space="preserve">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sh0591</w:t>
            </w:r>
          </w:p>
        </w:tc>
        <w:tc>
          <w:tcPr>
            <w:tcW w:w="6803" w:type="dxa"/>
            <w:vAlign w:val="center"/>
          </w:tcPr>
          <w:p w:rsidR="00077134" w:rsidRDefault="00077134">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 бевацизумаб 5 мг/кг 1 раз в 14 дней;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sh0592</w:t>
            </w:r>
          </w:p>
        </w:tc>
        <w:tc>
          <w:tcPr>
            <w:tcW w:w="6803" w:type="dxa"/>
            <w:vAlign w:val="center"/>
          </w:tcPr>
          <w:p w:rsidR="00077134" w:rsidRDefault="00077134">
            <w:pPr>
              <w:pStyle w:val="ConsPlusNormal"/>
              <w:jc w:val="both"/>
            </w:pPr>
            <w:r>
              <w:t>Алектиниб 1200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sh0593</w:t>
            </w:r>
          </w:p>
        </w:tc>
        <w:tc>
          <w:tcPr>
            <w:tcW w:w="6803" w:type="dxa"/>
            <w:vAlign w:val="center"/>
          </w:tcPr>
          <w:p w:rsidR="00077134" w:rsidRDefault="00077134">
            <w:pPr>
              <w:pStyle w:val="ConsPlusNormal"/>
              <w:jc w:val="both"/>
            </w:pPr>
            <w:r>
              <w:t>Атезолизумаб 1200 мг в 1-й день + паклитаксел 175 мг/м</w:t>
            </w:r>
            <w:r>
              <w:rPr>
                <w:vertAlign w:val="superscript"/>
              </w:rPr>
              <w:t>2</w:t>
            </w:r>
            <w:r>
              <w:t xml:space="preserve"> в 1-й день + карбоплатин AUC 5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sh0594</w:t>
            </w:r>
          </w:p>
        </w:tc>
        <w:tc>
          <w:tcPr>
            <w:tcW w:w="6803" w:type="dxa"/>
            <w:vAlign w:val="center"/>
          </w:tcPr>
          <w:p w:rsidR="00077134" w:rsidRDefault="00077134">
            <w:pPr>
              <w:pStyle w:val="ConsPlusNormal"/>
              <w:jc w:val="both"/>
            </w:pPr>
            <w:r>
              <w:t>Атезолизумаб 1200 мг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sh0595</w:t>
            </w:r>
          </w:p>
        </w:tc>
        <w:tc>
          <w:tcPr>
            <w:tcW w:w="6803" w:type="dxa"/>
            <w:vAlign w:val="center"/>
          </w:tcPr>
          <w:p w:rsidR="00077134" w:rsidRDefault="00077134">
            <w:pPr>
              <w:pStyle w:val="ConsPlusNormal"/>
              <w:jc w:val="both"/>
            </w:pPr>
            <w:r>
              <w:t>Пембролизумаб 200 мг в 1-й день + пеметрексед 500 мг/м</w:t>
            </w:r>
            <w:r>
              <w:rPr>
                <w:vertAlign w:val="superscript"/>
              </w:rPr>
              <w:t>2</w:t>
            </w:r>
            <w:r>
              <w:t xml:space="preserve"> в 1-й день + цисплатин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sh0596</w:t>
            </w:r>
          </w:p>
        </w:tc>
        <w:tc>
          <w:tcPr>
            <w:tcW w:w="6803" w:type="dxa"/>
            <w:vAlign w:val="center"/>
          </w:tcPr>
          <w:p w:rsidR="00077134" w:rsidRDefault="00077134">
            <w:pPr>
              <w:pStyle w:val="ConsPlusNormal"/>
              <w:jc w:val="both"/>
            </w:pPr>
            <w:r>
              <w:t>Пембролизумаб 200 мг в 1-й день + пеметрексед 500 мг/м</w:t>
            </w:r>
            <w:r>
              <w:rPr>
                <w:vertAlign w:val="superscript"/>
              </w:rPr>
              <w:t>2</w:t>
            </w:r>
            <w:r>
              <w:t xml:space="preserve"> в 1-й день + карбоплатин AUC 5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sh0597</w:t>
            </w:r>
          </w:p>
        </w:tc>
        <w:tc>
          <w:tcPr>
            <w:tcW w:w="6803" w:type="dxa"/>
            <w:vAlign w:val="center"/>
          </w:tcPr>
          <w:p w:rsidR="00077134" w:rsidRDefault="00077134">
            <w:pPr>
              <w:pStyle w:val="ConsPlusNormal"/>
              <w:jc w:val="both"/>
            </w:pPr>
            <w:r>
              <w:t>Пембролизумаб 200 мг в 1-й день + пеметрексед 500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sh0601</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карбоплатин AUC 5 в 1-й день + бевацизумаб 7,5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sh0604</w:t>
            </w:r>
          </w:p>
        </w:tc>
        <w:tc>
          <w:tcPr>
            <w:tcW w:w="6803" w:type="dxa"/>
            <w:vAlign w:val="center"/>
          </w:tcPr>
          <w:p w:rsidR="00077134" w:rsidRDefault="00077134">
            <w:pPr>
              <w:pStyle w:val="ConsPlusNormal"/>
              <w:jc w:val="both"/>
            </w:pPr>
            <w:r>
              <w:t>Ниволумаб 1 мг/кг в 1-й день + ипилимумаб 3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sh0605</w:t>
            </w:r>
          </w:p>
        </w:tc>
        <w:tc>
          <w:tcPr>
            <w:tcW w:w="6803" w:type="dxa"/>
            <w:vAlign w:val="center"/>
          </w:tcPr>
          <w:p w:rsidR="00077134" w:rsidRDefault="00077134">
            <w:pPr>
              <w:pStyle w:val="ConsPlusNormal"/>
              <w:jc w:val="both"/>
            </w:pPr>
            <w:r>
              <w:t>Паклитаксел 135 мг/м</w:t>
            </w:r>
            <w:r>
              <w:rPr>
                <w:vertAlign w:val="superscript"/>
              </w:rPr>
              <w:t>2</w:t>
            </w:r>
            <w:r>
              <w:t xml:space="preserve"> в 1-й день + карбоплатин AUC 6 во 2-й день внутрибрюшинно + паклитаксел 60 мг/м</w:t>
            </w:r>
            <w:r>
              <w:rPr>
                <w:vertAlign w:val="superscript"/>
              </w:rPr>
              <w:t>2</w:t>
            </w:r>
            <w:r>
              <w:t xml:space="preserve"> в 8-й день внутрибрюшинно;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sh0611</w:t>
            </w:r>
          </w:p>
        </w:tc>
        <w:tc>
          <w:tcPr>
            <w:tcW w:w="6803" w:type="dxa"/>
            <w:vAlign w:val="center"/>
          </w:tcPr>
          <w:p w:rsidR="00077134" w:rsidRDefault="00077134">
            <w:pPr>
              <w:pStyle w:val="ConsPlusNormal"/>
              <w:jc w:val="both"/>
            </w:pPr>
            <w:r>
              <w:t>Иринотекан 200 мг/м</w:t>
            </w:r>
            <w:r>
              <w:rPr>
                <w:vertAlign w:val="superscript"/>
              </w:rPr>
              <w:t>2</w:t>
            </w:r>
            <w:r>
              <w:t xml:space="preserve"> в 1-й, 15-й дни + бевацизумаб 5 - 10 мг/кг в 1-й,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sh0611.1</w:t>
            </w:r>
          </w:p>
        </w:tc>
        <w:tc>
          <w:tcPr>
            <w:tcW w:w="6803" w:type="dxa"/>
            <w:vAlign w:val="center"/>
          </w:tcPr>
          <w:p w:rsidR="00077134" w:rsidRDefault="00077134">
            <w:pPr>
              <w:pStyle w:val="ConsPlusNormal"/>
              <w:jc w:val="both"/>
            </w:pPr>
            <w:r>
              <w:t>Иринотекан 200 мг/м</w:t>
            </w:r>
            <w:r>
              <w:rPr>
                <w:vertAlign w:val="superscript"/>
              </w:rPr>
              <w:t>2</w:t>
            </w:r>
            <w:r>
              <w:t xml:space="preserve"> в 1-й, 15-й дни + бевацизумаб 5 - 10 мг/кг в 1-й, 15-й дни; цикл 28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sh0612</w:t>
            </w:r>
          </w:p>
        </w:tc>
        <w:tc>
          <w:tcPr>
            <w:tcW w:w="6803" w:type="dxa"/>
            <w:vAlign w:val="center"/>
          </w:tcPr>
          <w:p w:rsidR="00077134" w:rsidRDefault="00077134">
            <w:pPr>
              <w:pStyle w:val="ConsPlusNormal"/>
              <w:jc w:val="both"/>
            </w:pPr>
            <w:r>
              <w:t>Этопозид 100 мг/м</w:t>
            </w:r>
            <w:r>
              <w:rPr>
                <w:vertAlign w:val="superscript"/>
              </w:rPr>
              <w:t>2</w:t>
            </w:r>
            <w:r>
              <w:t xml:space="preserve"> в 5-7-й дни + доксорубицин 20 мг/м</w:t>
            </w:r>
            <w:r>
              <w:rPr>
                <w:vertAlign w:val="superscript"/>
              </w:rPr>
              <w:t>2</w:t>
            </w:r>
            <w:r>
              <w:t xml:space="preserve"> в 1-й, 8-й дни + цисплатин 40 мг/м</w:t>
            </w:r>
            <w:r>
              <w:rPr>
                <w:vertAlign w:val="superscript"/>
              </w:rPr>
              <w:t>2</w:t>
            </w:r>
            <w:r>
              <w:t xml:space="preserve"> в 1-й, 9-й дни + митотан в дозе, обеспечивающей его содержание в сыворотке крови на уровне 14 - 20 мкг/мл ежедневно;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sh0614</w:t>
            </w:r>
          </w:p>
        </w:tc>
        <w:tc>
          <w:tcPr>
            <w:tcW w:w="6803" w:type="dxa"/>
            <w:vAlign w:val="center"/>
          </w:tcPr>
          <w:p w:rsidR="00077134" w:rsidRDefault="00077134">
            <w:pPr>
              <w:pStyle w:val="ConsPlusNormal"/>
              <w:jc w:val="both"/>
            </w:pPr>
            <w:r>
              <w:t>Ифосфамид 1500 мг/м</w:t>
            </w:r>
            <w:r>
              <w:rPr>
                <w:vertAlign w:val="superscript"/>
              </w:rPr>
              <w:t>2</w:t>
            </w:r>
            <w:r>
              <w:t xml:space="preserve"> во 2 - 5-й дни + цисплатин 25 мг/м</w:t>
            </w:r>
            <w:r>
              <w:rPr>
                <w:vertAlign w:val="superscript"/>
              </w:rPr>
              <w:t>2</w:t>
            </w:r>
            <w:r>
              <w:t xml:space="preserve"> во 2 - 5-й дни + месна 1200 мг/м</w:t>
            </w:r>
            <w:r>
              <w:rPr>
                <w:vertAlign w:val="superscript"/>
              </w:rPr>
              <w:t>2</w:t>
            </w:r>
            <w:r>
              <w:t xml:space="preserve"> во 2 - 5-й дни + паклитаксел 120 мг/м</w:t>
            </w:r>
            <w:r>
              <w:rPr>
                <w:vertAlign w:val="superscript"/>
              </w:rPr>
              <w:t>2</w:t>
            </w:r>
            <w:r>
              <w:t xml:space="preserve"> в 1 - 2-й дни + филграстим 5 мкг/кг в 6 - 15-й дни; цикл 21 день</w:t>
            </w:r>
          </w:p>
        </w:tc>
        <w:tc>
          <w:tcPr>
            <w:tcW w:w="1134" w:type="dxa"/>
            <w:vAlign w:val="center"/>
          </w:tcPr>
          <w:p w:rsidR="00077134" w:rsidRDefault="00077134">
            <w:pPr>
              <w:pStyle w:val="ConsPlusNormal"/>
              <w:jc w:val="center"/>
            </w:pPr>
            <w:r>
              <w:t>15</w:t>
            </w:r>
          </w:p>
        </w:tc>
      </w:tr>
      <w:tr w:rsidR="00077134">
        <w:tc>
          <w:tcPr>
            <w:tcW w:w="1090" w:type="dxa"/>
            <w:vAlign w:val="center"/>
          </w:tcPr>
          <w:p w:rsidR="00077134" w:rsidRDefault="00077134">
            <w:pPr>
              <w:pStyle w:val="ConsPlusNormal"/>
              <w:jc w:val="center"/>
            </w:pPr>
            <w:r>
              <w:t>sh0615</w:t>
            </w:r>
          </w:p>
        </w:tc>
        <w:tc>
          <w:tcPr>
            <w:tcW w:w="6803" w:type="dxa"/>
            <w:vAlign w:val="center"/>
          </w:tcPr>
          <w:p w:rsidR="00077134" w:rsidRDefault="00077134">
            <w:pPr>
              <w:pStyle w:val="ConsPlusNormal"/>
              <w:jc w:val="both"/>
            </w:pPr>
            <w:r>
              <w:t>FLOT+трастузумаб: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в 1 - 2-й дни + оксалиплатин 85 мг/м</w:t>
            </w:r>
            <w:r>
              <w:rPr>
                <w:vertAlign w:val="superscript"/>
              </w:rPr>
              <w:t>2</w:t>
            </w:r>
            <w:r>
              <w:t xml:space="preserve"> в 1-й день + кальция фолинат 200 мг/м</w:t>
            </w:r>
            <w:r>
              <w:rPr>
                <w:vertAlign w:val="superscript"/>
              </w:rPr>
              <w:t>2</w:t>
            </w:r>
            <w:r>
              <w:t xml:space="preserve"> в 1-й день + доцетаксел 50 мг/м</w:t>
            </w:r>
            <w:r>
              <w:rPr>
                <w:vertAlign w:val="superscript"/>
              </w:rPr>
              <w:t>2</w:t>
            </w:r>
            <w:r>
              <w:t xml:space="preserve"> в 1-й день + трастузумаб 2 мг/кг (нагрузочная доза 4 мг/кг) в 1-й день 1 раз в 7 дней;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sh0615.1</w:t>
            </w:r>
          </w:p>
        </w:tc>
        <w:tc>
          <w:tcPr>
            <w:tcW w:w="6803" w:type="dxa"/>
            <w:vAlign w:val="center"/>
          </w:tcPr>
          <w:p w:rsidR="00077134" w:rsidRDefault="00077134">
            <w:pPr>
              <w:pStyle w:val="ConsPlusNormal"/>
              <w:jc w:val="both"/>
            </w:pPr>
            <w:r>
              <w:t>FLOT+трастузумаб: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в 1 - 2-й дни + оксалиплатин 85 мг/м</w:t>
            </w:r>
            <w:r>
              <w:rPr>
                <w:vertAlign w:val="superscript"/>
              </w:rPr>
              <w:t>2</w:t>
            </w:r>
            <w:r>
              <w:t xml:space="preserve"> в 1-й день + кальция фолинат 200 мг/м</w:t>
            </w:r>
            <w:r>
              <w:rPr>
                <w:vertAlign w:val="superscript"/>
              </w:rPr>
              <w:t>2</w:t>
            </w:r>
            <w:r>
              <w:t xml:space="preserve"> в 1-й день + доцетаксел 50 мг/м</w:t>
            </w:r>
            <w:r>
              <w:rPr>
                <w:vertAlign w:val="superscript"/>
              </w:rPr>
              <w:t>2</w:t>
            </w:r>
            <w:r>
              <w:t xml:space="preserve"> в 1-й день + трастузумаб 2 мг/кг (нагрузочная доза 4 мг/кг) в 1-й день 1 раз в 7 дней;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sh0616</w:t>
            </w:r>
          </w:p>
        </w:tc>
        <w:tc>
          <w:tcPr>
            <w:tcW w:w="6803" w:type="dxa"/>
            <w:vAlign w:val="center"/>
          </w:tcPr>
          <w:p w:rsidR="00077134" w:rsidRDefault="00077134">
            <w:pPr>
              <w:pStyle w:val="ConsPlusNormal"/>
              <w:jc w:val="both"/>
            </w:pPr>
            <w:r>
              <w:t>Винорелбин 25 - 30 мг/м</w:t>
            </w:r>
            <w:r>
              <w:rPr>
                <w:vertAlign w:val="superscript"/>
              </w:rPr>
              <w:t>2</w:t>
            </w:r>
            <w:r>
              <w:t xml:space="preserve">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sh0617</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октреотид 30 мг 1 раз в 28 дней;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lastRenderedPageBreak/>
              <w:t>sh0618</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панитумумаб 6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sh0619</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рамуцирумаб 8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sh0620</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sh0620.1</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sh0621</w:t>
            </w:r>
          </w:p>
        </w:tc>
        <w:tc>
          <w:tcPr>
            <w:tcW w:w="6803" w:type="dxa"/>
            <w:vAlign w:val="center"/>
          </w:tcPr>
          <w:p w:rsidR="00077134" w:rsidRDefault="00077134">
            <w:pPr>
              <w:pStyle w:val="ConsPlusNormal"/>
              <w:jc w:val="both"/>
            </w:pPr>
            <w:r>
              <w:t>Акситиниб 10 - 20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sh0622</w:t>
            </w:r>
          </w:p>
        </w:tc>
        <w:tc>
          <w:tcPr>
            <w:tcW w:w="6803" w:type="dxa"/>
            <w:vAlign w:val="center"/>
          </w:tcPr>
          <w:p w:rsidR="00077134" w:rsidRDefault="00077134">
            <w:pPr>
              <w:pStyle w:val="ConsPlusNormal"/>
              <w:jc w:val="both"/>
            </w:pPr>
            <w:r>
              <w:t>Гемцитабин 800 мг/м</w:t>
            </w:r>
            <w:r>
              <w:rPr>
                <w:vertAlign w:val="superscript"/>
              </w:rPr>
              <w:t>2</w:t>
            </w:r>
            <w:r>
              <w:t xml:space="preserve"> в 1-й, 8-й дни + капецитабин 1500 мг ежедневно + митотан в дозе, обеспечивающей его содержание в сыворотке крови на уровне 14 - 20 мкг/мл ежедневно;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sh0623</w:t>
            </w:r>
          </w:p>
        </w:tc>
        <w:tc>
          <w:tcPr>
            <w:tcW w:w="6803" w:type="dxa"/>
            <w:vAlign w:val="center"/>
          </w:tcPr>
          <w:p w:rsidR="00077134" w:rsidRDefault="00077134">
            <w:pPr>
              <w:pStyle w:val="ConsPlusNormal"/>
              <w:jc w:val="both"/>
            </w:pPr>
            <w:r>
              <w:t>Гемцитабин 800 мг/м</w:t>
            </w:r>
            <w:r>
              <w:rPr>
                <w:vertAlign w:val="superscript"/>
              </w:rPr>
              <w:t>2</w:t>
            </w:r>
            <w:r>
              <w:t xml:space="preserve"> в 1-й, 8-й дни + фторурацил 200 мг/м</w:t>
            </w:r>
            <w:r>
              <w:rPr>
                <w:vertAlign w:val="superscript"/>
              </w:rPr>
              <w:t>2</w:t>
            </w:r>
            <w:r>
              <w:t xml:space="preserve"> ежедневно + митотан в дозе, обеспечивающей его содержание в сыворотке крови на уровне 14 - 20 мкг/мл ежедневно;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sh0624</w:t>
            </w:r>
          </w:p>
        </w:tc>
        <w:tc>
          <w:tcPr>
            <w:tcW w:w="6803" w:type="dxa"/>
            <w:vAlign w:val="center"/>
          </w:tcPr>
          <w:p w:rsidR="00077134" w:rsidRDefault="00077134">
            <w:pPr>
              <w:pStyle w:val="ConsPlusNormal"/>
              <w:jc w:val="both"/>
            </w:pPr>
            <w:r>
              <w:t>Митотан в дозе, обеспечивающей его содержание в сыворотке крови на уровне 14 - 20 мкг/мл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sh0625</w:t>
            </w:r>
          </w:p>
        </w:tc>
        <w:tc>
          <w:tcPr>
            <w:tcW w:w="6803" w:type="dxa"/>
            <w:vAlign w:val="center"/>
          </w:tcPr>
          <w:p w:rsidR="00077134" w:rsidRDefault="00077134">
            <w:pPr>
              <w:pStyle w:val="ConsPlusNormal"/>
              <w:jc w:val="both"/>
            </w:pPr>
            <w:r>
              <w:t>Этопозид 100 мг/м</w:t>
            </w:r>
            <w:r>
              <w:rPr>
                <w:vertAlign w:val="superscript"/>
              </w:rPr>
              <w:t>2</w:t>
            </w:r>
            <w:r>
              <w:t xml:space="preserve"> во 2 - 4-й дни + доксорубицин 40 мг/м</w:t>
            </w:r>
            <w:r>
              <w:rPr>
                <w:vertAlign w:val="superscript"/>
              </w:rPr>
              <w:t>2</w:t>
            </w:r>
            <w:r>
              <w:t xml:space="preserve"> в 1-й день + цисплатин 40 мг/м</w:t>
            </w:r>
            <w:r>
              <w:rPr>
                <w:vertAlign w:val="superscript"/>
              </w:rPr>
              <w:t>2</w:t>
            </w:r>
            <w:r>
              <w:t xml:space="preserve"> в 3 - 4-й дни + митотан в дозе, обеспечивающей его содержание в сыворотке крови на уровне 14 - 20 мкг/мл ежедневно;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sh0628</w:t>
            </w:r>
          </w:p>
        </w:tc>
        <w:tc>
          <w:tcPr>
            <w:tcW w:w="6803" w:type="dxa"/>
            <w:vAlign w:val="center"/>
          </w:tcPr>
          <w:p w:rsidR="00077134" w:rsidRDefault="00077134">
            <w:pPr>
              <w:pStyle w:val="ConsPlusNormal"/>
              <w:jc w:val="both"/>
            </w:pPr>
            <w:r>
              <w:t>Оксалиплатин 60 - 85 мг/м</w:t>
            </w:r>
            <w:r>
              <w:rPr>
                <w:vertAlign w:val="superscript"/>
              </w:rPr>
              <w:t>2</w:t>
            </w:r>
            <w:r>
              <w:t xml:space="preserve"> в 1-й день + иринотекан 165 - 180 мг/м</w:t>
            </w:r>
            <w:r>
              <w:rPr>
                <w:vertAlign w:val="superscript"/>
              </w:rPr>
              <w:t>2</w:t>
            </w:r>
            <w:r>
              <w:t xml:space="preserve"> в 1-й день + кальция фолинат 400 мг/м</w:t>
            </w:r>
            <w:r>
              <w:rPr>
                <w:vertAlign w:val="superscript"/>
              </w:rPr>
              <w:t>2</w:t>
            </w:r>
            <w:r>
              <w:t xml:space="preserve"> в 1-й день + фторурацил 320 - 400 мг/м</w:t>
            </w:r>
            <w:r>
              <w:rPr>
                <w:vertAlign w:val="superscript"/>
              </w:rPr>
              <w:t>2</w:t>
            </w:r>
            <w:r>
              <w:t xml:space="preserve"> в/в струйно в 1-й день + фторурацил 2000 - 2400 мг/м</w:t>
            </w:r>
            <w:r>
              <w:rPr>
                <w:vertAlign w:val="superscript"/>
              </w:rPr>
              <w:t>2</w:t>
            </w:r>
            <w:r>
              <w:t xml:space="preserve"> (по 1000 - 1200 мг/м</w:t>
            </w:r>
            <w:r>
              <w:rPr>
                <w:vertAlign w:val="superscript"/>
              </w:rPr>
              <w:t>2</w:t>
            </w:r>
            <w:r>
              <w:t xml:space="preserve"> в сутки) 46-часовая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sh0629</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капецитабин 1660 мг/м</w:t>
            </w:r>
            <w:r>
              <w:rPr>
                <w:vertAlign w:val="superscript"/>
              </w:rPr>
              <w:t>2</w:t>
            </w:r>
            <w:r>
              <w:t xml:space="preserve"> в 1 - 21-й дни;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sh0630</w:t>
            </w:r>
          </w:p>
        </w:tc>
        <w:tc>
          <w:tcPr>
            <w:tcW w:w="6803" w:type="dxa"/>
            <w:vAlign w:val="center"/>
          </w:tcPr>
          <w:p w:rsidR="00077134" w:rsidRDefault="00077134">
            <w:pPr>
              <w:pStyle w:val="ConsPlusNormal"/>
              <w:jc w:val="both"/>
            </w:pPr>
            <w:r>
              <w:t>Ифосфамид 1500 мг/м</w:t>
            </w:r>
            <w:r>
              <w:rPr>
                <w:vertAlign w:val="superscript"/>
              </w:rPr>
              <w:t>2</w:t>
            </w:r>
            <w:r>
              <w:t xml:space="preserve"> во 2 - 5-й дни + цисплатин 25 мг/м</w:t>
            </w:r>
            <w:r>
              <w:rPr>
                <w:vertAlign w:val="superscript"/>
              </w:rPr>
              <w:t>2</w:t>
            </w:r>
            <w:r>
              <w:t xml:space="preserve"> во 2 - 5-й дни + месна (100% от дозы ифосфамида) во 2 - 5-й дни + паклитаксел 175 мг/м</w:t>
            </w:r>
            <w:r>
              <w:rPr>
                <w:vertAlign w:val="superscript"/>
              </w:rPr>
              <w:t>2</w:t>
            </w:r>
            <w:r>
              <w:t xml:space="preserve"> в 1-й день + филграстим 5 мкг/кг в 6 - 15-й дни; цикл 21 день</w:t>
            </w:r>
          </w:p>
        </w:tc>
        <w:tc>
          <w:tcPr>
            <w:tcW w:w="1134" w:type="dxa"/>
            <w:vAlign w:val="center"/>
          </w:tcPr>
          <w:p w:rsidR="00077134" w:rsidRDefault="00077134">
            <w:pPr>
              <w:pStyle w:val="ConsPlusNormal"/>
              <w:jc w:val="center"/>
            </w:pPr>
            <w:r>
              <w:t>15</w:t>
            </w:r>
          </w:p>
        </w:tc>
      </w:tr>
      <w:tr w:rsidR="00077134">
        <w:tc>
          <w:tcPr>
            <w:tcW w:w="1090" w:type="dxa"/>
            <w:vAlign w:val="center"/>
          </w:tcPr>
          <w:p w:rsidR="00077134" w:rsidRDefault="00077134">
            <w:pPr>
              <w:pStyle w:val="ConsPlusNormal"/>
              <w:jc w:val="center"/>
            </w:pPr>
            <w:r>
              <w:t>sh0631</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sh0631.1</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lastRenderedPageBreak/>
              <w:t>sh0632</w:t>
            </w:r>
          </w:p>
        </w:tc>
        <w:tc>
          <w:tcPr>
            <w:tcW w:w="6803" w:type="dxa"/>
            <w:vAlign w:val="center"/>
          </w:tcPr>
          <w:p w:rsidR="00077134" w:rsidRDefault="00077134">
            <w:pPr>
              <w:pStyle w:val="ConsPlusNormal"/>
              <w:jc w:val="both"/>
            </w:pPr>
            <w:r>
              <w:t>Гемцитабин 750 - 1250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sh0632.1</w:t>
            </w:r>
          </w:p>
        </w:tc>
        <w:tc>
          <w:tcPr>
            <w:tcW w:w="6803" w:type="dxa"/>
            <w:vAlign w:val="center"/>
          </w:tcPr>
          <w:p w:rsidR="00077134" w:rsidRDefault="00077134">
            <w:pPr>
              <w:pStyle w:val="ConsPlusNormal"/>
              <w:jc w:val="both"/>
            </w:pPr>
            <w:r>
              <w:t>Гемцитабин 750 - 1250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sh0634</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 1-й, 8-й дни + карбоплатин AUC 3 - 6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sh0634.1</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 1-й, 8-й дни + карбоплатин AUC 3 - 6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sh0635</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 1-й, 8-й дни + оксалиплатин 100 - 130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sh0635.1</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 1-й, 8-й дни + оксалиплатин 100 - 130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sh0636</w:t>
            </w:r>
          </w:p>
        </w:tc>
        <w:tc>
          <w:tcPr>
            <w:tcW w:w="6803" w:type="dxa"/>
            <w:vAlign w:val="center"/>
          </w:tcPr>
          <w:p w:rsidR="00077134" w:rsidRDefault="00077134">
            <w:pPr>
              <w:pStyle w:val="ConsPlusNormal"/>
              <w:jc w:val="both"/>
            </w:pPr>
            <w:r>
              <w:t>Гемцитабин 1000 - 1250 мг/м</w:t>
            </w:r>
            <w:r>
              <w:rPr>
                <w:vertAlign w:val="superscript"/>
              </w:rPr>
              <w:t>2</w:t>
            </w:r>
            <w:r>
              <w:t xml:space="preserve"> в 1-й, 8-й дни + цисплатин 25 - 40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sh0636.1</w:t>
            </w:r>
          </w:p>
        </w:tc>
        <w:tc>
          <w:tcPr>
            <w:tcW w:w="6803" w:type="dxa"/>
            <w:vAlign w:val="center"/>
          </w:tcPr>
          <w:p w:rsidR="00077134" w:rsidRDefault="00077134">
            <w:pPr>
              <w:pStyle w:val="ConsPlusNormal"/>
              <w:jc w:val="both"/>
            </w:pPr>
            <w:r>
              <w:t>Гемцитабин 1000 - 1250 мг/м</w:t>
            </w:r>
            <w:r>
              <w:rPr>
                <w:vertAlign w:val="superscript"/>
              </w:rPr>
              <w:t>2</w:t>
            </w:r>
            <w:r>
              <w:t xml:space="preserve"> в 1-й, 8-й дни + цисплатин 25 - 40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sh0638</w:t>
            </w:r>
          </w:p>
        </w:tc>
        <w:tc>
          <w:tcPr>
            <w:tcW w:w="6803" w:type="dxa"/>
            <w:vAlign w:val="center"/>
          </w:tcPr>
          <w:p w:rsidR="00077134" w:rsidRDefault="00077134">
            <w:pPr>
              <w:pStyle w:val="ConsPlusNormal"/>
              <w:jc w:val="both"/>
            </w:pPr>
            <w:r>
              <w:t>Гемцитабин 1000 - 1250 мг/м</w:t>
            </w:r>
            <w:r>
              <w:rPr>
                <w:vertAlign w:val="superscript"/>
              </w:rPr>
              <w:t>2</w:t>
            </w:r>
            <w:r>
              <w:t xml:space="preserve"> в 1-й, 8-й дни + цисплатин 75 - 80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sh0638.1</w:t>
            </w:r>
          </w:p>
        </w:tc>
        <w:tc>
          <w:tcPr>
            <w:tcW w:w="6803" w:type="dxa"/>
            <w:vAlign w:val="center"/>
          </w:tcPr>
          <w:p w:rsidR="00077134" w:rsidRDefault="00077134">
            <w:pPr>
              <w:pStyle w:val="ConsPlusNormal"/>
              <w:jc w:val="both"/>
            </w:pPr>
            <w:r>
              <w:t>Гемцитабин 1000 - 1250 мг/м</w:t>
            </w:r>
            <w:r>
              <w:rPr>
                <w:vertAlign w:val="superscript"/>
              </w:rPr>
              <w:t>2</w:t>
            </w:r>
            <w:r>
              <w:t xml:space="preserve"> в 1-й, 8-й дни + цисплатин 75 - 80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sh0639</w:t>
            </w:r>
          </w:p>
        </w:tc>
        <w:tc>
          <w:tcPr>
            <w:tcW w:w="6803" w:type="dxa"/>
            <w:vAlign w:val="center"/>
          </w:tcPr>
          <w:p w:rsidR="00077134" w:rsidRDefault="00077134">
            <w:pPr>
              <w:pStyle w:val="ConsPlusNormal"/>
              <w:jc w:val="both"/>
            </w:pPr>
            <w:r>
              <w:t>Доксорубицин 50 - 75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sh0640</w:t>
            </w:r>
          </w:p>
        </w:tc>
        <w:tc>
          <w:tcPr>
            <w:tcW w:w="6803" w:type="dxa"/>
            <w:vAlign w:val="center"/>
          </w:tcPr>
          <w:p w:rsidR="00077134" w:rsidRDefault="00077134">
            <w:pPr>
              <w:pStyle w:val="ConsPlusNormal"/>
              <w:jc w:val="both"/>
            </w:pPr>
            <w:r>
              <w:t>Доксорубицин 30 - 50 мг/м</w:t>
            </w:r>
            <w:r>
              <w:rPr>
                <w:vertAlign w:val="superscript"/>
              </w:rPr>
              <w:t>2</w:t>
            </w:r>
            <w:r>
              <w:t xml:space="preserve"> в 1-й день + карбоплатин AUC 5 - 6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sh0641</w:t>
            </w:r>
          </w:p>
        </w:tc>
        <w:tc>
          <w:tcPr>
            <w:tcW w:w="6803" w:type="dxa"/>
            <w:vAlign w:val="center"/>
          </w:tcPr>
          <w:p w:rsidR="00077134" w:rsidRDefault="00077134">
            <w:pPr>
              <w:pStyle w:val="ConsPlusNormal"/>
              <w:jc w:val="both"/>
            </w:pPr>
            <w:r>
              <w:t>Доксорубицин 30 - 60 мг/м</w:t>
            </w:r>
            <w:r>
              <w:rPr>
                <w:vertAlign w:val="superscript"/>
              </w:rPr>
              <w:t>2</w:t>
            </w:r>
            <w:r>
              <w:t xml:space="preserve"> в 1-й день + цисплатин 40 - 75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sh0643</w:t>
            </w:r>
          </w:p>
        </w:tc>
        <w:tc>
          <w:tcPr>
            <w:tcW w:w="6803" w:type="dxa"/>
            <w:vAlign w:val="center"/>
          </w:tcPr>
          <w:p w:rsidR="00077134" w:rsidRDefault="00077134">
            <w:pPr>
              <w:pStyle w:val="ConsPlusNormal"/>
              <w:jc w:val="both"/>
            </w:pPr>
            <w:r>
              <w:t>Доцетаксел 60 - 75 мг/м</w:t>
            </w:r>
            <w:r>
              <w:rPr>
                <w:vertAlign w:val="superscript"/>
              </w:rPr>
              <w:t>2</w:t>
            </w:r>
            <w:r>
              <w:t xml:space="preserve"> в 1-й день + карбоплатин AUC 5 - 6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sh0644</w:t>
            </w:r>
          </w:p>
        </w:tc>
        <w:tc>
          <w:tcPr>
            <w:tcW w:w="6803" w:type="dxa"/>
            <w:vAlign w:val="center"/>
          </w:tcPr>
          <w:p w:rsidR="00077134" w:rsidRDefault="00077134">
            <w:pPr>
              <w:pStyle w:val="ConsPlusNormal"/>
              <w:jc w:val="both"/>
            </w:pPr>
            <w:r>
              <w:t>Доцетаксел 60 - 75 мг/м</w:t>
            </w:r>
            <w:r>
              <w:rPr>
                <w:vertAlign w:val="superscript"/>
              </w:rPr>
              <w:t>2</w:t>
            </w:r>
            <w:r>
              <w:t xml:space="preserve"> в 1-й день + цисплатин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sh0645</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sh0645.1</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sh0646</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sh0647</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w:t>
            </w:r>
            <w:r>
              <w:lastRenderedPageBreak/>
              <w:t>2000 - 2600 мг/м</w:t>
            </w:r>
            <w:r>
              <w:rPr>
                <w:vertAlign w:val="superscript"/>
              </w:rPr>
              <w:t>2</w:t>
            </w:r>
            <w:r>
              <w:t xml:space="preserve"> (по 1000 - 1300 мг/м</w:t>
            </w:r>
            <w:r>
              <w:rPr>
                <w:vertAlign w:val="superscript"/>
              </w:rPr>
              <w:t>2</w:t>
            </w:r>
            <w:r>
              <w:t xml:space="preserve"> в сутки) 46-часовая инфузия в 1 - 2-й дни + афлиберцепт 4 мг/кг в 1-й день; цикл 14 дней</w:t>
            </w:r>
          </w:p>
        </w:tc>
        <w:tc>
          <w:tcPr>
            <w:tcW w:w="1134" w:type="dxa"/>
            <w:vAlign w:val="center"/>
          </w:tcPr>
          <w:p w:rsidR="00077134" w:rsidRDefault="00077134">
            <w:pPr>
              <w:pStyle w:val="ConsPlusNormal"/>
              <w:jc w:val="center"/>
            </w:pPr>
            <w:r>
              <w:lastRenderedPageBreak/>
              <w:t>2</w:t>
            </w:r>
          </w:p>
        </w:tc>
      </w:tr>
      <w:tr w:rsidR="00077134">
        <w:tc>
          <w:tcPr>
            <w:tcW w:w="1090" w:type="dxa"/>
            <w:vAlign w:val="center"/>
          </w:tcPr>
          <w:p w:rsidR="00077134" w:rsidRDefault="00077134">
            <w:pPr>
              <w:pStyle w:val="ConsPlusNormal"/>
              <w:jc w:val="center"/>
            </w:pPr>
            <w:r>
              <w:lastRenderedPageBreak/>
              <w:t>sh0648</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бевацизумаб 5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sh0650</w:t>
            </w:r>
          </w:p>
        </w:tc>
        <w:tc>
          <w:tcPr>
            <w:tcW w:w="6803" w:type="dxa"/>
            <w:vAlign w:val="center"/>
          </w:tcPr>
          <w:p w:rsidR="00077134" w:rsidRDefault="00077134">
            <w:pPr>
              <w:pStyle w:val="ConsPlusNormal"/>
              <w:jc w:val="both"/>
            </w:pPr>
            <w:r>
              <w:t>Капецитабин 1750 - 2500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sh0652</w:t>
            </w:r>
          </w:p>
        </w:tc>
        <w:tc>
          <w:tcPr>
            <w:tcW w:w="6803" w:type="dxa"/>
            <w:vAlign w:val="center"/>
          </w:tcPr>
          <w:p w:rsidR="00077134" w:rsidRDefault="00077134">
            <w:pPr>
              <w:pStyle w:val="ConsPlusNormal"/>
              <w:jc w:val="both"/>
            </w:pPr>
            <w:r>
              <w:t>Капецитабин 1600 - 1800 мг/м</w:t>
            </w:r>
            <w:r>
              <w:rPr>
                <w:vertAlign w:val="superscript"/>
              </w:rPr>
              <w:t>2</w:t>
            </w:r>
            <w:r>
              <w:t xml:space="preserve"> в 1 - 14-й дни + иринотекан 180 - 200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sh0653</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sh0654</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sh0655</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ланреотид 120 мг 1 раз в 28 дней;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sh0656</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октреотид 20 мг 1 раз в 28 дней;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sh0657</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октреотид 30 мг 1 раз в 28 дней;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sh0658</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трастузумаб 6 мг/кг (нагрузочная доза 8 мг/кг) в 1-й день; цикл 21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sh0660</w:t>
            </w:r>
          </w:p>
        </w:tc>
        <w:tc>
          <w:tcPr>
            <w:tcW w:w="6803" w:type="dxa"/>
            <w:vAlign w:val="center"/>
          </w:tcPr>
          <w:p w:rsidR="00077134" w:rsidRDefault="00077134">
            <w:pPr>
              <w:pStyle w:val="ConsPlusNormal"/>
              <w:jc w:val="both"/>
            </w:pPr>
            <w:r>
              <w:t>Медроксипрогестерон 200 - 500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sh0661</w:t>
            </w:r>
          </w:p>
        </w:tc>
        <w:tc>
          <w:tcPr>
            <w:tcW w:w="6803" w:type="dxa"/>
            <w:vAlign w:val="center"/>
          </w:tcPr>
          <w:p w:rsidR="00077134" w:rsidRDefault="00077134">
            <w:pPr>
              <w:pStyle w:val="ConsPlusNormal"/>
              <w:jc w:val="both"/>
            </w:pPr>
            <w:r>
              <w:t>Ниволумаб 240 мг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sh0662</w:t>
            </w:r>
          </w:p>
        </w:tc>
        <w:tc>
          <w:tcPr>
            <w:tcW w:w="6803" w:type="dxa"/>
            <w:vAlign w:val="center"/>
          </w:tcPr>
          <w:p w:rsidR="00077134" w:rsidRDefault="00077134">
            <w:pPr>
              <w:pStyle w:val="ConsPlusNormal"/>
              <w:jc w:val="both"/>
            </w:pPr>
            <w:r>
              <w:t>Ниволумаб 480 мг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sh0663</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sh0664</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бевацизумаб 5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sh0665</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ланреотид 120 мг 1 раз в 28 дней;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sh0668</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панитумумаб 6 мг/кг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lastRenderedPageBreak/>
              <w:t>sh0670</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sh0670.1</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sh0671</w:t>
            </w:r>
          </w:p>
        </w:tc>
        <w:tc>
          <w:tcPr>
            <w:tcW w:w="6803" w:type="dxa"/>
            <w:vAlign w:val="center"/>
          </w:tcPr>
          <w:p w:rsidR="00077134" w:rsidRDefault="00077134">
            <w:pPr>
              <w:pStyle w:val="ConsPlusNormal"/>
              <w:jc w:val="both"/>
            </w:pPr>
            <w:r>
              <w:t>Паклитаксел 135 - 200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sh0672</w:t>
            </w:r>
          </w:p>
        </w:tc>
        <w:tc>
          <w:tcPr>
            <w:tcW w:w="6803" w:type="dxa"/>
            <w:vAlign w:val="center"/>
          </w:tcPr>
          <w:p w:rsidR="00077134" w:rsidRDefault="00077134">
            <w:pPr>
              <w:pStyle w:val="ConsPlusNormal"/>
              <w:jc w:val="both"/>
            </w:pPr>
            <w:r>
              <w:t>Паклитаксел 175 - 225 мг/м</w:t>
            </w:r>
            <w:r>
              <w:rPr>
                <w:vertAlign w:val="superscript"/>
              </w:rPr>
              <w:t>2</w:t>
            </w:r>
            <w:r>
              <w:t xml:space="preserve"> в 1-й день + карбоплатин AUC 5 - 7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sh0673</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5 - 6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sh0673.1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5 - 6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sh0674</w:t>
            </w:r>
          </w:p>
        </w:tc>
        <w:tc>
          <w:tcPr>
            <w:tcW w:w="6803" w:type="dxa"/>
            <w:vAlign w:val="center"/>
          </w:tcPr>
          <w:p w:rsidR="00077134" w:rsidRDefault="00077134">
            <w:pPr>
              <w:pStyle w:val="ConsPlusNormal"/>
              <w:jc w:val="both"/>
            </w:pPr>
            <w:r>
              <w:t>Паклитаксел 75 - 100 мг/м</w:t>
            </w:r>
            <w:r>
              <w:rPr>
                <w:vertAlign w:val="superscript"/>
              </w:rPr>
              <w:t>2</w:t>
            </w:r>
            <w:r>
              <w:t xml:space="preserve"> в 1-й, 8-й дни + карбоплатин AUC 2,5 в 1-й, 8-й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sh0674.1</w:t>
            </w:r>
          </w:p>
        </w:tc>
        <w:tc>
          <w:tcPr>
            <w:tcW w:w="6803" w:type="dxa"/>
            <w:vAlign w:val="center"/>
          </w:tcPr>
          <w:p w:rsidR="00077134" w:rsidRDefault="00077134">
            <w:pPr>
              <w:pStyle w:val="ConsPlusNormal"/>
              <w:jc w:val="both"/>
            </w:pPr>
            <w:r>
              <w:t>Паклитаксел 75 - 100 мг/м</w:t>
            </w:r>
            <w:r>
              <w:rPr>
                <w:vertAlign w:val="superscript"/>
              </w:rPr>
              <w:t>2</w:t>
            </w:r>
            <w:r>
              <w:t xml:space="preserve"> в 1-й, 8-й дни + карбоплатин AUC 2,5 в 1-й, 8-й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sh0675</w:t>
            </w:r>
          </w:p>
        </w:tc>
        <w:tc>
          <w:tcPr>
            <w:tcW w:w="6803" w:type="dxa"/>
            <w:vAlign w:val="center"/>
          </w:tcPr>
          <w:p w:rsidR="00077134" w:rsidRDefault="00077134">
            <w:pPr>
              <w:pStyle w:val="ConsPlusNormal"/>
              <w:jc w:val="both"/>
            </w:pPr>
            <w:r>
              <w:t>Паклитаксел 175 - 200 мг/м</w:t>
            </w:r>
            <w:r>
              <w:rPr>
                <w:vertAlign w:val="superscript"/>
              </w:rPr>
              <w:t>2</w:t>
            </w:r>
            <w:r>
              <w:t xml:space="preserve"> в 1-й день + цисплатин 60 - 80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sh0676</w:t>
            </w:r>
          </w:p>
        </w:tc>
        <w:tc>
          <w:tcPr>
            <w:tcW w:w="6803" w:type="dxa"/>
            <w:vAlign w:val="center"/>
          </w:tcPr>
          <w:p w:rsidR="00077134" w:rsidRDefault="00077134">
            <w:pPr>
              <w:pStyle w:val="ConsPlusNormal"/>
              <w:jc w:val="both"/>
            </w:pPr>
            <w:r>
              <w:t>Темозоломид 100 - 150 мг/м</w:t>
            </w:r>
            <w:r>
              <w:rPr>
                <w:vertAlign w:val="superscript"/>
              </w:rPr>
              <w:t>2</w:t>
            </w:r>
            <w:r>
              <w:t xml:space="preserve"> в 1 - 5-й дни + иринотекан 250 мг/м</w:t>
            </w:r>
            <w:r>
              <w:rPr>
                <w:vertAlign w:val="superscript"/>
              </w:rPr>
              <w:t>2</w:t>
            </w:r>
            <w:r>
              <w:t xml:space="preserve"> в 6-й день; цикл 28 дней</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sh0677</w:t>
            </w:r>
          </w:p>
        </w:tc>
        <w:tc>
          <w:tcPr>
            <w:tcW w:w="6803" w:type="dxa"/>
            <w:vAlign w:val="center"/>
          </w:tcPr>
          <w:p w:rsidR="00077134" w:rsidRDefault="00077134">
            <w:pPr>
              <w:pStyle w:val="ConsPlusNormal"/>
              <w:jc w:val="both"/>
            </w:pPr>
            <w:r>
              <w:t>Циклофосфамид 600-1000 мг/м</w:t>
            </w:r>
            <w:r>
              <w:rPr>
                <w:vertAlign w:val="superscript"/>
              </w:rPr>
              <w:t>2</w:t>
            </w:r>
            <w:r>
              <w:t xml:space="preserve"> в 1-й день + доксорубицин 50 мг/м</w:t>
            </w:r>
            <w:r>
              <w:rPr>
                <w:vertAlign w:val="superscript"/>
              </w:rPr>
              <w:t>2</w:t>
            </w:r>
            <w:r>
              <w:t xml:space="preserve"> в 1-й день + винкристин 1,4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sh0678</w:t>
            </w:r>
          </w:p>
        </w:tc>
        <w:tc>
          <w:tcPr>
            <w:tcW w:w="6803" w:type="dxa"/>
            <w:vAlign w:val="center"/>
          </w:tcPr>
          <w:p w:rsidR="00077134" w:rsidRDefault="00077134">
            <w:pPr>
              <w:pStyle w:val="ConsPlusNormal"/>
              <w:jc w:val="both"/>
            </w:pPr>
            <w:r>
              <w:t>Цисплатин 60 мг/м</w:t>
            </w:r>
            <w:r>
              <w:rPr>
                <w:vertAlign w:val="superscript"/>
              </w:rPr>
              <w:t>2</w:t>
            </w:r>
            <w:r>
              <w:t xml:space="preserve"> в 1-й день + эпирубицин 50 мг/м</w:t>
            </w:r>
            <w:r>
              <w:rPr>
                <w:vertAlign w:val="superscript"/>
              </w:rPr>
              <w:t>2</w:t>
            </w:r>
            <w:r>
              <w:t xml:space="preserve"> в 1-й день + капецитабин 1250 - 1300 мг/м</w:t>
            </w:r>
            <w:r>
              <w:rPr>
                <w:vertAlign w:val="superscript"/>
              </w:rPr>
              <w:t>2</w:t>
            </w:r>
            <w:r>
              <w:t xml:space="preserve"> в 1 - 21-й дни;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sh0679</w:t>
            </w:r>
          </w:p>
        </w:tc>
        <w:tc>
          <w:tcPr>
            <w:tcW w:w="6803" w:type="dxa"/>
            <w:vAlign w:val="center"/>
          </w:tcPr>
          <w:p w:rsidR="00077134" w:rsidRDefault="00077134">
            <w:pPr>
              <w:pStyle w:val="ConsPlusNormal"/>
              <w:jc w:val="both"/>
            </w:pPr>
            <w:r>
              <w:t>Цисплатин 60 мг/м</w:t>
            </w:r>
            <w:r>
              <w:rPr>
                <w:vertAlign w:val="superscript"/>
              </w:rPr>
              <w:t>2</w:t>
            </w:r>
            <w:r>
              <w:t xml:space="preserve"> в 1-й день + эпирубицин 50 мг/м</w:t>
            </w:r>
            <w:r>
              <w:rPr>
                <w:vertAlign w:val="superscript"/>
              </w:rPr>
              <w:t>2</w:t>
            </w:r>
            <w:r>
              <w:t xml:space="preserve"> в 1-й день + капецитабин 1250 - 1300 мг/м</w:t>
            </w:r>
            <w:r>
              <w:rPr>
                <w:vertAlign w:val="superscript"/>
              </w:rPr>
              <w:t>2</w:t>
            </w:r>
            <w:r>
              <w:t xml:space="preserve"> в 1 - 21-й дни + трастузумаб 6 мг/кг (нагрузочная доза 8 мг/кг) в 1-й день;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sh0680</w:t>
            </w:r>
          </w:p>
        </w:tc>
        <w:tc>
          <w:tcPr>
            <w:tcW w:w="6803" w:type="dxa"/>
            <w:vAlign w:val="center"/>
          </w:tcPr>
          <w:p w:rsidR="00077134" w:rsidRDefault="00077134">
            <w:pPr>
              <w:pStyle w:val="ConsPlusNormal"/>
              <w:jc w:val="both"/>
            </w:pPr>
            <w:r>
              <w:t>Эпирубицин 75 - 120 мг/м</w:t>
            </w:r>
            <w:r>
              <w:rPr>
                <w:vertAlign w:val="superscript"/>
              </w:rPr>
              <w:t>2</w:t>
            </w:r>
            <w:r>
              <w:t xml:space="preserve"> в 1-й день + циклофосфамид 600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sh0685</w:t>
            </w:r>
          </w:p>
        </w:tc>
        <w:tc>
          <w:tcPr>
            <w:tcW w:w="6803" w:type="dxa"/>
            <w:vAlign w:val="center"/>
          </w:tcPr>
          <w:p w:rsidR="00077134" w:rsidRDefault="00077134">
            <w:pPr>
              <w:pStyle w:val="ConsPlusNormal"/>
              <w:jc w:val="both"/>
            </w:pPr>
            <w:r>
              <w:t>Капецитабин 2000 мг/м</w:t>
            </w:r>
            <w:r>
              <w:rPr>
                <w:vertAlign w:val="superscript"/>
              </w:rPr>
              <w:t>2</w:t>
            </w:r>
            <w:r>
              <w:t xml:space="preserve"> в 1 - 14-й дни + цисплатин 75 - 80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sh0687</w:t>
            </w:r>
          </w:p>
        </w:tc>
        <w:tc>
          <w:tcPr>
            <w:tcW w:w="6803" w:type="dxa"/>
            <w:vAlign w:val="center"/>
          </w:tcPr>
          <w:p w:rsidR="00077134" w:rsidRDefault="00077134">
            <w:pPr>
              <w:pStyle w:val="ConsPlusNormal"/>
              <w:jc w:val="both"/>
            </w:pPr>
            <w:r>
              <w:t>Этопозид 120 мг/м</w:t>
            </w:r>
            <w:r>
              <w:rPr>
                <w:vertAlign w:val="superscript"/>
              </w:rPr>
              <w:t>2</w:t>
            </w:r>
            <w:r>
              <w:t xml:space="preserve"> в 1 - 3-й дни + цисплатин 60 - 80 мг/м</w:t>
            </w:r>
            <w:r>
              <w:rPr>
                <w:vertAlign w:val="superscript"/>
              </w:rPr>
              <w:t>2</w:t>
            </w:r>
            <w:r>
              <w:t xml:space="preserve"> в 1-й день + бевацизумаб 7,5 мг/кг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sh0688</w:t>
            </w:r>
          </w:p>
        </w:tc>
        <w:tc>
          <w:tcPr>
            <w:tcW w:w="6803" w:type="dxa"/>
            <w:vAlign w:val="center"/>
          </w:tcPr>
          <w:p w:rsidR="00077134" w:rsidRDefault="00077134">
            <w:pPr>
              <w:pStyle w:val="ConsPlusNormal"/>
              <w:jc w:val="both"/>
            </w:pPr>
            <w:r>
              <w:t>Доксорубицин 75 мг/м</w:t>
            </w:r>
            <w:r>
              <w:rPr>
                <w:vertAlign w:val="superscript"/>
              </w:rPr>
              <w:t>2</w:t>
            </w:r>
            <w:r>
              <w:t xml:space="preserve"> (по 25 мг/м</w:t>
            </w:r>
            <w:r>
              <w:rPr>
                <w:vertAlign w:val="superscript"/>
              </w:rPr>
              <w:t>2</w:t>
            </w:r>
            <w:r>
              <w:t xml:space="preserve"> в сутки) 72-часовая инфузия в 1 - 3-й дни + ифосфамид 2500 мг/м</w:t>
            </w:r>
            <w:r>
              <w:rPr>
                <w:vertAlign w:val="superscript"/>
              </w:rPr>
              <w:t>2</w:t>
            </w:r>
            <w:r>
              <w:t xml:space="preserve"> в 1 - 4-й дни + месна 3000 мг/м</w:t>
            </w:r>
            <w:r>
              <w:rPr>
                <w:vertAlign w:val="superscript"/>
              </w:rPr>
              <w:t>2</w:t>
            </w:r>
            <w:r>
              <w:t xml:space="preserve"> (по </w:t>
            </w:r>
            <w:r>
              <w:lastRenderedPageBreak/>
              <w:t>750 мг/м</w:t>
            </w:r>
            <w:r>
              <w:rPr>
                <w:vertAlign w:val="superscript"/>
              </w:rPr>
              <w:t>2</w:t>
            </w:r>
            <w:r>
              <w:t xml:space="preserve"> в сутки) в 1 - 4-й дни + филграстим 300 мкг в 5 - 14-й дни; цикл 21 день</w:t>
            </w:r>
          </w:p>
        </w:tc>
        <w:tc>
          <w:tcPr>
            <w:tcW w:w="1134" w:type="dxa"/>
            <w:vAlign w:val="center"/>
          </w:tcPr>
          <w:p w:rsidR="00077134" w:rsidRDefault="00077134">
            <w:pPr>
              <w:pStyle w:val="ConsPlusNormal"/>
              <w:jc w:val="center"/>
            </w:pPr>
            <w:r>
              <w:lastRenderedPageBreak/>
              <w:t>14</w:t>
            </w:r>
          </w:p>
        </w:tc>
      </w:tr>
      <w:tr w:rsidR="00077134">
        <w:tc>
          <w:tcPr>
            <w:tcW w:w="1090" w:type="dxa"/>
            <w:vAlign w:val="center"/>
          </w:tcPr>
          <w:p w:rsidR="00077134" w:rsidRDefault="00077134">
            <w:pPr>
              <w:pStyle w:val="ConsPlusNormal"/>
              <w:jc w:val="center"/>
            </w:pPr>
            <w:r>
              <w:lastRenderedPageBreak/>
              <w:t>sh0689</w:t>
            </w:r>
          </w:p>
        </w:tc>
        <w:tc>
          <w:tcPr>
            <w:tcW w:w="6803" w:type="dxa"/>
            <w:vAlign w:val="center"/>
          </w:tcPr>
          <w:p w:rsidR="00077134" w:rsidRDefault="00077134">
            <w:pPr>
              <w:pStyle w:val="ConsPlusNormal"/>
              <w:jc w:val="both"/>
            </w:pPr>
            <w:r>
              <w:t>Иринотекан 70 - 90 мг/м</w:t>
            </w:r>
            <w:r>
              <w:rPr>
                <w:vertAlign w:val="superscript"/>
              </w:rPr>
              <w:t>2</w:t>
            </w:r>
            <w:r>
              <w:t xml:space="preserve"> в/в в 1-й, 3-й дни + кальция фолинат 400 мг/м</w:t>
            </w:r>
            <w:r>
              <w:rPr>
                <w:vertAlign w:val="superscript"/>
              </w:rPr>
              <w:t>2</w:t>
            </w:r>
            <w:r>
              <w:t xml:space="preserve"> в/в в 1-й день + фторурацил 2000 мг/м</w:t>
            </w:r>
            <w:r>
              <w:rPr>
                <w:vertAlign w:val="superscript"/>
              </w:rPr>
              <w:t>2</w:t>
            </w:r>
            <w:r>
              <w:t xml:space="preserve"> (по 1000 мг/м</w:t>
            </w:r>
            <w:r>
              <w:rPr>
                <w:vertAlign w:val="superscript"/>
              </w:rPr>
              <w:t>2</w:t>
            </w:r>
            <w:r>
              <w:t xml:space="preserve"> в сутки) (46-часовая инфузия) в/в в 1 - 2-й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sh0690</w:t>
            </w:r>
          </w:p>
        </w:tc>
        <w:tc>
          <w:tcPr>
            <w:tcW w:w="6803" w:type="dxa"/>
            <w:vAlign w:val="center"/>
          </w:tcPr>
          <w:p w:rsidR="00077134" w:rsidRDefault="00077134">
            <w:pPr>
              <w:pStyle w:val="ConsPlusNormal"/>
              <w:jc w:val="both"/>
            </w:pPr>
            <w:r>
              <w:t>Кальция фолинат 200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sh0691</w:t>
            </w:r>
          </w:p>
        </w:tc>
        <w:tc>
          <w:tcPr>
            <w:tcW w:w="6803" w:type="dxa"/>
            <w:vAlign w:val="center"/>
          </w:tcPr>
          <w:p w:rsidR="00077134" w:rsidRDefault="00077134">
            <w:pPr>
              <w:pStyle w:val="ConsPlusNormal"/>
              <w:jc w:val="both"/>
            </w:pPr>
            <w:r>
              <w:t>Капецитабин 2000 - 2500 мг/м</w:t>
            </w:r>
            <w:r>
              <w:rPr>
                <w:vertAlign w:val="superscript"/>
              </w:rPr>
              <w:t>2</w:t>
            </w:r>
            <w:r>
              <w:t xml:space="preserve"> внутрь в 1 - 14-й дни + бевацизумаб 7,5 мг/кг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sh0692</w:t>
            </w:r>
          </w:p>
        </w:tc>
        <w:tc>
          <w:tcPr>
            <w:tcW w:w="6803" w:type="dxa"/>
            <w:vAlign w:val="center"/>
          </w:tcPr>
          <w:p w:rsidR="00077134" w:rsidRDefault="00077134">
            <w:pPr>
              <w:pStyle w:val="ConsPlusNormal"/>
              <w:jc w:val="both"/>
            </w:pPr>
            <w:r>
              <w:t>Тамоксифен 20 - 40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sh0693</w:t>
            </w:r>
          </w:p>
        </w:tc>
        <w:tc>
          <w:tcPr>
            <w:tcW w:w="6803" w:type="dxa"/>
            <w:vAlign w:val="center"/>
          </w:tcPr>
          <w:p w:rsidR="00077134" w:rsidRDefault="00077134">
            <w:pPr>
              <w:pStyle w:val="ConsPlusNormal"/>
              <w:jc w:val="both"/>
            </w:pPr>
            <w:r>
              <w:t>Темозоломид 150 - 300 мг/м</w:t>
            </w:r>
            <w:r>
              <w:rPr>
                <w:vertAlign w:val="superscript"/>
              </w:rPr>
              <w:t>2</w:t>
            </w:r>
            <w:r>
              <w:t xml:space="preserve"> в 1 - 5-й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sh0695</w:t>
            </w:r>
          </w:p>
        </w:tc>
        <w:tc>
          <w:tcPr>
            <w:tcW w:w="6803" w:type="dxa"/>
            <w:vAlign w:val="center"/>
          </w:tcPr>
          <w:p w:rsidR="00077134" w:rsidRDefault="00077134">
            <w:pPr>
              <w:pStyle w:val="ConsPlusNormal"/>
              <w:jc w:val="both"/>
            </w:pPr>
            <w:r>
              <w:t>Фторурацил 375 - 425 мг/м</w:t>
            </w:r>
            <w:r>
              <w:rPr>
                <w:vertAlign w:val="superscript"/>
              </w:rPr>
              <w:t>2</w:t>
            </w:r>
            <w:r>
              <w:t xml:space="preserve"> в 1 - 5-й дни + кальция фолинат 20 мг/м</w:t>
            </w:r>
            <w:r>
              <w:rPr>
                <w:vertAlign w:val="superscript"/>
              </w:rPr>
              <w:t>2</w:t>
            </w:r>
            <w:r>
              <w:t xml:space="preserve"> в 1 - 5-й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sh0696</w:t>
            </w:r>
          </w:p>
        </w:tc>
        <w:tc>
          <w:tcPr>
            <w:tcW w:w="6803" w:type="dxa"/>
            <w:vAlign w:val="center"/>
          </w:tcPr>
          <w:p w:rsidR="00077134" w:rsidRDefault="00077134">
            <w:pPr>
              <w:pStyle w:val="ConsPlusNormal"/>
              <w:jc w:val="both"/>
            </w:pPr>
            <w:r>
              <w:t>Доксорубицин 30 - 40 мг/м</w:t>
            </w:r>
            <w:r>
              <w:rPr>
                <w:vertAlign w:val="superscript"/>
              </w:rPr>
              <w:t>2</w:t>
            </w:r>
            <w:r>
              <w:t xml:space="preserve"> в 1-й день + карбоплатин AUC 5 - 6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sh0697</w:t>
            </w:r>
          </w:p>
        </w:tc>
        <w:tc>
          <w:tcPr>
            <w:tcW w:w="6803" w:type="dxa"/>
            <w:vAlign w:val="center"/>
          </w:tcPr>
          <w:p w:rsidR="00077134" w:rsidRDefault="00077134">
            <w:pPr>
              <w:pStyle w:val="ConsPlusNormal"/>
              <w:jc w:val="both"/>
            </w:pPr>
            <w:r>
              <w:t>Доксорубицин 30 - 40 мг/м</w:t>
            </w:r>
            <w:r>
              <w:rPr>
                <w:vertAlign w:val="superscript"/>
              </w:rPr>
              <w:t>2</w:t>
            </w:r>
            <w:r>
              <w:t xml:space="preserve"> в 1-й день + цисплатин 75 мг/м</w:t>
            </w:r>
            <w:r>
              <w:rPr>
                <w:vertAlign w:val="superscript"/>
              </w:rPr>
              <w:t>2</w:t>
            </w:r>
            <w:r>
              <w:t xml:space="preserve"> в 1-й день + бевацизумаб 7,5 - 15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sh0698</w:t>
            </w:r>
          </w:p>
        </w:tc>
        <w:tc>
          <w:tcPr>
            <w:tcW w:w="6803" w:type="dxa"/>
            <w:vAlign w:val="center"/>
          </w:tcPr>
          <w:p w:rsidR="00077134" w:rsidRDefault="00077134">
            <w:pPr>
              <w:pStyle w:val="ConsPlusNormal"/>
              <w:jc w:val="both"/>
            </w:pPr>
            <w:r>
              <w:t>Иринотекан 150 - 200 мг/м</w:t>
            </w:r>
            <w:r>
              <w:rPr>
                <w:vertAlign w:val="superscript"/>
              </w:rPr>
              <w:t>2</w:t>
            </w:r>
            <w:r>
              <w:t xml:space="preserve">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sh0699</w:t>
            </w:r>
          </w:p>
        </w:tc>
        <w:tc>
          <w:tcPr>
            <w:tcW w:w="6803" w:type="dxa"/>
            <w:vAlign w:val="center"/>
          </w:tcPr>
          <w:p w:rsidR="00077134" w:rsidRDefault="00077134">
            <w:pPr>
              <w:pStyle w:val="ConsPlusNormal"/>
              <w:jc w:val="both"/>
            </w:pPr>
            <w:r>
              <w:t>Доксорубицин 20 - 30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sh0700</w:t>
            </w:r>
          </w:p>
        </w:tc>
        <w:tc>
          <w:tcPr>
            <w:tcW w:w="6803" w:type="dxa"/>
            <w:vAlign w:val="center"/>
          </w:tcPr>
          <w:p w:rsidR="00077134" w:rsidRDefault="00077134">
            <w:pPr>
              <w:pStyle w:val="ConsPlusNormal"/>
              <w:jc w:val="both"/>
            </w:pPr>
            <w:r>
              <w:t>Паклитаксел 30 - 80 мг/м</w:t>
            </w:r>
            <w:r>
              <w:rPr>
                <w:vertAlign w:val="superscript"/>
              </w:rPr>
              <w:t>2</w:t>
            </w:r>
            <w:r>
              <w:t xml:space="preserve">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sh0701</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карбоплатин AUC 5 - 6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sh0702</w:t>
            </w:r>
          </w:p>
        </w:tc>
        <w:tc>
          <w:tcPr>
            <w:tcW w:w="6803" w:type="dxa"/>
            <w:vAlign w:val="center"/>
          </w:tcPr>
          <w:p w:rsidR="00077134" w:rsidRDefault="00077134">
            <w:pPr>
              <w:pStyle w:val="ConsPlusNormal"/>
              <w:jc w:val="both"/>
            </w:pPr>
            <w:r>
              <w:t>Иринотекан 60 - 65 мг/м</w:t>
            </w:r>
            <w:r>
              <w:rPr>
                <w:vertAlign w:val="superscript"/>
              </w:rPr>
              <w:t>2</w:t>
            </w:r>
            <w:r>
              <w:t xml:space="preserve"> в 1-й, 8-й дни + цисплатин 60 - 75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sh0702.1</w:t>
            </w:r>
          </w:p>
        </w:tc>
        <w:tc>
          <w:tcPr>
            <w:tcW w:w="6803" w:type="dxa"/>
            <w:vAlign w:val="center"/>
          </w:tcPr>
          <w:p w:rsidR="00077134" w:rsidRDefault="00077134">
            <w:pPr>
              <w:pStyle w:val="ConsPlusNormal"/>
              <w:jc w:val="both"/>
            </w:pPr>
            <w:r>
              <w:t>Иринотекан 60 - 65 мг/м</w:t>
            </w:r>
            <w:r>
              <w:rPr>
                <w:vertAlign w:val="superscript"/>
              </w:rPr>
              <w:t>2</w:t>
            </w:r>
            <w:r>
              <w:t xml:space="preserve"> в 1-й, 8-й дни + цисплатин 60 - 75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sh0704</w:t>
            </w:r>
          </w:p>
        </w:tc>
        <w:tc>
          <w:tcPr>
            <w:tcW w:w="6803" w:type="dxa"/>
            <w:vAlign w:val="center"/>
          </w:tcPr>
          <w:p w:rsidR="00077134" w:rsidRDefault="00077134">
            <w:pPr>
              <w:pStyle w:val="ConsPlusNormal"/>
              <w:jc w:val="both"/>
            </w:pPr>
            <w:r>
              <w:t>Гемцитабин 750 - 1250 мг/м</w:t>
            </w:r>
            <w:r>
              <w:rPr>
                <w:vertAlign w:val="superscript"/>
              </w:rPr>
              <w:t>2</w:t>
            </w:r>
            <w:r>
              <w:t xml:space="preserve"> в 1-й, 8-й дни + цисплатин 25 - 100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sh0704.1</w:t>
            </w:r>
          </w:p>
        </w:tc>
        <w:tc>
          <w:tcPr>
            <w:tcW w:w="6803" w:type="dxa"/>
            <w:vAlign w:val="center"/>
          </w:tcPr>
          <w:p w:rsidR="00077134" w:rsidRDefault="00077134">
            <w:pPr>
              <w:pStyle w:val="ConsPlusNormal"/>
              <w:jc w:val="both"/>
            </w:pPr>
            <w:r>
              <w:t>Гемцитабин 750 - 1250 мг/м</w:t>
            </w:r>
            <w:r>
              <w:rPr>
                <w:vertAlign w:val="superscript"/>
              </w:rPr>
              <w:t>2</w:t>
            </w:r>
            <w:r>
              <w:t xml:space="preserve"> в 1-й, 8-й дни + цисплатин 25 - 100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sh0705</w:t>
            </w:r>
          </w:p>
        </w:tc>
        <w:tc>
          <w:tcPr>
            <w:tcW w:w="6803" w:type="dxa"/>
            <w:vAlign w:val="center"/>
          </w:tcPr>
          <w:p w:rsidR="00077134" w:rsidRDefault="00077134">
            <w:pPr>
              <w:pStyle w:val="ConsPlusNormal"/>
              <w:jc w:val="both"/>
            </w:pPr>
            <w:r>
              <w:t>Доцетаксел 60 - 100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sh0706</w:t>
            </w:r>
          </w:p>
        </w:tc>
        <w:tc>
          <w:tcPr>
            <w:tcW w:w="6803" w:type="dxa"/>
            <w:vAlign w:val="center"/>
          </w:tcPr>
          <w:p w:rsidR="00077134" w:rsidRDefault="00077134">
            <w:pPr>
              <w:pStyle w:val="ConsPlusNormal"/>
              <w:jc w:val="both"/>
            </w:pPr>
            <w:r>
              <w:t>Капецитабин 1600 - 2000 мг/м</w:t>
            </w:r>
            <w:r>
              <w:rPr>
                <w:vertAlign w:val="superscript"/>
              </w:rPr>
              <w:t>2</w:t>
            </w:r>
            <w:r>
              <w:t xml:space="preserve"> в 1 - 14-й дни + иринотекан 180-200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sh0707</w:t>
            </w:r>
          </w:p>
        </w:tc>
        <w:tc>
          <w:tcPr>
            <w:tcW w:w="6803" w:type="dxa"/>
            <w:vAlign w:val="center"/>
          </w:tcPr>
          <w:p w:rsidR="00077134" w:rsidRDefault="00077134">
            <w:pPr>
              <w:pStyle w:val="ConsPlusNormal"/>
              <w:jc w:val="both"/>
            </w:pPr>
            <w:r>
              <w:t>Карбоплатин AUC 4 - 7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sh0708</w:t>
            </w:r>
          </w:p>
        </w:tc>
        <w:tc>
          <w:tcPr>
            <w:tcW w:w="6803" w:type="dxa"/>
            <w:vAlign w:val="center"/>
          </w:tcPr>
          <w:p w:rsidR="00077134" w:rsidRDefault="00077134">
            <w:pPr>
              <w:pStyle w:val="ConsPlusNormal"/>
              <w:jc w:val="both"/>
            </w:pPr>
            <w:r>
              <w:t>Пембролизумаб 200 мг в 1-й день + акситиниб 10 мг ежедневно;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lastRenderedPageBreak/>
              <w:t>sh0709</w:t>
            </w:r>
          </w:p>
        </w:tc>
        <w:tc>
          <w:tcPr>
            <w:tcW w:w="6803" w:type="dxa"/>
            <w:vAlign w:val="center"/>
          </w:tcPr>
          <w:p w:rsidR="00077134" w:rsidRDefault="00077134">
            <w:pPr>
              <w:pStyle w:val="ConsPlusNormal"/>
              <w:jc w:val="both"/>
            </w:pPr>
            <w:r>
              <w:t>Ниволумаб 3 мг/кг в 1-й день + ипилимумаб 1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sh0710</w:t>
            </w:r>
          </w:p>
        </w:tc>
        <w:tc>
          <w:tcPr>
            <w:tcW w:w="6803" w:type="dxa"/>
            <w:vAlign w:val="center"/>
          </w:tcPr>
          <w:p w:rsidR="00077134" w:rsidRDefault="00077134">
            <w:pPr>
              <w:pStyle w:val="ConsPlusNormal"/>
              <w:jc w:val="both"/>
            </w:pPr>
            <w:r>
              <w:t>Кабозантиниб 60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sh0711</w:t>
            </w:r>
          </w:p>
        </w:tc>
        <w:tc>
          <w:tcPr>
            <w:tcW w:w="6803" w:type="dxa"/>
            <w:vAlign w:val="center"/>
          </w:tcPr>
          <w:p w:rsidR="00077134" w:rsidRDefault="00077134">
            <w:pPr>
              <w:pStyle w:val="ConsPlusNormal"/>
              <w:jc w:val="both"/>
            </w:pPr>
            <w:r>
              <w:t>Вакцина для лечения рака мочевого пузыря БЦЖ 50 - 100 мг в 1-й день; еженедельно или цикл 30 дней или 3 еженедельные инстиляции каждые 3, 6, 12, 18, 24, 30, 36 месяца</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sh0712</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sh0712.1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sh0713</w:t>
            </w:r>
          </w:p>
        </w:tc>
        <w:tc>
          <w:tcPr>
            <w:tcW w:w="6803" w:type="dxa"/>
            <w:vAlign w:val="center"/>
          </w:tcPr>
          <w:p w:rsidR="00077134" w:rsidRDefault="00077134">
            <w:pPr>
              <w:pStyle w:val="ConsPlusNormal"/>
              <w:jc w:val="both"/>
            </w:pPr>
            <w:r>
              <w:t>Винбластин 3 мг/м</w:t>
            </w:r>
            <w:r>
              <w:rPr>
                <w:vertAlign w:val="superscript"/>
              </w:rPr>
              <w:t>2</w:t>
            </w:r>
            <w:r>
              <w:t xml:space="preserve"> во 2-й день + доксорубицин 30 мг/м</w:t>
            </w:r>
            <w:r>
              <w:rPr>
                <w:vertAlign w:val="superscript"/>
              </w:rPr>
              <w:t>2</w:t>
            </w:r>
            <w:r>
              <w:t xml:space="preserve"> во 2-й день + метотрексат 30 мг/м</w:t>
            </w:r>
            <w:r>
              <w:rPr>
                <w:vertAlign w:val="superscript"/>
              </w:rPr>
              <w:t>2</w:t>
            </w:r>
            <w:r>
              <w:t xml:space="preserve"> в 1-й день + цисплатин 70 мг/м</w:t>
            </w:r>
            <w:r>
              <w:rPr>
                <w:vertAlign w:val="superscript"/>
              </w:rPr>
              <w:t>2</w:t>
            </w:r>
            <w:r>
              <w:t xml:space="preserve"> во 2-й день + филграстим 6 мкг/кг в 3-й день;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sh0714</w:t>
            </w:r>
          </w:p>
        </w:tc>
        <w:tc>
          <w:tcPr>
            <w:tcW w:w="6803" w:type="dxa"/>
            <w:vAlign w:val="center"/>
          </w:tcPr>
          <w:p w:rsidR="00077134" w:rsidRDefault="00077134">
            <w:pPr>
              <w:pStyle w:val="ConsPlusNormal"/>
              <w:jc w:val="both"/>
            </w:pPr>
            <w:r>
              <w:t>Атезолизумаб 840 мг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sh0715</w:t>
            </w:r>
          </w:p>
        </w:tc>
        <w:tc>
          <w:tcPr>
            <w:tcW w:w="6803" w:type="dxa"/>
            <w:vAlign w:val="center"/>
          </w:tcPr>
          <w:p w:rsidR="00077134" w:rsidRDefault="00077134">
            <w:pPr>
              <w:pStyle w:val="ConsPlusNormal"/>
              <w:jc w:val="both"/>
            </w:pPr>
            <w:r>
              <w:t>Атезолизумаб 1680 мг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sh0716</w:t>
            </w:r>
          </w:p>
        </w:tc>
        <w:tc>
          <w:tcPr>
            <w:tcW w:w="6803" w:type="dxa"/>
            <w:vAlign w:val="center"/>
          </w:tcPr>
          <w:p w:rsidR="00077134" w:rsidRDefault="00077134">
            <w:pPr>
              <w:pStyle w:val="ConsPlusNormal"/>
              <w:jc w:val="both"/>
            </w:pPr>
            <w:r>
              <w:t>Митомицин 40 мг в 1-й день; цикл 30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sh0717</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во 2-й день; цикл 28 дней</w:t>
            </w:r>
          </w:p>
        </w:tc>
        <w:tc>
          <w:tcPr>
            <w:tcW w:w="1134" w:type="dxa"/>
            <w:vAlign w:val="center"/>
          </w:tcPr>
          <w:p w:rsidR="00077134" w:rsidRDefault="00077134">
            <w:pPr>
              <w:pStyle w:val="ConsPlusNormal"/>
              <w:jc w:val="center"/>
            </w:pPr>
            <w:r>
              <w:t xml:space="preserve">2/1/1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sh0717.1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во 2-й день;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sh0718</w:t>
            </w:r>
          </w:p>
        </w:tc>
        <w:tc>
          <w:tcPr>
            <w:tcW w:w="6803" w:type="dxa"/>
            <w:vAlign w:val="center"/>
          </w:tcPr>
          <w:p w:rsidR="00077134" w:rsidRDefault="00077134">
            <w:pPr>
              <w:pStyle w:val="ConsPlusNormal"/>
              <w:jc w:val="both"/>
            </w:pPr>
            <w:r>
              <w:t>Винбластин 3 мг/м</w:t>
            </w:r>
            <w:r>
              <w:rPr>
                <w:vertAlign w:val="superscript"/>
              </w:rPr>
              <w:t>2</w:t>
            </w:r>
            <w:r>
              <w:t xml:space="preserve"> во 2-й день + доксорубицин 30 мг/м</w:t>
            </w:r>
            <w:r>
              <w:rPr>
                <w:vertAlign w:val="superscript"/>
              </w:rPr>
              <w:t>2</w:t>
            </w:r>
            <w:r>
              <w:t xml:space="preserve"> во 2-й день + метотрексат 30 мг/м</w:t>
            </w:r>
            <w:r>
              <w:rPr>
                <w:vertAlign w:val="superscript"/>
              </w:rPr>
              <w:t>2</w:t>
            </w:r>
            <w:r>
              <w:t xml:space="preserve"> в 1-й день + цисплатин 70 мг/м</w:t>
            </w:r>
            <w:r>
              <w:rPr>
                <w:vertAlign w:val="superscript"/>
              </w:rPr>
              <w:t>2</w:t>
            </w:r>
            <w:r>
              <w:t xml:space="preserve"> во 2-й день + филграстим 5 мкг/кг в 4 - 10-й дни; цикл 14 дней</w:t>
            </w:r>
          </w:p>
        </w:tc>
        <w:tc>
          <w:tcPr>
            <w:tcW w:w="1134" w:type="dxa"/>
            <w:vAlign w:val="center"/>
          </w:tcPr>
          <w:p w:rsidR="00077134" w:rsidRDefault="00077134">
            <w:pPr>
              <w:pStyle w:val="ConsPlusNormal"/>
              <w:jc w:val="center"/>
            </w:pPr>
            <w:r>
              <w:t>9</w:t>
            </w:r>
          </w:p>
        </w:tc>
      </w:tr>
      <w:tr w:rsidR="00077134">
        <w:tc>
          <w:tcPr>
            <w:tcW w:w="1090" w:type="dxa"/>
            <w:vAlign w:val="center"/>
          </w:tcPr>
          <w:p w:rsidR="00077134" w:rsidRDefault="00077134">
            <w:pPr>
              <w:pStyle w:val="ConsPlusNormal"/>
              <w:jc w:val="center"/>
            </w:pPr>
            <w:r>
              <w:t>sh0719</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лейпрорелин 3,75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sh0720</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лейпрорелин 11,25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sh0721</w:t>
            </w:r>
          </w:p>
        </w:tc>
        <w:tc>
          <w:tcPr>
            <w:tcW w:w="6803" w:type="dxa"/>
            <w:vAlign w:val="center"/>
          </w:tcPr>
          <w:p w:rsidR="00077134" w:rsidRDefault="00077134">
            <w:pPr>
              <w:pStyle w:val="ConsPlusNormal"/>
              <w:jc w:val="both"/>
            </w:pPr>
            <w:r>
              <w:t>Энзалутамид 160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sh0722</w:t>
            </w:r>
          </w:p>
        </w:tc>
        <w:tc>
          <w:tcPr>
            <w:tcW w:w="6803" w:type="dxa"/>
            <w:vAlign w:val="center"/>
          </w:tcPr>
          <w:p w:rsidR="00077134" w:rsidRDefault="00077134">
            <w:pPr>
              <w:pStyle w:val="ConsPlusNormal"/>
              <w:jc w:val="both"/>
            </w:pPr>
            <w:r>
              <w:t>Энзалутамид 160 мг ежедневно + лейпрорелин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sh0723</w:t>
            </w:r>
          </w:p>
        </w:tc>
        <w:tc>
          <w:tcPr>
            <w:tcW w:w="6803" w:type="dxa"/>
            <w:vAlign w:val="center"/>
          </w:tcPr>
          <w:p w:rsidR="00077134" w:rsidRDefault="00077134">
            <w:pPr>
              <w:pStyle w:val="ConsPlusNormal"/>
              <w:jc w:val="both"/>
            </w:pPr>
            <w:r>
              <w:t>Абиратерон 1000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sh0724</w:t>
            </w:r>
          </w:p>
        </w:tc>
        <w:tc>
          <w:tcPr>
            <w:tcW w:w="6803" w:type="dxa"/>
            <w:vAlign w:val="center"/>
          </w:tcPr>
          <w:p w:rsidR="00077134" w:rsidRDefault="00077134">
            <w:pPr>
              <w:pStyle w:val="ConsPlusNormal"/>
              <w:jc w:val="both"/>
            </w:pPr>
            <w:r>
              <w:t>Абиратерон 1000 мг ежедневно + лейпрорелин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sh0725</w:t>
            </w:r>
          </w:p>
        </w:tc>
        <w:tc>
          <w:tcPr>
            <w:tcW w:w="6803" w:type="dxa"/>
            <w:vAlign w:val="center"/>
          </w:tcPr>
          <w:p w:rsidR="00077134" w:rsidRDefault="00077134">
            <w:pPr>
              <w:pStyle w:val="ConsPlusNormal"/>
              <w:jc w:val="both"/>
            </w:pPr>
            <w:r>
              <w:t>Апалутамид 240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sh0726</w:t>
            </w:r>
          </w:p>
        </w:tc>
        <w:tc>
          <w:tcPr>
            <w:tcW w:w="6803" w:type="dxa"/>
            <w:vAlign w:val="center"/>
          </w:tcPr>
          <w:p w:rsidR="00077134" w:rsidRDefault="00077134">
            <w:pPr>
              <w:pStyle w:val="ConsPlusNormal"/>
              <w:jc w:val="both"/>
            </w:pPr>
            <w:r>
              <w:t>Апалутамид 240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sh0727</w:t>
            </w:r>
          </w:p>
        </w:tc>
        <w:tc>
          <w:tcPr>
            <w:tcW w:w="6803" w:type="dxa"/>
            <w:vAlign w:val="center"/>
          </w:tcPr>
          <w:p w:rsidR="00077134" w:rsidRDefault="00077134">
            <w:pPr>
              <w:pStyle w:val="ConsPlusNormal"/>
              <w:jc w:val="both"/>
            </w:pPr>
            <w:r>
              <w:t>Апалутамид 240 мг ежедневно + лейпрорелин 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lastRenderedPageBreak/>
              <w:t>sh0728</w:t>
            </w:r>
          </w:p>
        </w:tc>
        <w:tc>
          <w:tcPr>
            <w:tcW w:w="6803" w:type="dxa"/>
            <w:vAlign w:val="center"/>
          </w:tcPr>
          <w:p w:rsidR="00077134" w:rsidRDefault="00077134">
            <w:pPr>
              <w:pStyle w:val="ConsPlusNormal"/>
              <w:jc w:val="both"/>
            </w:pPr>
            <w:r>
              <w:t>Апалутамид 240 мг ежедневно + трипторелин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sh0729</w:t>
            </w:r>
          </w:p>
        </w:tc>
        <w:tc>
          <w:tcPr>
            <w:tcW w:w="6803" w:type="dxa"/>
            <w:vAlign w:val="center"/>
          </w:tcPr>
          <w:p w:rsidR="00077134" w:rsidRDefault="00077134">
            <w:pPr>
              <w:pStyle w:val="ConsPlusNormal"/>
              <w:jc w:val="both"/>
            </w:pPr>
            <w:r>
              <w:t>Апалутамид 240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sh0730</w:t>
            </w:r>
          </w:p>
        </w:tc>
        <w:tc>
          <w:tcPr>
            <w:tcW w:w="6803" w:type="dxa"/>
            <w:vAlign w:val="center"/>
          </w:tcPr>
          <w:p w:rsidR="00077134" w:rsidRDefault="00077134">
            <w:pPr>
              <w:pStyle w:val="ConsPlusNormal"/>
              <w:jc w:val="both"/>
            </w:pPr>
            <w:r>
              <w:t>Апалутамид 240 мг ежедневно + гозерелин 10,8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sh0731</w:t>
            </w:r>
          </w:p>
        </w:tc>
        <w:tc>
          <w:tcPr>
            <w:tcW w:w="6803" w:type="dxa"/>
            <w:vAlign w:val="center"/>
          </w:tcPr>
          <w:p w:rsidR="00077134" w:rsidRDefault="00077134">
            <w:pPr>
              <w:pStyle w:val="ConsPlusNormal"/>
              <w:jc w:val="both"/>
            </w:pPr>
            <w:r>
              <w:t>Апалутамид 240 мг ежедневно + лейпрорелин 22,5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sh0732</w:t>
            </w:r>
          </w:p>
        </w:tc>
        <w:tc>
          <w:tcPr>
            <w:tcW w:w="6803" w:type="dxa"/>
            <w:vAlign w:val="center"/>
          </w:tcPr>
          <w:p w:rsidR="00077134" w:rsidRDefault="00077134">
            <w:pPr>
              <w:pStyle w:val="ConsPlusNormal"/>
              <w:jc w:val="both"/>
            </w:pPr>
            <w:r>
              <w:t>Апалутамид 240 мг ежедневно + лейпрорелин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sh0733</w:t>
            </w:r>
          </w:p>
        </w:tc>
        <w:tc>
          <w:tcPr>
            <w:tcW w:w="6803" w:type="dxa"/>
            <w:vAlign w:val="center"/>
          </w:tcPr>
          <w:p w:rsidR="00077134" w:rsidRDefault="00077134">
            <w:pPr>
              <w:pStyle w:val="ConsPlusNormal"/>
              <w:jc w:val="both"/>
            </w:pPr>
            <w:r>
              <w:t>Апалутамид 240 мг ежедневно + трипторелин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sh0734</w:t>
            </w:r>
          </w:p>
        </w:tc>
        <w:tc>
          <w:tcPr>
            <w:tcW w:w="6803" w:type="dxa"/>
            <w:vAlign w:val="center"/>
          </w:tcPr>
          <w:p w:rsidR="00077134" w:rsidRDefault="00077134">
            <w:pPr>
              <w:pStyle w:val="ConsPlusNormal"/>
              <w:jc w:val="both"/>
            </w:pPr>
            <w:r>
              <w:t>Апалутамид 240 мг ежедневно + лейпрорелин 45 мг 1 раз в 180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sh0735</w:t>
            </w:r>
          </w:p>
        </w:tc>
        <w:tc>
          <w:tcPr>
            <w:tcW w:w="6803" w:type="dxa"/>
            <w:vAlign w:val="center"/>
          </w:tcPr>
          <w:p w:rsidR="00077134" w:rsidRDefault="00077134">
            <w:pPr>
              <w:pStyle w:val="ConsPlusNormal"/>
              <w:jc w:val="both"/>
            </w:pPr>
            <w:r>
              <w:t>Апалутамид 240 мг ежедневно + дегареликс 80 мг 1 раз в 28 дней (240 мг в первый месяц терапии)</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sh0736</w:t>
            </w:r>
          </w:p>
        </w:tc>
        <w:tc>
          <w:tcPr>
            <w:tcW w:w="6803" w:type="dxa"/>
            <w:vAlign w:val="center"/>
          </w:tcPr>
          <w:p w:rsidR="00077134" w:rsidRDefault="00077134">
            <w:pPr>
              <w:pStyle w:val="ConsPlusNormal"/>
              <w:jc w:val="both"/>
            </w:pPr>
            <w:r>
              <w:t>Лейпрорелин 11,25 мг 1 раз в 90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sh0737</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гозерелин 3,6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sh0738</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лейпрорелин 3,75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sh0739</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лейпрорелин 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sh0740</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трипторелин 3,75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sh0741</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бусерелин 3,75 мг 1 раз в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sh0742</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гозерелин 10,8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sh0743</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лейпрорелин 22,5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sh0744</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лейпрорелин 11,25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sh0745</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трипторелин 11,25 мг 1 раз в 90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sh0746</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лейпрорелин 45 мг 1 раз в 180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sh0747</w:t>
            </w:r>
          </w:p>
        </w:tc>
        <w:tc>
          <w:tcPr>
            <w:tcW w:w="6803" w:type="dxa"/>
            <w:vAlign w:val="center"/>
          </w:tcPr>
          <w:p w:rsidR="00077134" w:rsidRDefault="00077134">
            <w:pPr>
              <w:pStyle w:val="ConsPlusNormal"/>
              <w:jc w:val="both"/>
            </w:pPr>
            <w:r>
              <w:t>Кабазитаксел 25 мг/м</w:t>
            </w:r>
            <w:r>
              <w:rPr>
                <w:vertAlign w:val="superscript"/>
              </w:rPr>
              <w:t>2</w:t>
            </w:r>
            <w:r>
              <w:t xml:space="preserve"> в 1-й день + дегареликс 80 мг 1 раз в 28 дней (240 мг в первый месяц терапии);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sh0748</w:t>
            </w:r>
          </w:p>
        </w:tc>
        <w:tc>
          <w:tcPr>
            <w:tcW w:w="6803" w:type="dxa"/>
            <w:vAlign w:val="center"/>
          </w:tcPr>
          <w:p w:rsidR="00077134" w:rsidRDefault="00077134">
            <w:pPr>
              <w:pStyle w:val="ConsPlusNormal"/>
              <w:jc w:val="both"/>
            </w:pPr>
            <w:r>
              <w:t>Флутамид 750 мг ежедневно + гозерелин 3,6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sh0749</w:t>
            </w:r>
          </w:p>
        </w:tc>
        <w:tc>
          <w:tcPr>
            <w:tcW w:w="6803" w:type="dxa"/>
            <w:vAlign w:val="center"/>
          </w:tcPr>
          <w:p w:rsidR="00077134" w:rsidRDefault="00077134">
            <w:pPr>
              <w:pStyle w:val="ConsPlusNormal"/>
              <w:jc w:val="both"/>
            </w:pPr>
            <w:r>
              <w:t>Флутамид 750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sh0750</w:t>
            </w:r>
          </w:p>
        </w:tc>
        <w:tc>
          <w:tcPr>
            <w:tcW w:w="6803" w:type="dxa"/>
            <w:vAlign w:val="center"/>
          </w:tcPr>
          <w:p w:rsidR="00077134" w:rsidRDefault="00077134">
            <w:pPr>
              <w:pStyle w:val="ConsPlusNormal"/>
              <w:jc w:val="both"/>
            </w:pPr>
            <w:r>
              <w:t>Флутамид 750 мг ежедневно + лейпрорелин 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lastRenderedPageBreak/>
              <w:t>sh0751</w:t>
            </w:r>
          </w:p>
        </w:tc>
        <w:tc>
          <w:tcPr>
            <w:tcW w:w="6803" w:type="dxa"/>
            <w:vAlign w:val="center"/>
          </w:tcPr>
          <w:p w:rsidR="00077134" w:rsidRDefault="00077134">
            <w:pPr>
              <w:pStyle w:val="ConsPlusNormal"/>
              <w:jc w:val="both"/>
            </w:pPr>
            <w:r>
              <w:t>Флутамид 750 мг ежедневно + трипторелин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sh0752</w:t>
            </w:r>
          </w:p>
        </w:tc>
        <w:tc>
          <w:tcPr>
            <w:tcW w:w="6803" w:type="dxa"/>
            <w:vAlign w:val="center"/>
          </w:tcPr>
          <w:p w:rsidR="00077134" w:rsidRDefault="00077134">
            <w:pPr>
              <w:pStyle w:val="ConsPlusNormal"/>
              <w:jc w:val="both"/>
            </w:pPr>
            <w:r>
              <w:t>Флутамид 750 мг ежедневно + бусерелин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sh0753</w:t>
            </w:r>
          </w:p>
        </w:tc>
        <w:tc>
          <w:tcPr>
            <w:tcW w:w="6803" w:type="dxa"/>
            <w:vAlign w:val="center"/>
          </w:tcPr>
          <w:p w:rsidR="00077134" w:rsidRDefault="00077134">
            <w:pPr>
              <w:pStyle w:val="ConsPlusNormal"/>
              <w:jc w:val="both"/>
            </w:pPr>
            <w:r>
              <w:t>Флутамид 750 мг ежедневно + гозерелин 10,8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sh0754</w:t>
            </w:r>
          </w:p>
        </w:tc>
        <w:tc>
          <w:tcPr>
            <w:tcW w:w="6803" w:type="dxa"/>
            <w:vAlign w:val="center"/>
          </w:tcPr>
          <w:p w:rsidR="00077134" w:rsidRDefault="00077134">
            <w:pPr>
              <w:pStyle w:val="ConsPlusNormal"/>
              <w:jc w:val="both"/>
            </w:pPr>
            <w:r>
              <w:t>Флутамид 750 мг ежедневно + лейпрорелин 22,5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sh0755</w:t>
            </w:r>
          </w:p>
        </w:tc>
        <w:tc>
          <w:tcPr>
            <w:tcW w:w="6803" w:type="dxa"/>
            <w:vAlign w:val="center"/>
          </w:tcPr>
          <w:p w:rsidR="00077134" w:rsidRDefault="00077134">
            <w:pPr>
              <w:pStyle w:val="ConsPlusNormal"/>
              <w:jc w:val="both"/>
            </w:pPr>
            <w:r>
              <w:t>Флутамид 750 мг ежедневно + лейпрорелин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sh0756</w:t>
            </w:r>
          </w:p>
        </w:tc>
        <w:tc>
          <w:tcPr>
            <w:tcW w:w="6803" w:type="dxa"/>
            <w:vAlign w:val="center"/>
          </w:tcPr>
          <w:p w:rsidR="00077134" w:rsidRDefault="00077134">
            <w:pPr>
              <w:pStyle w:val="ConsPlusNormal"/>
              <w:jc w:val="both"/>
            </w:pPr>
            <w:r>
              <w:t>Флутамид 750 мг ежедневно + трипторелин 11,25 мг 1 раз в 90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sh0757</w:t>
            </w:r>
          </w:p>
        </w:tc>
        <w:tc>
          <w:tcPr>
            <w:tcW w:w="6803" w:type="dxa"/>
            <w:vAlign w:val="center"/>
          </w:tcPr>
          <w:p w:rsidR="00077134" w:rsidRDefault="00077134">
            <w:pPr>
              <w:pStyle w:val="ConsPlusNormal"/>
              <w:jc w:val="both"/>
            </w:pPr>
            <w:r>
              <w:t>Флутамид 750 мг ежедневно + лейпрорелин 45 мг 1 раз в 180 дней</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sh0758</w:t>
            </w:r>
          </w:p>
        </w:tc>
        <w:tc>
          <w:tcPr>
            <w:tcW w:w="6803" w:type="dxa"/>
            <w:vAlign w:val="center"/>
          </w:tcPr>
          <w:p w:rsidR="00077134" w:rsidRDefault="00077134">
            <w:pPr>
              <w:pStyle w:val="ConsPlusNormal"/>
              <w:jc w:val="both"/>
            </w:pPr>
            <w:r>
              <w:t>Флутамид 750 мг ежедневно + дегареликс 80 мг 1 раз в 28 дней (240 мг в первый месяц терапии)</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sh0759</w:t>
            </w:r>
          </w:p>
        </w:tc>
        <w:tc>
          <w:tcPr>
            <w:tcW w:w="6803" w:type="dxa"/>
            <w:vAlign w:val="center"/>
          </w:tcPr>
          <w:p w:rsidR="00077134" w:rsidRDefault="00077134">
            <w:pPr>
              <w:pStyle w:val="ConsPlusNormal"/>
              <w:jc w:val="both"/>
            </w:pPr>
            <w:r>
              <w:t>Бикалутамид 50 мг ежедневно + лейпрорелин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sh0760</w:t>
            </w:r>
          </w:p>
        </w:tc>
        <w:tc>
          <w:tcPr>
            <w:tcW w:w="6803" w:type="dxa"/>
            <w:vAlign w:val="center"/>
          </w:tcPr>
          <w:p w:rsidR="00077134" w:rsidRDefault="00077134">
            <w:pPr>
              <w:pStyle w:val="ConsPlusNormal"/>
              <w:jc w:val="both"/>
            </w:pPr>
            <w:r>
              <w:t>Бикалутамид 50 мг ежедневно + лейпрорелин 11,25 мг 1 раз в 90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sh0761</w:t>
            </w:r>
          </w:p>
        </w:tc>
        <w:tc>
          <w:tcPr>
            <w:tcW w:w="6803" w:type="dxa"/>
            <w:vAlign w:val="center"/>
          </w:tcPr>
          <w:p w:rsidR="00077134" w:rsidRDefault="00077134">
            <w:pPr>
              <w:pStyle w:val="ConsPlusNormal"/>
              <w:jc w:val="both"/>
            </w:pPr>
            <w:r>
              <w:t>Бикалутамид 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sh0762</w:t>
            </w:r>
          </w:p>
        </w:tc>
        <w:tc>
          <w:tcPr>
            <w:tcW w:w="6803" w:type="dxa"/>
            <w:vAlign w:val="center"/>
          </w:tcPr>
          <w:p w:rsidR="00077134" w:rsidRDefault="00077134">
            <w:pPr>
              <w:pStyle w:val="ConsPlusNormal"/>
              <w:jc w:val="both"/>
            </w:pPr>
            <w:r>
              <w:t>Апалутамид 240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sh0763</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ифосфамид 1200 мг/м</w:t>
            </w:r>
            <w:r>
              <w:rPr>
                <w:vertAlign w:val="superscript"/>
              </w:rPr>
              <w:t>2</w:t>
            </w:r>
            <w:r>
              <w:t xml:space="preserve"> в 1 - 3-й дни + карбоплатин AUC 4 - 5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sh0764</w:t>
            </w:r>
          </w:p>
        </w:tc>
        <w:tc>
          <w:tcPr>
            <w:tcW w:w="6803" w:type="dxa"/>
            <w:vAlign w:val="center"/>
          </w:tcPr>
          <w:p w:rsidR="00077134" w:rsidRDefault="00077134">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2 - 5-й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sh0765</w:t>
            </w:r>
          </w:p>
        </w:tc>
        <w:tc>
          <w:tcPr>
            <w:tcW w:w="6803" w:type="dxa"/>
            <w:vAlign w:val="center"/>
          </w:tcPr>
          <w:p w:rsidR="00077134" w:rsidRDefault="00077134">
            <w:pPr>
              <w:pStyle w:val="ConsPlusNormal"/>
              <w:jc w:val="both"/>
            </w:pPr>
            <w:r>
              <w:t>Карбоплатин AUC 4 - 5 в 1-й день + фторурацил 800 - 1000 мг/м</w:t>
            </w:r>
            <w:r>
              <w:rPr>
                <w:vertAlign w:val="superscript"/>
              </w:rPr>
              <w:t>2</w:t>
            </w:r>
            <w:r>
              <w:t xml:space="preserve"> (96-часовая инфузия) в 2 - 5-й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sh0766</w:t>
            </w:r>
          </w:p>
        </w:tc>
        <w:tc>
          <w:tcPr>
            <w:tcW w:w="6803" w:type="dxa"/>
            <w:vAlign w:val="center"/>
          </w:tcPr>
          <w:p w:rsidR="00077134" w:rsidRDefault="00077134">
            <w:pPr>
              <w:pStyle w:val="ConsPlusNormal"/>
              <w:jc w:val="both"/>
            </w:pPr>
            <w:r>
              <w:t>Цетуксимаб 500 мг/м</w:t>
            </w:r>
            <w:r>
              <w:rPr>
                <w:vertAlign w:val="superscript"/>
              </w:rPr>
              <w:t>2</w:t>
            </w:r>
            <w:r>
              <w:t xml:space="preserve"> (начальная доза 400 мг/м</w:t>
            </w:r>
            <w:r>
              <w:rPr>
                <w:vertAlign w:val="superscript"/>
              </w:rPr>
              <w:t>2</w:t>
            </w:r>
            <w:r>
              <w:t>)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sh0767</w:t>
            </w:r>
          </w:p>
        </w:tc>
        <w:tc>
          <w:tcPr>
            <w:tcW w:w="6803" w:type="dxa"/>
            <w:vAlign w:val="center"/>
          </w:tcPr>
          <w:p w:rsidR="00077134" w:rsidRDefault="00077134">
            <w:pPr>
              <w:pStyle w:val="ConsPlusNormal"/>
              <w:jc w:val="both"/>
            </w:pPr>
            <w:r>
              <w:t>Паклитаксел 135 мг/м</w:t>
            </w:r>
            <w:r>
              <w:rPr>
                <w:vertAlign w:val="superscript"/>
              </w:rPr>
              <w:t>2</w:t>
            </w:r>
            <w:r>
              <w:t xml:space="preserve"> в 1-й день + цисплатин 60 мг/м</w:t>
            </w:r>
            <w:r>
              <w:rPr>
                <w:vertAlign w:val="superscript"/>
              </w:rPr>
              <w:t>2</w:t>
            </w:r>
            <w:r>
              <w:t xml:space="preserve"> в 1-й день + кальция фолинат 50 мг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sh0768</w:t>
            </w:r>
          </w:p>
        </w:tc>
        <w:tc>
          <w:tcPr>
            <w:tcW w:w="6803" w:type="dxa"/>
            <w:vAlign w:val="center"/>
          </w:tcPr>
          <w:p w:rsidR="00077134" w:rsidRDefault="00077134">
            <w:pPr>
              <w:pStyle w:val="ConsPlusNormal"/>
              <w:jc w:val="both"/>
            </w:pPr>
            <w:r>
              <w:t>Паклитаксел 135 мг/м</w:t>
            </w:r>
            <w:r>
              <w:rPr>
                <w:vertAlign w:val="superscript"/>
              </w:rPr>
              <w:t>2</w:t>
            </w:r>
            <w:r>
              <w:t xml:space="preserve"> в 1-й день + этопозид 150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sh0769</w:t>
            </w:r>
          </w:p>
        </w:tc>
        <w:tc>
          <w:tcPr>
            <w:tcW w:w="6803" w:type="dxa"/>
            <w:vAlign w:val="center"/>
          </w:tcPr>
          <w:p w:rsidR="00077134" w:rsidRDefault="00077134">
            <w:pPr>
              <w:pStyle w:val="ConsPlusNormal"/>
              <w:jc w:val="both"/>
            </w:pPr>
            <w:r>
              <w:t>Авелумаб 10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sh0770</w:t>
            </w:r>
          </w:p>
        </w:tc>
        <w:tc>
          <w:tcPr>
            <w:tcW w:w="6803" w:type="dxa"/>
            <w:vAlign w:val="center"/>
          </w:tcPr>
          <w:p w:rsidR="00077134" w:rsidRDefault="00077134">
            <w:pPr>
              <w:pStyle w:val="ConsPlusNormal"/>
              <w:jc w:val="both"/>
            </w:pPr>
            <w:r>
              <w:t>Метотрексат 30 мг/м</w:t>
            </w:r>
            <w:r>
              <w:rPr>
                <w:vertAlign w:val="superscript"/>
              </w:rPr>
              <w:t>2</w:t>
            </w:r>
            <w:r>
              <w:t xml:space="preserve"> в 1-й, 8-й дни + винбластин 4 мг/м</w:t>
            </w:r>
            <w:r>
              <w:rPr>
                <w:vertAlign w:val="superscript"/>
              </w:rPr>
              <w:t>2</w:t>
            </w:r>
            <w:r>
              <w:t xml:space="preserve"> в 1-й, 8-й дни + цисплатин 100 мг/м</w:t>
            </w:r>
            <w:r>
              <w:rPr>
                <w:vertAlign w:val="superscript"/>
              </w:rPr>
              <w:t>2</w:t>
            </w:r>
            <w:r>
              <w:t xml:space="preserve"> во 2-й день; цикл 21 день</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sh0770.1</w:t>
            </w:r>
          </w:p>
        </w:tc>
        <w:tc>
          <w:tcPr>
            <w:tcW w:w="6803" w:type="dxa"/>
            <w:vAlign w:val="center"/>
          </w:tcPr>
          <w:p w:rsidR="00077134" w:rsidRDefault="00077134">
            <w:pPr>
              <w:pStyle w:val="ConsPlusNormal"/>
              <w:jc w:val="both"/>
            </w:pPr>
            <w:r>
              <w:t>Метотрексат 30 мг/м</w:t>
            </w:r>
            <w:r>
              <w:rPr>
                <w:vertAlign w:val="superscript"/>
              </w:rPr>
              <w:t>2</w:t>
            </w:r>
            <w:r>
              <w:t xml:space="preserve"> в 1-й, 8-й дни + винбластин 4 мг/м</w:t>
            </w:r>
            <w:r>
              <w:rPr>
                <w:vertAlign w:val="superscript"/>
              </w:rPr>
              <w:t>2</w:t>
            </w:r>
            <w:r>
              <w:t xml:space="preserve"> в 1-й, 8-й дни + цисплатин 100 мг/м</w:t>
            </w:r>
            <w:r>
              <w:rPr>
                <w:vertAlign w:val="superscript"/>
              </w:rPr>
              <w:t>2</w:t>
            </w:r>
            <w:r>
              <w:t xml:space="preserve"> во 2-й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sh0771</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ифосфамид 5000 мг/м</w:t>
            </w:r>
            <w:r>
              <w:rPr>
                <w:vertAlign w:val="superscript"/>
              </w:rPr>
              <w:t>2</w:t>
            </w:r>
            <w:r>
              <w:t xml:space="preserve"> (24-часовая инфузия) в 1-й день + месна 5000 мг/м</w:t>
            </w:r>
            <w:r>
              <w:rPr>
                <w:vertAlign w:val="superscript"/>
              </w:rPr>
              <w:t>2</w:t>
            </w:r>
            <w:r>
              <w:t xml:space="preserve"> в 1-й день + цисплатин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sh0772</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ифосфамид 1200 мг/м</w:t>
            </w:r>
            <w:r>
              <w:rPr>
                <w:vertAlign w:val="superscript"/>
              </w:rPr>
              <w:t>2</w:t>
            </w:r>
            <w:r>
              <w:t xml:space="preserve"> в 1 - 3-й дни + карбоплатин AUC 4 - 5 в 1-й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lastRenderedPageBreak/>
              <w:t>sh0773</w:t>
            </w:r>
          </w:p>
        </w:tc>
        <w:tc>
          <w:tcPr>
            <w:tcW w:w="6803" w:type="dxa"/>
            <w:vAlign w:val="center"/>
          </w:tcPr>
          <w:p w:rsidR="00077134" w:rsidRDefault="00077134">
            <w:pPr>
              <w:pStyle w:val="ConsPlusNormal"/>
              <w:jc w:val="both"/>
            </w:pPr>
            <w:r>
              <w:t>Карбоплатин AUC 4 - 5 в 1-й день + фторурацил 800 - 1000 мг/м</w:t>
            </w:r>
            <w:r>
              <w:rPr>
                <w:vertAlign w:val="superscript"/>
              </w:rPr>
              <w:t>2</w:t>
            </w:r>
            <w:r>
              <w:t xml:space="preserve"> (96-часовая инфузия) в 2 - 5-й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sh0774</w:t>
            </w:r>
          </w:p>
        </w:tc>
        <w:tc>
          <w:tcPr>
            <w:tcW w:w="6803" w:type="dxa"/>
            <w:vAlign w:val="center"/>
          </w:tcPr>
          <w:p w:rsidR="00077134" w:rsidRDefault="00077134">
            <w:pPr>
              <w:pStyle w:val="ConsPlusNormal"/>
              <w:jc w:val="both"/>
            </w:pPr>
            <w:r>
              <w:t>Карбоплатин AUC 4 - 5 в 1-й день + фторурацил 800 - 1000 мг/м</w:t>
            </w:r>
            <w:r>
              <w:rPr>
                <w:vertAlign w:val="superscript"/>
              </w:rPr>
              <w:t>2</w:t>
            </w:r>
            <w:r>
              <w:t xml:space="preserve">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sh0775</w:t>
            </w:r>
          </w:p>
        </w:tc>
        <w:tc>
          <w:tcPr>
            <w:tcW w:w="6803" w:type="dxa"/>
            <w:vAlign w:val="center"/>
          </w:tcPr>
          <w:p w:rsidR="00077134" w:rsidRDefault="00077134">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sh0776</w:t>
            </w:r>
          </w:p>
        </w:tc>
        <w:tc>
          <w:tcPr>
            <w:tcW w:w="6803" w:type="dxa"/>
            <w:vAlign w:val="center"/>
          </w:tcPr>
          <w:p w:rsidR="00077134" w:rsidRDefault="00077134">
            <w:pPr>
              <w:pStyle w:val="ConsPlusNormal"/>
              <w:jc w:val="both"/>
            </w:pPr>
            <w:r>
              <w:t>Карбоплатин AUC 4 - 5 в 1-й день + фторурацил 800 - 1000 мг/м</w:t>
            </w:r>
            <w:r>
              <w:rPr>
                <w:vertAlign w:val="superscript"/>
              </w:rPr>
              <w:t>2</w:t>
            </w:r>
            <w:r>
              <w:t xml:space="preserve"> (96-часовая инфузия) в 1 - 4-й дни;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sh0777</w:t>
            </w:r>
          </w:p>
        </w:tc>
        <w:tc>
          <w:tcPr>
            <w:tcW w:w="6803" w:type="dxa"/>
            <w:vAlign w:val="center"/>
          </w:tcPr>
          <w:p w:rsidR="00077134" w:rsidRDefault="00077134">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2 - 5-й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sh0778</w:t>
            </w:r>
          </w:p>
        </w:tc>
        <w:tc>
          <w:tcPr>
            <w:tcW w:w="6803" w:type="dxa"/>
            <w:vAlign w:val="center"/>
          </w:tcPr>
          <w:p w:rsidR="00077134" w:rsidRDefault="00077134">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1 - 4-й дни;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sh0779</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цисплатин 70 мг/м</w:t>
            </w:r>
            <w:r>
              <w:rPr>
                <w:vertAlign w:val="superscript"/>
              </w:rPr>
              <w:t>2</w:t>
            </w:r>
            <w:r>
              <w:t xml:space="preserve"> во 2-й день; цикл 21 день</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sh0779.1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цисплатин 70 мг/м</w:t>
            </w:r>
            <w:r>
              <w:rPr>
                <w:vertAlign w:val="superscript"/>
              </w:rPr>
              <w:t>2</w:t>
            </w:r>
            <w:r>
              <w:t xml:space="preserve"> во 2-й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sh0780</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карбоплатин AUC 4 - 5 во 2-й день; цикл 21 день</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sh0780.1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карбоплатин AUC 4 - 5 во 2-й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sh0781</w:t>
            </w:r>
          </w:p>
        </w:tc>
        <w:tc>
          <w:tcPr>
            <w:tcW w:w="6803" w:type="dxa"/>
            <w:vAlign w:val="center"/>
          </w:tcPr>
          <w:p w:rsidR="00077134" w:rsidRDefault="00077134">
            <w:pPr>
              <w:pStyle w:val="ConsPlusNormal"/>
              <w:jc w:val="both"/>
            </w:pPr>
            <w:r>
              <w:t>Ифосфамид 1600 мг/м</w:t>
            </w:r>
            <w:r>
              <w:rPr>
                <w:vertAlign w:val="superscript"/>
              </w:rPr>
              <w:t>2</w:t>
            </w:r>
            <w:r>
              <w:t xml:space="preserve"> в 1 - 3-й дни + паклитаксел 135 мг/м</w:t>
            </w:r>
            <w:r>
              <w:rPr>
                <w:vertAlign w:val="superscript"/>
              </w:rPr>
              <w:t>2</w:t>
            </w:r>
            <w:r>
              <w:t xml:space="preserve"> в 1-й день + месна (120% от дозы ифосфамида) в 1 - 3-й дни + филграстим 5 мкг/кг; цикл 21 день</w:t>
            </w:r>
          </w:p>
        </w:tc>
        <w:tc>
          <w:tcPr>
            <w:tcW w:w="1134" w:type="dxa"/>
            <w:vAlign w:val="center"/>
          </w:tcPr>
          <w:p w:rsidR="00077134" w:rsidRDefault="00077134">
            <w:pPr>
              <w:pStyle w:val="ConsPlusNormal"/>
              <w:jc w:val="center"/>
            </w:pPr>
            <w:r>
              <w:t>7</w:t>
            </w:r>
          </w:p>
        </w:tc>
      </w:tr>
      <w:tr w:rsidR="00077134">
        <w:tc>
          <w:tcPr>
            <w:tcW w:w="1090" w:type="dxa"/>
            <w:vAlign w:val="center"/>
          </w:tcPr>
          <w:p w:rsidR="00077134" w:rsidRDefault="00077134">
            <w:pPr>
              <w:pStyle w:val="ConsPlusNormal"/>
              <w:jc w:val="center"/>
            </w:pPr>
            <w:r>
              <w:t>sh0782</w:t>
            </w:r>
          </w:p>
        </w:tc>
        <w:tc>
          <w:tcPr>
            <w:tcW w:w="6803" w:type="dxa"/>
            <w:vAlign w:val="center"/>
          </w:tcPr>
          <w:p w:rsidR="00077134" w:rsidRDefault="00077134">
            <w:pPr>
              <w:pStyle w:val="ConsPlusNormal"/>
              <w:jc w:val="both"/>
            </w:pPr>
            <w:r>
              <w:t>Цисплатин 20 мг/м</w:t>
            </w:r>
            <w:r>
              <w:rPr>
                <w:vertAlign w:val="superscript"/>
              </w:rPr>
              <w:t>2</w:t>
            </w:r>
            <w:r>
              <w:t xml:space="preserve"> в 1 - 5-й дни + ифосфамид 1500 мг/м</w:t>
            </w:r>
            <w:r>
              <w:rPr>
                <w:vertAlign w:val="superscript"/>
              </w:rPr>
              <w:t>2</w:t>
            </w:r>
            <w:r>
              <w:t xml:space="preserve"> в 1 - 5-й дни + месна (100% от дозы ифосфамида)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sh0783</w:t>
            </w:r>
          </w:p>
        </w:tc>
        <w:tc>
          <w:tcPr>
            <w:tcW w:w="6803" w:type="dxa"/>
            <w:vAlign w:val="center"/>
          </w:tcPr>
          <w:p w:rsidR="00077134" w:rsidRDefault="00077134">
            <w:pPr>
              <w:pStyle w:val="ConsPlusNormal"/>
              <w:jc w:val="both"/>
            </w:pPr>
            <w:r>
              <w:t>Гемцитабин 900 мг/м</w:t>
            </w:r>
            <w:r>
              <w:rPr>
                <w:vertAlign w:val="superscript"/>
              </w:rPr>
              <w:t>2</w:t>
            </w:r>
            <w:r>
              <w:t xml:space="preserve"> в 1-й, 8-й дни + доцетаксел 100 мг/м</w:t>
            </w:r>
            <w:r>
              <w:rPr>
                <w:vertAlign w:val="superscript"/>
              </w:rPr>
              <w:t>2</w:t>
            </w:r>
            <w:r>
              <w:t xml:space="preserve"> в 8-й день + филграстим 150 мкг/м</w:t>
            </w:r>
            <w:r>
              <w:rPr>
                <w:vertAlign w:val="superscript"/>
              </w:rPr>
              <w:t>2</w:t>
            </w:r>
            <w:r>
              <w:t xml:space="preserve"> в 9-15-й дни; цикл 21 день</w:t>
            </w:r>
          </w:p>
        </w:tc>
        <w:tc>
          <w:tcPr>
            <w:tcW w:w="1134" w:type="dxa"/>
            <w:vAlign w:val="center"/>
          </w:tcPr>
          <w:p w:rsidR="00077134" w:rsidRDefault="00077134">
            <w:pPr>
              <w:pStyle w:val="ConsPlusNormal"/>
              <w:jc w:val="center"/>
            </w:pPr>
            <w:r>
              <w:t>9</w:t>
            </w:r>
          </w:p>
        </w:tc>
      </w:tr>
      <w:tr w:rsidR="00077134">
        <w:tc>
          <w:tcPr>
            <w:tcW w:w="1090" w:type="dxa"/>
            <w:vAlign w:val="center"/>
          </w:tcPr>
          <w:p w:rsidR="00077134" w:rsidRDefault="00077134">
            <w:pPr>
              <w:pStyle w:val="ConsPlusNormal"/>
              <w:jc w:val="center"/>
            </w:pPr>
            <w:r>
              <w:t>sh0784</w:t>
            </w:r>
          </w:p>
        </w:tc>
        <w:tc>
          <w:tcPr>
            <w:tcW w:w="6803" w:type="dxa"/>
            <w:vAlign w:val="center"/>
          </w:tcPr>
          <w:p w:rsidR="00077134" w:rsidRDefault="00077134">
            <w:pPr>
              <w:pStyle w:val="ConsPlusNormal"/>
              <w:jc w:val="both"/>
            </w:pPr>
            <w:r>
              <w:t>Доксорубицин 50 мг/м</w:t>
            </w:r>
            <w:r>
              <w:rPr>
                <w:vertAlign w:val="superscript"/>
              </w:rPr>
              <w:t>2</w:t>
            </w:r>
            <w:r>
              <w:t xml:space="preserve"> в 1-й день + ифосфамид 5000 мг/м</w:t>
            </w:r>
            <w:r>
              <w:rPr>
                <w:vertAlign w:val="superscript"/>
              </w:rPr>
              <w:t>2</w:t>
            </w:r>
            <w:r>
              <w:t xml:space="preserve"> (24-часовая инфузия) в 1-й день + месна (120% от дозы ифосфамида)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sh0785</w:t>
            </w:r>
          </w:p>
        </w:tc>
        <w:tc>
          <w:tcPr>
            <w:tcW w:w="6803" w:type="dxa"/>
            <w:vAlign w:val="center"/>
          </w:tcPr>
          <w:p w:rsidR="00077134" w:rsidRDefault="00077134">
            <w:pPr>
              <w:pStyle w:val="ConsPlusNormal"/>
              <w:jc w:val="both"/>
            </w:pPr>
            <w:r>
              <w:t>Доксорубицин 60 мг/м</w:t>
            </w:r>
            <w:r>
              <w:rPr>
                <w:vertAlign w:val="superscript"/>
              </w:rPr>
              <w:t>2</w:t>
            </w:r>
            <w:r>
              <w:t xml:space="preserve"> (96-часовая инфузия) в 1 - 4-й дни + дакарбазин 750 мг/м</w:t>
            </w:r>
            <w:r>
              <w:rPr>
                <w:vertAlign w:val="superscript"/>
              </w:rPr>
              <w:t>2</w:t>
            </w:r>
            <w:r>
              <w:t xml:space="preserve">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sh0786</w:t>
            </w:r>
          </w:p>
        </w:tc>
        <w:tc>
          <w:tcPr>
            <w:tcW w:w="6803" w:type="dxa"/>
            <w:vAlign w:val="center"/>
          </w:tcPr>
          <w:p w:rsidR="00077134" w:rsidRDefault="00077134">
            <w:pPr>
              <w:pStyle w:val="ConsPlusNormal"/>
              <w:jc w:val="both"/>
            </w:pPr>
            <w:r>
              <w:t>Гемцитабин 1800 мг/м</w:t>
            </w:r>
            <w:r>
              <w:rPr>
                <w:vertAlign w:val="superscript"/>
              </w:rPr>
              <w:t>2</w:t>
            </w:r>
            <w:r>
              <w:t xml:space="preserve"> в 1-й день + дакарбазин 500 мг/м</w:t>
            </w:r>
            <w:r>
              <w:rPr>
                <w:vertAlign w:val="superscript"/>
              </w:rPr>
              <w:t>2</w:t>
            </w:r>
            <w:r>
              <w:t xml:space="preserve">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sh0787</w:t>
            </w:r>
          </w:p>
        </w:tc>
        <w:tc>
          <w:tcPr>
            <w:tcW w:w="6803" w:type="dxa"/>
            <w:vAlign w:val="center"/>
          </w:tcPr>
          <w:p w:rsidR="00077134" w:rsidRDefault="00077134">
            <w:pPr>
              <w:pStyle w:val="ConsPlusNormal"/>
              <w:jc w:val="both"/>
            </w:pPr>
            <w:r>
              <w:t>Гемцитабин 800 мг/м</w:t>
            </w:r>
            <w:r>
              <w:rPr>
                <w:vertAlign w:val="superscript"/>
              </w:rPr>
              <w:t>2</w:t>
            </w:r>
            <w:r>
              <w:t xml:space="preserve"> в 1-й, 8-й дни + винорелбин 25 мг/м</w:t>
            </w:r>
            <w:r>
              <w:rPr>
                <w:vertAlign w:val="superscript"/>
              </w:rPr>
              <w:t>2</w:t>
            </w:r>
            <w:r>
              <w:t xml:space="preserve"> в/в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sh0787.1</w:t>
            </w:r>
          </w:p>
        </w:tc>
        <w:tc>
          <w:tcPr>
            <w:tcW w:w="6803" w:type="dxa"/>
            <w:vAlign w:val="center"/>
          </w:tcPr>
          <w:p w:rsidR="00077134" w:rsidRDefault="00077134">
            <w:pPr>
              <w:pStyle w:val="ConsPlusNormal"/>
              <w:jc w:val="both"/>
            </w:pPr>
            <w:r>
              <w:t>Гемцитабин 800 мг/м</w:t>
            </w:r>
            <w:r>
              <w:rPr>
                <w:vertAlign w:val="superscript"/>
              </w:rPr>
              <w:t>2</w:t>
            </w:r>
            <w:r>
              <w:t xml:space="preserve"> в 1-й, 8-й дни + винорелбин 25 мг/м</w:t>
            </w:r>
            <w:r>
              <w:rPr>
                <w:vertAlign w:val="superscript"/>
              </w:rPr>
              <w:t>2</w:t>
            </w:r>
            <w:r>
              <w:t xml:space="preserve"> в/в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sh0788</w:t>
            </w:r>
          </w:p>
        </w:tc>
        <w:tc>
          <w:tcPr>
            <w:tcW w:w="6803" w:type="dxa"/>
            <w:vAlign w:val="center"/>
          </w:tcPr>
          <w:p w:rsidR="00077134" w:rsidRDefault="00077134">
            <w:pPr>
              <w:pStyle w:val="ConsPlusNormal"/>
              <w:jc w:val="both"/>
            </w:pPr>
            <w:r>
              <w:t>Ифосфамид 1200 мг/м</w:t>
            </w:r>
            <w:r>
              <w:rPr>
                <w:vertAlign w:val="superscript"/>
              </w:rPr>
              <w:t>2</w:t>
            </w:r>
            <w:r>
              <w:t xml:space="preserve"> в 1 - 5-й дни + месна (120% от дозы </w:t>
            </w:r>
            <w:r>
              <w:lastRenderedPageBreak/>
              <w:t>ифосфамида) в 1 - 5-й дни; цикл 28 дней</w:t>
            </w:r>
          </w:p>
        </w:tc>
        <w:tc>
          <w:tcPr>
            <w:tcW w:w="1134" w:type="dxa"/>
            <w:vAlign w:val="center"/>
          </w:tcPr>
          <w:p w:rsidR="00077134" w:rsidRDefault="00077134">
            <w:pPr>
              <w:pStyle w:val="ConsPlusNormal"/>
              <w:jc w:val="center"/>
            </w:pPr>
            <w:r>
              <w:lastRenderedPageBreak/>
              <w:t>5</w:t>
            </w:r>
          </w:p>
        </w:tc>
      </w:tr>
      <w:tr w:rsidR="00077134">
        <w:tc>
          <w:tcPr>
            <w:tcW w:w="1090" w:type="dxa"/>
            <w:vAlign w:val="center"/>
          </w:tcPr>
          <w:p w:rsidR="00077134" w:rsidRDefault="00077134">
            <w:pPr>
              <w:pStyle w:val="ConsPlusNormal"/>
              <w:jc w:val="center"/>
            </w:pPr>
            <w:r>
              <w:lastRenderedPageBreak/>
              <w:t>sh0789</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sh0789.1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sh0790</w:t>
            </w:r>
          </w:p>
        </w:tc>
        <w:tc>
          <w:tcPr>
            <w:tcW w:w="6803" w:type="dxa"/>
            <w:vAlign w:val="center"/>
          </w:tcPr>
          <w:p w:rsidR="00077134" w:rsidRDefault="00077134">
            <w:pPr>
              <w:pStyle w:val="ConsPlusNormal"/>
              <w:jc w:val="both"/>
            </w:pPr>
            <w:r>
              <w:t>Дакарбазин 1200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sh0791</w:t>
            </w:r>
          </w:p>
        </w:tc>
        <w:tc>
          <w:tcPr>
            <w:tcW w:w="6803" w:type="dxa"/>
            <w:vAlign w:val="center"/>
          </w:tcPr>
          <w:p w:rsidR="00077134" w:rsidRDefault="00077134">
            <w:pPr>
              <w:pStyle w:val="ConsPlusNormal"/>
              <w:jc w:val="both"/>
            </w:pPr>
            <w:r>
              <w:t>Темозоломид 50 - 75 мг/м</w:t>
            </w:r>
            <w:r>
              <w:rPr>
                <w:vertAlign w:val="superscript"/>
              </w:rPr>
              <w:t>2</w:t>
            </w:r>
            <w:r>
              <w:t xml:space="preserve"> внутрь в 1 - 42-й дни; цикл 56 дней</w:t>
            </w:r>
          </w:p>
        </w:tc>
        <w:tc>
          <w:tcPr>
            <w:tcW w:w="1134" w:type="dxa"/>
            <w:vAlign w:val="center"/>
          </w:tcPr>
          <w:p w:rsidR="00077134" w:rsidRDefault="00077134">
            <w:pPr>
              <w:pStyle w:val="ConsPlusNormal"/>
              <w:jc w:val="center"/>
            </w:pPr>
            <w:r>
              <w:t>42</w:t>
            </w:r>
          </w:p>
        </w:tc>
      </w:tr>
      <w:tr w:rsidR="00077134">
        <w:tc>
          <w:tcPr>
            <w:tcW w:w="1090" w:type="dxa"/>
            <w:vAlign w:val="center"/>
          </w:tcPr>
          <w:p w:rsidR="00077134" w:rsidRDefault="00077134">
            <w:pPr>
              <w:pStyle w:val="ConsPlusNormal"/>
              <w:jc w:val="center"/>
            </w:pPr>
            <w:r>
              <w:t>sh0792</w:t>
            </w:r>
          </w:p>
        </w:tc>
        <w:tc>
          <w:tcPr>
            <w:tcW w:w="6803" w:type="dxa"/>
            <w:vAlign w:val="center"/>
          </w:tcPr>
          <w:p w:rsidR="00077134" w:rsidRDefault="00077134">
            <w:pPr>
              <w:pStyle w:val="ConsPlusNormal"/>
              <w:jc w:val="both"/>
            </w:pPr>
            <w:r>
              <w:t>Доцетаксел 36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sh0792.1</w:t>
            </w:r>
          </w:p>
        </w:tc>
        <w:tc>
          <w:tcPr>
            <w:tcW w:w="6803" w:type="dxa"/>
            <w:vAlign w:val="center"/>
          </w:tcPr>
          <w:p w:rsidR="00077134" w:rsidRDefault="00077134">
            <w:pPr>
              <w:pStyle w:val="ConsPlusNormal"/>
              <w:jc w:val="both"/>
            </w:pPr>
            <w:r>
              <w:t>Доцетаксел 36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sh0793</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цисплатин 50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sh0794</w:t>
            </w:r>
          </w:p>
        </w:tc>
        <w:tc>
          <w:tcPr>
            <w:tcW w:w="6803" w:type="dxa"/>
            <w:vAlign w:val="center"/>
          </w:tcPr>
          <w:p w:rsidR="00077134" w:rsidRDefault="00077134">
            <w:pPr>
              <w:pStyle w:val="ConsPlusNormal"/>
              <w:jc w:val="both"/>
            </w:pPr>
            <w:r>
              <w:t>Вакцина для лечения рака мочевого пузыря БЦЖ 360 мг еженедельно</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sh0795</w:t>
            </w:r>
          </w:p>
        </w:tc>
        <w:tc>
          <w:tcPr>
            <w:tcW w:w="6803" w:type="dxa"/>
            <w:vAlign w:val="center"/>
          </w:tcPr>
          <w:p w:rsidR="00077134" w:rsidRDefault="00077134">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 1-й, 15-й, 22-й дни + карбоплатин AUC 4 - 5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sh0795.1</w:t>
            </w:r>
          </w:p>
        </w:tc>
        <w:tc>
          <w:tcPr>
            <w:tcW w:w="6803" w:type="dxa"/>
            <w:vAlign w:val="center"/>
          </w:tcPr>
          <w:p w:rsidR="00077134" w:rsidRDefault="00077134">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 1-й, 15-й, 22-й дни + карбоплатин AUC 4 - 5 в 1-й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sh0796</w:t>
            </w:r>
          </w:p>
        </w:tc>
        <w:tc>
          <w:tcPr>
            <w:tcW w:w="6803" w:type="dxa"/>
            <w:vAlign w:val="center"/>
          </w:tcPr>
          <w:p w:rsidR="00077134" w:rsidRDefault="00077134">
            <w:pPr>
              <w:pStyle w:val="ConsPlusNormal"/>
              <w:jc w:val="both"/>
            </w:pPr>
            <w:r>
              <w:t>Атезолизумаб 1200 мг в 1-й день + паклитаксел 175 - 200 мг/м</w:t>
            </w:r>
            <w:r>
              <w:rPr>
                <w:vertAlign w:val="superscript"/>
              </w:rPr>
              <w:t>2</w:t>
            </w:r>
            <w:r>
              <w:t xml:space="preserve"> в 1-й день + карбоплатин AUC 6 в 1-й день + бевацизумаб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sh0797</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sh0797.1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sh0798</w:t>
            </w:r>
          </w:p>
        </w:tc>
        <w:tc>
          <w:tcPr>
            <w:tcW w:w="6803" w:type="dxa"/>
            <w:vAlign w:val="center"/>
          </w:tcPr>
          <w:p w:rsidR="00077134" w:rsidRDefault="00077134">
            <w:pPr>
              <w:pStyle w:val="ConsPlusNormal"/>
              <w:jc w:val="both"/>
            </w:pPr>
            <w:r>
              <w:t>Паклитаксел 170 мг/м</w:t>
            </w:r>
            <w:r>
              <w:rPr>
                <w:vertAlign w:val="superscript"/>
              </w:rPr>
              <w:t>2</w:t>
            </w:r>
            <w:r>
              <w:t xml:space="preserve"> в 1-й день + цисплатин 75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sh0799</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цисплатин 50 мг/м</w:t>
            </w:r>
            <w:r>
              <w:rPr>
                <w:vertAlign w:val="superscript"/>
              </w:rPr>
              <w:t>2</w:t>
            </w:r>
            <w:r>
              <w:t xml:space="preserve"> в 1-й день + бевацизумаб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sh0800</w:t>
            </w:r>
          </w:p>
        </w:tc>
        <w:tc>
          <w:tcPr>
            <w:tcW w:w="6803" w:type="dxa"/>
            <w:vAlign w:val="center"/>
          </w:tcPr>
          <w:p w:rsidR="00077134" w:rsidRDefault="00077134">
            <w:pPr>
              <w:pStyle w:val="ConsPlusNormal"/>
              <w:jc w:val="both"/>
            </w:pPr>
            <w:r>
              <w:t>Иринотекан 125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sh0800.1</w:t>
            </w:r>
          </w:p>
        </w:tc>
        <w:tc>
          <w:tcPr>
            <w:tcW w:w="6803" w:type="dxa"/>
            <w:vAlign w:val="center"/>
          </w:tcPr>
          <w:p w:rsidR="00077134" w:rsidRDefault="00077134">
            <w:pPr>
              <w:pStyle w:val="ConsPlusNormal"/>
              <w:jc w:val="both"/>
            </w:pPr>
            <w:r>
              <w:t>Иринотекан 125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sh0801</w:t>
            </w:r>
          </w:p>
        </w:tc>
        <w:tc>
          <w:tcPr>
            <w:tcW w:w="6803" w:type="dxa"/>
            <w:vAlign w:val="center"/>
          </w:tcPr>
          <w:p w:rsidR="00077134" w:rsidRDefault="00077134">
            <w:pPr>
              <w:pStyle w:val="ConsPlusNormal"/>
              <w:jc w:val="both"/>
            </w:pPr>
            <w:r>
              <w:t>Ифосфамид 1200-1500 мг/м</w:t>
            </w:r>
            <w:r>
              <w:rPr>
                <w:vertAlign w:val="superscript"/>
              </w:rPr>
              <w:t>2</w:t>
            </w:r>
            <w:r>
              <w:t xml:space="preserve"> в 1 - 5-й дни + месна (60% от дозы ифосфамида) в 1 - 5-й дни; цикл 21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sh0802</w:t>
            </w:r>
          </w:p>
        </w:tc>
        <w:tc>
          <w:tcPr>
            <w:tcW w:w="6803" w:type="dxa"/>
            <w:vAlign w:val="center"/>
          </w:tcPr>
          <w:p w:rsidR="00077134" w:rsidRDefault="00077134">
            <w:pPr>
              <w:pStyle w:val="ConsPlusNormal"/>
              <w:jc w:val="both"/>
            </w:pPr>
            <w:r>
              <w:t>Ифосфамид 1500 мг/м</w:t>
            </w:r>
            <w:r>
              <w:rPr>
                <w:vertAlign w:val="superscript"/>
              </w:rPr>
              <w:t>2</w:t>
            </w:r>
            <w:r>
              <w:t xml:space="preserve"> во 2 - 5-й дни + цисплатин 25 мг/м</w:t>
            </w:r>
            <w:r>
              <w:rPr>
                <w:vertAlign w:val="superscript"/>
              </w:rPr>
              <w:t>2</w:t>
            </w:r>
            <w:r>
              <w:t xml:space="preserve"> во 2 - 5-й дни + месна (100% от дозы ифосфамида) во 2 - 5-й дни + паклитаксел 120 мг/м</w:t>
            </w:r>
            <w:r>
              <w:rPr>
                <w:vertAlign w:val="superscript"/>
              </w:rPr>
              <w:t>2</w:t>
            </w:r>
            <w:r>
              <w:t xml:space="preserve"> в 1 - 2-й дни + филграстим 5 мкг/кг в 6 - 15-й дни; цикл 21 день</w:t>
            </w:r>
          </w:p>
        </w:tc>
        <w:tc>
          <w:tcPr>
            <w:tcW w:w="1134" w:type="dxa"/>
            <w:vAlign w:val="center"/>
          </w:tcPr>
          <w:p w:rsidR="00077134" w:rsidRDefault="00077134">
            <w:pPr>
              <w:pStyle w:val="ConsPlusNormal"/>
              <w:jc w:val="center"/>
            </w:pPr>
            <w:r>
              <w:t>15</w:t>
            </w:r>
          </w:p>
        </w:tc>
      </w:tr>
      <w:tr w:rsidR="00077134">
        <w:tc>
          <w:tcPr>
            <w:tcW w:w="1090" w:type="dxa"/>
            <w:vAlign w:val="center"/>
          </w:tcPr>
          <w:p w:rsidR="00077134" w:rsidRDefault="00077134">
            <w:pPr>
              <w:pStyle w:val="ConsPlusNormal"/>
              <w:jc w:val="center"/>
            </w:pPr>
            <w:r>
              <w:t>sh0803</w:t>
            </w:r>
          </w:p>
        </w:tc>
        <w:tc>
          <w:tcPr>
            <w:tcW w:w="6803" w:type="dxa"/>
            <w:vAlign w:val="center"/>
          </w:tcPr>
          <w:p w:rsidR="00077134" w:rsidRDefault="00077134">
            <w:pPr>
              <w:pStyle w:val="ConsPlusNormal"/>
              <w:jc w:val="both"/>
            </w:pPr>
            <w:r>
              <w:t>Циклофосфамид 1000 мг/м</w:t>
            </w:r>
            <w:r>
              <w:rPr>
                <w:vertAlign w:val="superscript"/>
              </w:rPr>
              <w:t>2</w:t>
            </w:r>
            <w:r>
              <w:t xml:space="preserve"> в/в в 1-й день + доксорубицин 45 мг/м</w:t>
            </w:r>
            <w:r>
              <w:rPr>
                <w:vertAlign w:val="superscript"/>
              </w:rPr>
              <w:t>2</w:t>
            </w:r>
            <w:r>
              <w:t xml:space="preserve"> в 1-й день + этопозид 100 мг/м</w:t>
            </w:r>
            <w:r>
              <w:rPr>
                <w:vertAlign w:val="superscript"/>
              </w:rPr>
              <w:t>2</w:t>
            </w:r>
            <w:r>
              <w:t xml:space="preserve"> в 1 - 3-й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sh0804</w:t>
            </w:r>
          </w:p>
        </w:tc>
        <w:tc>
          <w:tcPr>
            <w:tcW w:w="6803" w:type="dxa"/>
            <w:vAlign w:val="center"/>
          </w:tcPr>
          <w:p w:rsidR="00077134" w:rsidRDefault="00077134">
            <w:pPr>
              <w:pStyle w:val="ConsPlusNormal"/>
              <w:jc w:val="both"/>
            </w:pPr>
            <w:r>
              <w:t>Ифосфамид 1,6 мг/м</w:t>
            </w:r>
            <w:r>
              <w:rPr>
                <w:vertAlign w:val="superscript"/>
              </w:rPr>
              <w:t>2</w:t>
            </w:r>
            <w:r>
              <w:t xml:space="preserve"> в/в в 1 - 3-й дни + месна (100% от дозы </w:t>
            </w:r>
            <w:r>
              <w:lastRenderedPageBreak/>
              <w:t>ифосфамида) в 1 - 3-й дни + паклитаксел 175 мг/м</w:t>
            </w:r>
            <w:r>
              <w:rPr>
                <w:vertAlign w:val="superscript"/>
              </w:rPr>
              <w:t>2</w:t>
            </w:r>
            <w:r>
              <w:t xml:space="preserve"> в 3-й день; цикл 21 день</w:t>
            </w:r>
          </w:p>
        </w:tc>
        <w:tc>
          <w:tcPr>
            <w:tcW w:w="1134" w:type="dxa"/>
            <w:vAlign w:val="center"/>
          </w:tcPr>
          <w:p w:rsidR="00077134" w:rsidRDefault="00077134">
            <w:pPr>
              <w:pStyle w:val="ConsPlusNormal"/>
              <w:jc w:val="center"/>
            </w:pPr>
            <w:r>
              <w:lastRenderedPageBreak/>
              <w:t>3</w:t>
            </w:r>
          </w:p>
        </w:tc>
      </w:tr>
      <w:tr w:rsidR="00077134">
        <w:tc>
          <w:tcPr>
            <w:tcW w:w="1090" w:type="dxa"/>
            <w:vAlign w:val="center"/>
          </w:tcPr>
          <w:p w:rsidR="00077134" w:rsidRDefault="00077134">
            <w:pPr>
              <w:pStyle w:val="ConsPlusNormal"/>
              <w:jc w:val="center"/>
            </w:pPr>
            <w:r>
              <w:lastRenderedPageBreak/>
              <w:t>sh0805</w:t>
            </w:r>
          </w:p>
        </w:tc>
        <w:tc>
          <w:tcPr>
            <w:tcW w:w="6803" w:type="dxa"/>
            <w:vAlign w:val="center"/>
          </w:tcPr>
          <w:p w:rsidR="00077134" w:rsidRDefault="00077134">
            <w:pPr>
              <w:pStyle w:val="ConsPlusNormal"/>
              <w:jc w:val="both"/>
            </w:pPr>
            <w:r>
              <w:t>Гозерелин 10,8 мг 1 раз в 84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sh0806</w:t>
            </w:r>
          </w:p>
        </w:tc>
        <w:tc>
          <w:tcPr>
            <w:tcW w:w="6803" w:type="dxa"/>
            <w:vAlign w:val="center"/>
          </w:tcPr>
          <w:p w:rsidR="00077134" w:rsidRDefault="00077134">
            <w:pPr>
              <w:pStyle w:val="ConsPlusNormal"/>
              <w:jc w:val="both"/>
            </w:pPr>
            <w:r>
              <w:t>Блеомицин 30 мг в 1-й, 8-й, 15-й дни + этопозид 100 мг/м</w:t>
            </w:r>
            <w:r>
              <w:rPr>
                <w:vertAlign w:val="superscript"/>
              </w:rPr>
              <w:t>2</w:t>
            </w:r>
            <w:r>
              <w:t xml:space="preserve"> в 1 - 5-й дни + цисплатин 20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7</w:t>
            </w:r>
          </w:p>
        </w:tc>
      </w:tr>
      <w:tr w:rsidR="00077134">
        <w:tc>
          <w:tcPr>
            <w:tcW w:w="1090" w:type="dxa"/>
            <w:vAlign w:val="center"/>
          </w:tcPr>
          <w:p w:rsidR="00077134" w:rsidRDefault="00077134">
            <w:pPr>
              <w:pStyle w:val="ConsPlusNormal"/>
              <w:jc w:val="center"/>
            </w:pPr>
            <w:r>
              <w:t>sh0807</w:t>
            </w:r>
          </w:p>
        </w:tc>
        <w:tc>
          <w:tcPr>
            <w:tcW w:w="6803" w:type="dxa"/>
            <w:vAlign w:val="center"/>
          </w:tcPr>
          <w:p w:rsidR="00077134" w:rsidRDefault="00077134">
            <w:pPr>
              <w:pStyle w:val="ConsPlusNormal"/>
              <w:jc w:val="both"/>
            </w:pPr>
            <w:r>
              <w:t>Ломустин 130 мг/м</w:t>
            </w:r>
            <w:r>
              <w:rPr>
                <w:vertAlign w:val="superscript"/>
              </w:rPr>
              <w:t>2</w:t>
            </w:r>
            <w:r>
              <w:t xml:space="preserve"> в 1-й день; цикл 42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sh0808</w:t>
            </w:r>
          </w:p>
        </w:tc>
        <w:tc>
          <w:tcPr>
            <w:tcW w:w="6803" w:type="dxa"/>
            <w:vAlign w:val="center"/>
          </w:tcPr>
          <w:p w:rsidR="00077134" w:rsidRDefault="00077134">
            <w:pPr>
              <w:pStyle w:val="ConsPlusNormal"/>
              <w:jc w:val="both"/>
            </w:pPr>
            <w:r>
              <w:t>Циклофосфамид 50 мг внутрь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sh0809</w:t>
            </w:r>
          </w:p>
        </w:tc>
        <w:tc>
          <w:tcPr>
            <w:tcW w:w="6803" w:type="dxa"/>
            <w:vAlign w:val="center"/>
          </w:tcPr>
          <w:p w:rsidR="00077134" w:rsidRDefault="00077134">
            <w:pPr>
              <w:pStyle w:val="ConsPlusNormal"/>
              <w:jc w:val="both"/>
            </w:pPr>
            <w:r>
              <w:t>Олапариб 600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sh0810</w:t>
            </w:r>
          </w:p>
        </w:tc>
        <w:tc>
          <w:tcPr>
            <w:tcW w:w="6803" w:type="dxa"/>
            <w:vAlign w:val="center"/>
          </w:tcPr>
          <w:p w:rsidR="00077134" w:rsidRDefault="00077134">
            <w:pPr>
              <w:pStyle w:val="ConsPlusNormal"/>
              <w:jc w:val="both"/>
            </w:pPr>
            <w:r>
              <w:t>Карбоплатин AUC 5 в 1-й день + доксорубицин 30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sh0811</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8-й, 15-й дни + карбоплатин AUC 5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sh0811.1</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8-й, 15-й дни + карбоплатин AUC 5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sh0812</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гемцитабин 1000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sh0812.1</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гемцитабин 1000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sh0813</w:t>
            </w:r>
          </w:p>
        </w:tc>
        <w:tc>
          <w:tcPr>
            <w:tcW w:w="6803" w:type="dxa"/>
            <w:vAlign w:val="center"/>
          </w:tcPr>
          <w:p w:rsidR="00077134" w:rsidRDefault="00077134">
            <w:pPr>
              <w:pStyle w:val="ConsPlusNormal"/>
              <w:jc w:val="both"/>
            </w:pPr>
            <w:r>
              <w:t>Карбоплатин AUC 5 - 6 в 1-й день + винорелбин 25 мг/м</w:t>
            </w:r>
            <w:r>
              <w:rPr>
                <w:vertAlign w:val="superscript"/>
              </w:rPr>
              <w:t>2</w:t>
            </w:r>
            <w:r>
              <w:t xml:space="preserve"> в 1-й, 8-й дни + гемцитабин 1000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sh0813.1</w:t>
            </w:r>
          </w:p>
        </w:tc>
        <w:tc>
          <w:tcPr>
            <w:tcW w:w="6803" w:type="dxa"/>
            <w:vAlign w:val="center"/>
          </w:tcPr>
          <w:p w:rsidR="00077134" w:rsidRDefault="00077134">
            <w:pPr>
              <w:pStyle w:val="ConsPlusNormal"/>
              <w:jc w:val="both"/>
            </w:pPr>
            <w:r>
              <w:t>Карбоплатин AUC 5 - 6 в 1-й день + винорелбин 25 мг/м</w:t>
            </w:r>
            <w:r>
              <w:rPr>
                <w:vertAlign w:val="superscript"/>
              </w:rPr>
              <w:t>2</w:t>
            </w:r>
            <w:r>
              <w:t xml:space="preserve"> в 1-й, 8-й дни + гемцитабин 1000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sh0814</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этопозид 100 мг внутрь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sh0815</w:t>
            </w:r>
          </w:p>
        </w:tc>
        <w:tc>
          <w:tcPr>
            <w:tcW w:w="6803" w:type="dxa"/>
            <w:vAlign w:val="center"/>
          </w:tcPr>
          <w:p w:rsidR="00077134" w:rsidRDefault="00077134">
            <w:pPr>
              <w:pStyle w:val="ConsPlusNormal"/>
              <w:jc w:val="both"/>
            </w:pPr>
            <w:r>
              <w:t>Карбоплатин AUC 5 - 6 в 1-й день + этопозид 100 мг внутрь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sh0816</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доксорубицин 30 - 40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sh0817</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мг/м</w:t>
            </w:r>
            <w:r>
              <w:rPr>
                <w:vertAlign w:val="superscript"/>
              </w:rPr>
              <w:t>2</w:t>
            </w:r>
            <w:r>
              <w:t xml:space="preserve"> в 1-й день + фторурацил 400 мг/м</w:t>
            </w:r>
            <w:r>
              <w:rPr>
                <w:vertAlign w:val="superscript"/>
              </w:rPr>
              <w:t>2</w:t>
            </w:r>
            <w:r>
              <w:t xml:space="preserve"> в/в болюсно в 1-й день + фторурацил 1200 мг/м</w:t>
            </w:r>
            <w:r>
              <w:rPr>
                <w:vertAlign w:val="superscript"/>
              </w:rPr>
              <w:t>2</w:t>
            </w:r>
            <w:r>
              <w:t xml:space="preserve"> (по 600 мг/м</w:t>
            </w:r>
            <w:r>
              <w:rPr>
                <w:vertAlign w:val="superscript"/>
              </w:rPr>
              <w:t>2</w:t>
            </w:r>
            <w:r>
              <w:t xml:space="preserve"> в сутки) (22-часовая инфузия) в 1 - 2-й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sh0818</w:t>
            </w:r>
          </w:p>
        </w:tc>
        <w:tc>
          <w:tcPr>
            <w:tcW w:w="6803" w:type="dxa"/>
            <w:vAlign w:val="center"/>
          </w:tcPr>
          <w:p w:rsidR="00077134" w:rsidRDefault="00077134">
            <w:pPr>
              <w:pStyle w:val="ConsPlusNormal"/>
              <w:jc w:val="both"/>
            </w:pPr>
            <w:r>
              <w:t>Этопозид 100 мг внутрь в 1 - 10-й дни + бевацизумаб 7,5 мг/кг 1 раз в 21 день;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sh0819</w:t>
            </w:r>
          </w:p>
        </w:tc>
        <w:tc>
          <w:tcPr>
            <w:tcW w:w="6803" w:type="dxa"/>
            <w:vAlign w:val="center"/>
          </w:tcPr>
          <w:p w:rsidR="00077134" w:rsidRDefault="00077134">
            <w:pPr>
              <w:pStyle w:val="ConsPlusNormal"/>
              <w:jc w:val="both"/>
            </w:pPr>
            <w:r>
              <w:t>Этопозид 100 мг внутрь в 1 - 10-й дни + бевацизумаб 15 мг/кг 1 раз в 21 день;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sh0820</w:t>
            </w:r>
          </w:p>
        </w:tc>
        <w:tc>
          <w:tcPr>
            <w:tcW w:w="6803" w:type="dxa"/>
            <w:vAlign w:val="center"/>
          </w:tcPr>
          <w:p w:rsidR="00077134" w:rsidRDefault="00077134">
            <w:pPr>
              <w:pStyle w:val="ConsPlusNormal"/>
              <w:jc w:val="both"/>
            </w:pPr>
            <w:r>
              <w:t>Винорелбин 25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sh0820.1</w:t>
            </w:r>
          </w:p>
        </w:tc>
        <w:tc>
          <w:tcPr>
            <w:tcW w:w="6803" w:type="dxa"/>
            <w:vAlign w:val="center"/>
          </w:tcPr>
          <w:p w:rsidR="00077134" w:rsidRDefault="00077134">
            <w:pPr>
              <w:pStyle w:val="ConsPlusNormal"/>
              <w:jc w:val="both"/>
            </w:pPr>
            <w:r>
              <w:t>Винорелбин 25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sh0821</w:t>
            </w:r>
          </w:p>
        </w:tc>
        <w:tc>
          <w:tcPr>
            <w:tcW w:w="6803" w:type="dxa"/>
            <w:vAlign w:val="center"/>
          </w:tcPr>
          <w:p w:rsidR="00077134" w:rsidRDefault="00077134">
            <w:pPr>
              <w:pStyle w:val="ConsPlusNormal"/>
              <w:jc w:val="both"/>
            </w:pPr>
            <w:r>
              <w:t>Винорелбин 25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sh0821.1</w:t>
            </w:r>
          </w:p>
        </w:tc>
        <w:tc>
          <w:tcPr>
            <w:tcW w:w="6803" w:type="dxa"/>
            <w:vAlign w:val="center"/>
          </w:tcPr>
          <w:p w:rsidR="00077134" w:rsidRDefault="00077134">
            <w:pPr>
              <w:pStyle w:val="ConsPlusNormal"/>
              <w:jc w:val="both"/>
            </w:pPr>
            <w:r>
              <w:t>Винорелбин 25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sh0822</w:t>
            </w:r>
          </w:p>
        </w:tc>
        <w:tc>
          <w:tcPr>
            <w:tcW w:w="6803" w:type="dxa"/>
            <w:vAlign w:val="center"/>
          </w:tcPr>
          <w:p w:rsidR="00077134" w:rsidRDefault="00077134">
            <w:pPr>
              <w:pStyle w:val="ConsPlusNormal"/>
              <w:jc w:val="both"/>
            </w:pPr>
            <w:r>
              <w:t>Доксорубицин 40 - 50 мг/м</w:t>
            </w:r>
            <w:r>
              <w:rPr>
                <w:vertAlign w:val="superscript"/>
              </w:rPr>
              <w:t>2</w:t>
            </w:r>
            <w:r>
              <w:t xml:space="preserve"> в 1-й день + бевацизумаб 7,5 мг/кг 1 раз в 21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sh0823</w:t>
            </w:r>
          </w:p>
        </w:tc>
        <w:tc>
          <w:tcPr>
            <w:tcW w:w="6803" w:type="dxa"/>
            <w:vAlign w:val="center"/>
          </w:tcPr>
          <w:p w:rsidR="00077134" w:rsidRDefault="00077134">
            <w:pPr>
              <w:pStyle w:val="ConsPlusNormal"/>
              <w:jc w:val="both"/>
            </w:pPr>
            <w:r>
              <w:t>Доксорубицин 40 - 50 мг/м</w:t>
            </w:r>
            <w:r>
              <w:rPr>
                <w:vertAlign w:val="superscript"/>
              </w:rPr>
              <w:t>2</w:t>
            </w:r>
            <w:r>
              <w:t xml:space="preserve"> в 1-й день + бевацизумаб 15 мг/кг 1 раз в 21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sh0824</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день + бевацизумаб 7,5 мг/кг 1 раз в 21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sh0825</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день + бевацизумаб 15 мг/кг 1 раз в 21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sh0826</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sh0827</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sh0828</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бевацизумаб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sh0829</w:t>
            </w:r>
          </w:p>
        </w:tc>
        <w:tc>
          <w:tcPr>
            <w:tcW w:w="6803" w:type="dxa"/>
            <w:vAlign w:val="center"/>
          </w:tcPr>
          <w:p w:rsidR="00077134" w:rsidRDefault="00077134">
            <w:pPr>
              <w:pStyle w:val="ConsPlusNormal"/>
              <w:jc w:val="both"/>
            </w:pPr>
            <w:r>
              <w:t>Циклофосфамид 50 мг внутрь ежедневно + бевацизумаб 7,5 мг/кг 1 раз в 21 день</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sh0830</w:t>
            </w:r>
          </w:p>
        </w:tc>
        <w:tc>
          <w:tcPr>
            <w:tcW w:w="6803" w:type="dxa"/>
            <w:vAlign w:val="center"/>
          </w:tcPr>
          <w:p w:rsidR="00077134" w:rsidRDefault="00077134">
            <w:pPr>
              <w:pStyle w:val="ConsPlusNormal"/>
              <w:jc w:val="both"/>
            </w:pPr>
            <w:r>
              <w:t>Циклофосфамид 50 мг внутрь ежедневно + бевацизумаб 15 мг/кг 1 раз в 21 день</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sh0831</w:t>
            </w:r>
          </w:p>
        </w:tc>
        <w:tc>
          <w:tcPr>
            <w:tcW w:w="6803" w:type="dxa"/>
            <w:vAlign w:val="center"/>
          </w:tcPr>
          <w:p w:rsidR="00077134" w:rsidRDefault="00077134">
            <w:pPr>
              <w:pStyle w:val="ConsPlusNormal"/>
              <w:jc w:val="both"/>
            </w:pPr>
            <w:r>
              <w:t>Циклофосфамид 50 мг внутрь ежедневно + метотрексат 5 мг внутрь 2 раза в неделю + бевацизумаб 7,5 мг/кг 1 раз в 21 день</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sh0832</w:t>
            </w:r>
          </w:p>
        </w:tc>
        <w:tc>
          <w:tcPr>
            <w:tcW w:w="6803" w:type="dxa"/>
            <w:vAlign w:val="center"/>
          </w:tcPr>
          <w:p w:rsidR="00077134" w:rsidRDefault="00077134">
            <w:pPr>
              <w:pStyle w:val="ConsPlusNormal"/>
              <w:jc w:val="both"/>
            </w:pPr>
            <w:r>
              <w:t>Циклофосфамид 50 мг внутрь ежедневно + метотрексат 5 мг внутрь 2 раза в неделю + бевацизумаб 15 мг/кг 1 раз в 21 день</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sh0833</w:t>
            </w:r>
          </w:p>
        </w:tc>
        <w:tc>
          <w:tcPr>
            <w:tcW w:w="6803" w:type="dxa"/>
            <w:vAlign w:val="center"/>
          </w:tcPr>
          <w:p w:rsidR="00077134" w:rsidRDefault="00077134">
            <w:pPr>
              <w:pStyle w:val="ConsPlusNormal"/>
              <w:jc w:val="both"/>
            </w:pPr>
            <w:r>
              <w:t>Карбоплатин AUC 5 в 1-й день + доксорубицин 30 мг/м</w:t>
            </w:r>
            <w:r>
              <w:rPr>
                <w:vertAlign w:val="superscript"/>
              </w:rPr>
              <w:t>2</w:t>
            </w:r>
            <w:r>
              <w:t xml:space="preserve"> в 1-й день + бевацизумаб 7,5 мг/кг 1 раз в 21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sh0834</w:t>
            </w:r>
          </w:p>
        </w:tc>
        <w:tc>
          <w:tcPr>
            <w:tcW w:w="6803" w:type="dxa"/>
            <w:vAlign w:val="center"/>
          </w:tcPr>
          <w:p w:rsidR="00077134" w:rsidRDefault="00077134">
            <w:pPr>
              <w:pStyle w:val="ConsPlusNormal"/>
              <w:jc w:val="both"/>
            </w:pPr>
            <w:r>
              <w:t>Карбоплатин AUC 5 в 1-й день + доксорубицин 30 мг/м</w:t>
            </w:r>
            <w:r>
              <w:rPr>
                <w:vertAlign w:val="superscript"/>
              </w:rPr>
              <w:t>2</w:t>
            </w:r>
            <w:r>
              <w:t xml:space="preserve"> в 1-й день + бевацизумаб 15 мг/кг 1 раз в 21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sh0835</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8-й, 15-й дни + карбоплатин AUC 5 в 1-й день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sh0835.1</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8-й, 15-й дни + карбоплатин AUC 5 в 1-й день + бевацизумаб 7,5 мг/кг 1 раз в 21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sh0836</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8-й, 15-й дни + карбоплатин AUC 5 в 1-й день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sh0836.1</w:t>
            </w:r>
          </w:p>
        </w:tc>
        <w:tc>
          <w:tcPr>
            <w:tcW w:w="6803" w:type="dxa"/>
            <w:vAlign w:val="center"/>
          </w:tcPr>
          <w:p w:rsidR="00077134" w:rsidRDefault="00077134">
            <w:pPr>
              <w:pStyle w:val="ConsPlusNormal"/>
              <w:jc w:val="both"/>
            </w:pPr>
            <w:r>
              <w:t>Паклитаксел 60 мг/м</w:t>
            </w:r>
            <w:r>
              <w:rPr>
                <w:vertAlign w:val="superscript"/>
              </w:rPr>
              <w:t>2</w:t>
            </w:r>
            <w:r>
              <w:t xml:space="preserve"> в 1-й, 8-й, 15-й дни + карбоплатин AUC 5 в 1-й день + бевацизумаб 15 мг/кг 1 раз в 21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sh0837</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в 1-й день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sh0837.1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в 1-й день + бевацизумаб 7,5 мг/кг 1 раз в 21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sh0838</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в 1-й день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sh0838.1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в 1-й день + бевацизумаб 15 мг/кг 1 раз в 21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sh0839</w:t>
            </w:r>
          </w:p>
        </w:tc>
        <w:tc>
          <w:tcPr>
            <w:tcW w:w="6803" w:type="dxa"/>
            <w:vAlign w:val="center"/>
          </w:tcPr>
          <w:p w:rsidR="00077134" w:rsidRDefault="00077134">
            <w:pPr>
              <w:pStyle w:val="ConsPlusNormal"/>
              <w:jc w:val="both"/>
            </w:pPr>
            <w:r>
              <w:t>Карбоплатин AUC 5 - 6 в 1-й день + доцетаксел 75 мг/м</w:t>
            </w:r>
            <w:r>
              <w:rPr>
                <w:vertAlign w:val="superscript"/>
              </w:rPr>
              <w:t>2</w:t>
            </w:r>
            <w:r>
              <w:t xml:space="preserve"> в 1-й день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sh0840</w:t>
            </w:r>
          </w:p>
        </w:tc>
        <w:tc>
          <w:tcPr>
            <w:tcW w:w="6803" w:type="dxa"/>
            <w:vAlign w:val="center"/>
          </w:tcPr>
          <w:p w:rsidR="00077134" w:rsidRDefault="00077134">
            <w:pPr>
              <w:pStyle w:val="ConsPlusNormal"/>
              <w:jc w:val="both"/>
            </w:pPr>
            <w:r>
              <w:t>Карбоплатин AUC 5 - 6 в 1-й день + доцетаксел 75 мг/м</w:t>
            </w:r>
            <w:r>
              <w:rPr>
                <w:vertAlign w:val="superscript"/>
              </w:rPr>
              <w:t>2</w:t>
            </w:r>
            <w:r>
              <w:t xml:space="preserve"> в 1-й день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sh0841</w:t>
            </w:r>
          </w:p>
        </w:tc>
        <w:tc>
          <w:tcPr>
            <w:tcW w:w="6803" w:type="dxa"/>
            <w:vAlign w:val="center"/>
          </w:tcPr>
          <w:p w:rsidR="00077134" w:rsidRDefault="00077134">
            <w:pPr>
              <w:pStyle w:val="ConsPlusNormal"/>
              <w:jc w:val="both"/>
            </w:pPr>
            <w:r>
              <w:t>Карбоплатин AUC 4 в 1-й день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sh0841.1</w:t>
            </w:r>
          </w:p>
        </w:tc>
        <w:tc>
          <w:tcPr>
            <w:tcW w:w="6803" w:type="dxa"/>
            <w:vAlign w:val="center"/>
          </w:tcPr>
          <w:p w:rsidR="00077134" w:rsidRDefault="00077134">
            <w:pPr>
              <w:pStyle w:val="ConsPlusNormal"/>
              <w:jc w:val="both"/>
            </w:pPr>
            <w:r>
              <w:t>Карбоплатин AUC 4 в 1-й день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sh0842</w:t>
            </w:r>
          </w:p>
        </w:tc>
        <w:tc>
          <w:tcPr>
            <w:tcW w:w="6803" w:type="dxa"/>
            <w:vAlign w:val="center"/>
          </w:tcPr>
          <w:p w:rsidR="00077134" w:rsidRDefault="00077134">
            <w:pPr>
              <w:pStyle w:val="ConsPlusNormal"/>
              <w:jc w:val="both"/>
            </w:pPr>
            <w:r>
              <w:t>Карбоплатин AUC 4 в 1-й день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sh0842.1</w:t>
            </w:r>
          </w:p>
        </w:tc>
        <w:tc>
          <w:tcPr>
            <w:tcW w:w="6803" w:type="dxa"/>
            <w:vAlign w:val="center"/>
          </w:tcPr>
          <w:p w:rsidR="00077134" w:rsidRDefault="00077134">
            <w:pPr>
              <w:pStyle w:val="ConsPlusNormal"/>
              <w:jc w:val="both"/>
            </w:pPr>
            <w:r>
              <w:t>Карбоплатин AUC 4 в 1-й день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sh0843</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sh0843.1</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sh0844</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sh0844.1</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sh0845</w:t>
            </w:r>
          </w:p>
        </w:tc>
        <w:tc>
          <w:tcPr>
            <w:tcW w:w="6803" w:type="dxa"/>
            <w:vAlign w:val="center"/>
          </w:tcPr>
          <w:p w:rsidR="00077134" w:rsidRDefault="00077134">
            <w:pPr>
              <w:pStyle w:val="ConsPlusNormal"/>
              <w:jc w:val="both"/>
            </w:pPr>
            <w:r>
              <w:t>Карбоплатин AUC 5 - 6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sh0845.1</w:t>
            </w:r>
          </w:p>
        </w:tc>
        <w:tc>
          <w:tcPr>
            <w:tcW w:w="6803" w:type="dxa"/>
            <w:vAlign w:val="center"/>
          </w:tcPr>
          <w:p w:rsidR="00077134" w:rsidRDefault="00077134">
            <w:pPr>
              <w:pStyle w:val="ConsPlusNormal"/>
              <w:jc w:val="both"/>
            </w:pPr>
            <w:r>
              <w:t>Карбоплатин AUC 5 - 6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lastRenderedPageBreak/>
              <w:t>sh0846</w:t>
            </w:r>
          </w:p>
        </w:tc>
        <w:tc>
          <w:tcPr>
            <w:tcW w:w="6803" w:type="dxa"/>
            <w:vAlign w:val="center"/>
          </w:tcPr>
          <w:p w:rsidR="00077134" w:rsidRDefault="00077134">
            <w:pPr>
              <w:pStyle w:val="ConsPlusNormal"/>
              <w:jc w:val="both"/>
            </w:pPr>
            <w:r>
              <w:t>Карбоплатин AUC 5 - 6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sh0846.1</w:t>
            </w:r>
          </w:p>
        </w:tc>
        <w:tc>
          <w:tcPr>
            <w:tcW w:w="6803" w:type="dxa"/>
            <w:vAlign w:val="center"/>
          </w:tcPr>
          <w:p w:rsidR="00077134" w:rsidRDefault="00077134">
            <w:pPr>
              <w:pStyle w:val="ConsPlusNormal"/>
              <w:jc w:val="both"/>
            </w:pPr>
            <w:r>
              <w:t>Карбоплатин AUC 5 - 6 в 1-й день + винорелбин 25 мг/м</w:t>
            </w:r>
            <w:r>
              <w:rPr>
                <w:vertAlign w:val="superscript"/>
              </w:rPr>
              <w:t>2</w:t>
            </w:r>
            <w:r>
              <w:t xml:space="preserve"> в 1-й, 8-й дни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sh0847</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sh0847.1</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винорелбин 25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sh0848</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этопозид 100 мг внутрь в 1 - 5-й дни + бевацизумаб 7,5 мг/кг 1 раз в 21 день;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sh0849</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этопозид 100 мг внутрь в 1 - 5-й дни + бевацизумаб 15 мг/кг 1 раз в 21 день;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sh0850</w:t>
            </w:r>
          </w:p>
        </w:tc>
        <w:tc>
          <w:tcPr>
            <w:tcW w:w="6803" w:type="dxa"/>
            <w:vAlign w:val="center"/>
          </w:tcPr>
          <w:p w:rsidR="00077134" w:rsidRDefault="00077134">
            <w:pPr>
              <w:pStyle w:val="ConsPlusNormal"/>
              <w:jc w:val="both"/>
            </w:pPr>
            <w:r>
              <w:t>Карбоплатин AUC 5 - 6 в 1-й день + этопозид 100 мг внутрь в 1 - 5-й дни + бевацизумаб 7,5 мг/кг 1 раз в 21 день;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sh0851</w:t>
            </w:r>
          </w:p>
        </w:tc>
        <w:tc>
          <w:tcPr>
            <w:tcW w:w="6803" w:type="dxa"/>
            <w:vAlign w:val="center"/>
          </w:tcPr>
          <w:p w:rsidR="00077134" w:rsidRDefault="00077134">
            <w:pPr>
              <w:pStyle w:val="ConsPlusNormal"/>
              <w:jc w:val="both"/>
            </w:pPr>
            <w:r>
              <w:t>Карбоплатин AUC 5 - 6 в 1-й день + этопозид 100 мг внутрь в 1 - 5-й дни + бевацизумаб 15 мг/кг 1 раз в 21 день;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sh0852</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доксорубицин 30 - 40 мг/м</w:t>
            </w:r>
            <w:r>
              <w:rPr>
                <w:vertAlign w:val="superscript"/>
              </w:rPr>
              <w:t>2</w:t>
            </w:r>
            <w:r>
              <w:t xml:space="preserve"> в 1-й день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sh0853</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доксорубицин 30 - 40 мг/м</w:t>
            </w:r>
            <w:r>
              <w:rPr>
                <w:vertAlign w:val="superscript"/>
              </w:rPr>
              <w:t>2</w:t>
            </w:r>
            <w:r>
              <w:t xml:space="preserve"> в 1-й день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sh0854</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sh0854.1</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7,5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sh0855</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sh0855.1</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sh0856</w:t>
            </w:r>
          </w:p>
        </w:tc>
        <w:tc>
          <w:tcPr>
            <w:tcW w:w="6803" w:type="dxa"/>
            <w:vAlign w:val="center"/>
          </w:tcPr>
          <w:p w:rsidR="00077134" w:rsidRDefault="00077134">
            <w:pPr>
              <w:pStyle w:val="ConsPlusNormal"/>
              <w:jc w:val="both"/>
            </w:pPr>
            <w:r>
              <w:t>Оксалиплатин 100 - 130 мг/м</w:t>
            </w:r>
            <w:r>
              <w:rPr>
                <w:vertAlign w:val="superscript"/>
              </w:rPr>
              <w:t>2</w:t>
            </w:r>
            <w:r>
              <w:t xml:space="preserve"> в 1-й день + капецитабин 2000 мг/м</w:t>
            </w:r>
            <w:r>
              <w:rPr>
                <w:vertAlign w:val="superscript"/>
              </w:rPr>
              <w:t>2</w:t>
            </w:r>
            <w:r>
              <w:t xml:space="preserve"> в 1 - 14-й дни + бевацизумаб 15 мг/кг 1 раз в 21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sh0857</w:t>
            </w:r>
          </w:p>
        </w:tc>
        <w:tc>
          <w:tcPr>
            <w:tcW w:w="6803" w:type="dxa"/>
            <w:vAlign w:val="center"/>
          </w:tcPr>
          <w:p w:rsidR="00077134" w:rsidRDefault="00077134">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7,5 мг/кг 1 раз в 21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sh0857.1</w:t>
            </w:r>
          </w:p>
        </w:tc>
        <w:tc>
          <w:tcPr>
            <w:tcW w:w="6803" w:type="dxa"/>
            <w:vAlign w:val="center"/>
          </w:tcPr>
          <w:p w:rsidR="00077134" w:rsidRDefault="00077134">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7,5 мг/кг 1 раз в 21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sh0858</w:t>
            </w:r>
          </w:p>
        </w:tc>
        <w:tc>
          <w:tcPr>
            <w:tcW w:w="6803" w:type="dxa"/>
            <w:vAlign w:val="center"/>
          </w:tcPr>
          <w:p w:rsidR="00077134" w:rsidRDefault="00077134">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15 мг/кг 1 раз в 21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sh0858.1</w:t>
            </w:r>
          </w:p>
        </w:tc>
        <w:tc>
          <w:tcPr>
            <w:tcW w:w="6803" w:type="dxa"/>
            <w:vAlign w:val="center"/>
          </w:tcPr>
          <w:p w:rsidR="00077134" w:rsidRDefault="00077134">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w:t>
            </w:r>
            <w:r>
              <w:lastRenderedPageBreak/>
              <w:t>дни + бевацизумаб 15 мг/кг 1 раз в 21 день; цикл 28 дней</w:t>
            </w:r>
          </w:p>
        </w:tc>
        <w:tc>
          <w:tcPr>
            <w:tcW w:w="1134" w:type="dxa"/>
            <w:vAlign w:val="center"/>
          </w:tcPr>
          <w:p w:rsidR="00077134" w:rsidRDefault="00077134">
            <w:pPr>
              <w:pStyle w:val="ConsPlusNormal"/>
              <w:jc w:val="center"/>
            </w:pPr>
            <w:r>
              <w:lastRenderedPageBreak/>
              <w:t>3</w:t>
            </w:r>
          </w:p>
        </w:tc>
      </w:tr>
      <w:tr w:rsidR="00077134">
        <w:tc>
          <w:tcPr>
            <w:tcW w:w="1090" w:type="dxa"/>
            <w:vAlign w:val="center"/>
          </w:tcPr>
          <w:p w:rsidR="00077134" w:rsidRDefault="00077134">
            <w:pPr>
              <w:pStyle w:val="ConsPlusNormal"/>
              <w:jc w:val="center"/>
            </w:pPr>
            <w:r>
              <w:lastRenderedPageBreak/>
              <w:t>sh0859</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мг/м</w:t>
            </w:r>
            <w:r>
              <w:rPr>
                <w:vertAlign w:val="superscript"/>
              </w:rPr>
              <w:t>2</w:t>
            </w:r>
            <w:r>
              <w:t xml:space="preserve"> в 1-й день + фторурацил 400 мг/м</w:t>
            </w:r>
            <w:r>
              <w:rPr>
                <w:vertAlign w:val="superscript"/>
              </w:rPr>
              <w:t>2</w:t>
            </w:r>
            <w:r>
              <w:t xml:space="preserve"> в/в болюсно в 1-й день + фторурацил 1200 мг/м</w:t>
            </w:r>
            <w:r>
              <w:rPr>
                <w:vertAlign w:val="superscript"/>
              </w:rPr>
              <w:t>2</w:t>
            </w:r>
            <w:r>
              <w:t xml:space="preserve"> (по 600 мг/м</w:t>
            </w:r>
            <w:r>
              <w:rPr>
                <w:vertAlign w:val="superscript"/>
              </w:rPr>
              <w:t>2</w:t>
            </w:r>
            <w:r>
              <w:t xml:space="preserve"> в сутки) (22-часовая инфузия) в 1 - 2-й дни + бевацизумаб 7,5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sh0860</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200 мг/м</w:t>
            </w:r>
            <w:r>
              <w:rPr>
                <w:vertAlign w:val="superscript"/>
              </w:rPr>
              <w:t>2</w:t>
            </w:r>
            <w:r>
              <w:t xml:space="preserve"> в 1-й день + фторурацил 400 мг/м</w:t>
            </w:r>
            <w:r>
              <w:rPr>
                <w:vertAlign w:val="superscript"/>
              </w:rPr>
              <w:t>2</w:t>
            </w:r>
            <w:r>
              <w:t xml:space="preserve"> в/в болюсно в 1-й день + фторурацил 1200 мг/м</w:t>
            </w:r>
            <w:r>
              <w:rPr>
                <w:vertAlign w:val="superscript"/>
              </w:rPr>
              <w:t>2</w:t>
            </w:r>
            <w:r>
              <w:t xml:space="preserve"> (по 600 мг/м</w:t>
            </w:r>
            <w:r>
              <w:rPr>
                <w:vertAlign w:val="superscript"/>
              </w:rPr>
              <w:t>2</w:t>
            </w:r>
            <w:r>
              <w:t xml:space="preserve"> в сутки) (22-часовая инфузия) в 1 - 2-й дни + бевацизумаб 15 мг/кг 1 раз в 21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sh0861</w:t>
            </w:r>
          </w:p>
        </w:tc>
        <w:tc>
          <w:tcPr>
            <w:tcW w:w="6803" w:type="dxa"/>
            <w:vAlign w:val="center"/>
          </w:tcPr>
          <w:p w:rsidR="00077134" w:rsidRDefault="00077134">
            <w:pPr>
              <w:pStyle w:val="ConsPlusNormal"/>
              <w:jc w:val="both"/>
            </w:pPr>
            <w:r>
              <w:t>Паклитаксел 200 мг/м</w:t>
            </w:r>
            <w:r>
              <w:rPr>
                <w:vertAlign w:val="superscript"/>
              </w:rPr>
              <w:t>2</w:t>
            </w:r>
            <w:r>
              <w:t xml:space="preserve"> в 1-й день + ифосфамид 2000 мг/м</w:t>
            </w:r>
            <w:r>
              <w:rPr>
                <w:vertAlign w:val="superscript"/>
              </w:rPr>
              <w:t>2</w:t>
            </w:r>
            <w:r>
              <w:t xml:space="preserve"> в 1 - 3-й дни + месна (100% от дозы ифосфамида) в 1 - 3-й дни + филграстим 10 мкг/кг в 4 - 12-й дни; цикл 14 дней</w:t>
            </w:r>
          </w:p>
        </w:tc>
        <w:tc>
          <w:tcPr>
            <w:tcW w:w="1134" w:type="dxa"/>
            <w:vAlign w:val="center"/>
          </w:tcPr>
          <w:p w:rsidR="00077134" w:rsidRDefault="00077134">
            <w:pPr>
              <w:pStyle w:val="ConsPlusNormal"/>
              <w:jc w:val="center"/>
            </w:pPr>
            <w:r>
              <w:t>12</w:t>
            </w:r>
          </w:p>
        </w:tc>
      </w:tr>
      <w:tr w:rsidR="00077134">
        <w:tc>
          <w:tcPr>
            <w:tcW w:w="1090" w:type="dxa"/>
            <w:vAlign w:val="center"/>
          </w:tcPr>
          <w:p w:rsidR="00077134" w:rsidRDefault="00077134">
            <w:pPr>
              <w:pStyle w:val="ConsPlusNormal"/>
              <w:jc w:val="center"/>
            </w:pPr>
            <w:r>
              <w:t>sh0862</w:t>
            </w:r>
          </w:p>
        </w:tc>
        <w:tc>
          <w:tcPr>
            <w:tcW w:w="6803" w:type="dxa"/>
            <w:vAlign w:val="center"/>
          </w:tcPr>
          <w:p w:rsidR="00077134" w:rsidRDefault="00077134">
            <w:pPr>
              <w:pStyle w:val="ConsPlusNormal"/>
              <w:jc w:val="both"/>
            </w:pPr>
            <w:r>
              <w:t>Карбоплатин AUC 8 в 1 - 3-й дни + этопозид 400 мг/м</w:t>
            </w:r>
            <w:r>
              <w:rPr>
                <w:vertAlign w:val="superscript"/>
              </w:rPr>
              <w:t>2</w:t>
            </w:r>
            <w:r>
              <w:t xml:space="preserve"> в 1 - 3-й дни + филграстим 5 мкг/кг в 4 - 12-й дни; цикл 21 день</w:t>
            </w:r>
          </w:p>
        </w:tc>
        <w:tc>
          <w:tcPr>
            <w:tcW w:w="1134" w:type="dxa"/>
            <w:vAlign w:val="center"/>
          </w:tcPr>
          <w:p w:rsidR="00077134" w:rsidRDefault="00077134">
            <w:pPr>
              <w:pStyle w:val="ConsPlusNormal"/>
              <w:jc w:val="center"/>
            </w:pPr>
            <w:r>
              <w:t>12</w:t>
            </w:r>
          </w:p>
        </w:tc>
      </w:tr>
      <w:tr w:rsidR="00077134">
        <w:tc>
          <w:tcPr>
            <w:tcW w:w="1090" w:type="dxa"/>
            <w:vAlign w:val="center"/>
          </w:tcPr>
          <w:p w:rsidR="00077134" w:rsidRDefault="00077134">
            <w:pPr>
              <w:pStyle w:val="ConsPlusNormal"/>
              <w:jc w:val="center"/>
            </w:pPr>
            <w:r>
              <w:t>sh0863</w:t>
            </w:r>
          </w:p>
        </w:tc>
        <w:tc>
          <w:tcPr>
            <w:tcW w:w="6803" w:type="dxa"/>
            <w:vAlign w:val="center"/>
          </w:tcPr>
          <w:p w:rsidR="00077134" w:rsidRDefault="00077134">
            <w:pPr>
              <w:pStyle w:val="ConsPlusNormal"/>
              <w:jc w:val="both"/>
            </w:pPr>
            <w:r>
              <w:t>Ленватиниб 8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sh0864</w:t>
            </w:r>
          </w:p>
        </w:tc>
        <w:tc>
          <w:tcPr>
            <w:tcW w:w="6803" w:type="dxa"/>
            <w:vAlign w:val="center"/>
          </w:tcPr>
          <w:p w:rsidR="00077134" w:rsidRDefault="00077134">
            <w:pPr>
              <w:pStyle w:val="ConsPlusNormal"/>
              <w:jc w:val="both"/>
            </w:pPr>
            <w:r>
              <w:t>Ленватиниб 12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sh0865</w:t>
            </w:r>
          </w:p>
        </w:tc>
        <w:tc>
          <w:tcPr>
            <w:tcW w:w="6803" w:type="dxa"/>
            <w:vAlign w:val="center"/>
          </w:tcPr>
          <w:p w:rsidR="00077134" w:rsidRDefault="00077134">
            <w:pPr>
              <w:pStyle w:val="ConsPlusNormal"/>
              <w:jc w:val="both"/>
            </w:pPr>
            <w:r>
              <w:t>Регорафениб 120 мг в 1 - 21-й день;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sh0866</w:t>
            </w:r>
          </w:p>
        </w:tc>
        <w:tc>
          <w:tcPr>
            <w:tcW w:w="6803" w:type="dxa"/>
            <w:vAlign w:val="center"/>
          </w:tcPr>
          <w:p w:rsidR="00077134" w:rsidRDefault="00077134">
            <w:pPr>
              <w:pStyle w:val="ConsPlusNormal"/>
              <w:jc w:val="both"/>
            </w:pPr>
            <w:r>
              <w:t>Карбоплатин AUC 2,5 в/в в 1-й день + паклитаксел 100 мг/м</w:t>
            </w:r>
            <w:r>
              <w:rPr>
                <w:vertAlign w:val="superscript"/>
              </w:rPr>
              <w:t>2</w:t>
            </w:r>
            <w:r>
              <w:t xml:space="preserve"> в/в в 1-й день + цетуксимаб 250 мг/м</w:t>
            </w:r>
            <w:r>
              <w:rPr>
                <w:vertAlign w:val="superscript"/>
              </w:rPr>
              <w:t>2</w:t>
            </w:r>
            <w:r>
              <w:t xml:space="preserve"> (нагрузочная доза 400 мг/м</w:t>
            </w:r>
            <w:r>
              <w:rPr>
                <w:vertAlign w:val="superscript"/>
              </w:rPr>
              <w:t>2</w:t>
            </w:r>
            <w:r>
              <w:t>) в/в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sh0867</w:t>
            </w:r>
          </w:p>
        </w:tc>
        <w:tc>
          <w:tcPr>
            <w:tcW w:w="6803" w:type="dxa"/>
            <w:vAlign w:val="center"/>
          </w:tcPr>
          <w:p w:rsidR="00077134" w:rsidRDefault="00077134">
            <w:pPr>
              <w:pStyle w:val="ConsPlusNormal"/>
              <w:jc w:val="both"/>
            </w:pPr>
            <w:r>
              <w:t>Цисплатин 100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sh0868</w:t>
            </w:r>
          </w:p>
        </w:tc>
        <w:tc>
          <w:tcPr>
            <w:tcW w:w="6803" w:type="dxa"/>
            <w:vAlign w:val="center"/>
          </w:tcPr>
          <w:p w:rsidR="00077134" w:rsidRDefault="00077134">
            <w:pPr>
              <w:pStyle w:val="ConsPlusNormal"/>
              <w:jc w:val="both"/>
            </w:pPr>
            <w:r>
              <w:t>Карбоплатин AUC 5 в/в в 1-й день + фторурацил 4000 мг/м</w:t>
            </w:r>
            <w:r>
              <w:rPr>
                <w:vertAlign w:val="superscript"/>
              </w:rPr>
              <w:t>2</w:t>
            </w:r>
            <w:r>
              <w:t xml:space="preserve"> (по 1000 мг/м</w:t>
            </w:r>
            <w:r>
              <w:rPr>
                <w:vertAlign w:val="superscript"/>
              </w:rPr>
              <w:t>2</w:t>
            </w:r>
            <w:r>
              <w:t xml:space="preserve"> в сутки) (96-часовая инфузия) в/в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 xml:space="preserve">4/1/1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sh0868.1</w:t>
            </w:r>
          </w:p>
        </w:tc>
        <w:tc>
          <w:tcPr>
            <w:tcW w:w="6803" w:type="dxa"/>
            <w:vAlign w:val="center"/>
          </w:tcPr>
          <w:p w:rsidR="00077134" w:rsidRDefault="00077134">
            <w:pPr>
              <w:pStyle w:val="ConsPlusNormal"/>
              <w:jc w:val="both"/>
            </w:pPr>
            <w:r>
              <w:t>Карбоплатин AUC 5 в/в в 1-й день + фторурацил 4000 мг/м</w:t>
            </w:r>
            <w:r>
              <w:rPr>
                <w:vertAlign w:val="superscript"/>
              </w:rPr>
              <w:t>2</w:t>
            </w:r>
            <w:r>
              <w:t xml:space="preserve"> (по 1000 мг/м</w:t>
            </w:r>
            <w:r>
              <w:rPr>
                <w:vertAlign w:val="superscript"/>
              </w:rPr>
              <w:t>2</w:t>
            </w:r>
            <w:r>
              <w:t xml:space="preserve"> в сутки) (96-часовая инфузия) в/в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sh0869</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доцетаксел 100 мг/м</w:t>
            </w:r>
            <w:r>
              <w:rPr>
                <w:vertAlign w:val="superscript"/>
              </w:rPr>
              <w:t>2</w:t>
            </w:r>
            <w:r>
              <w:t xml:space="preserve">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sh0870</w:t>
            </w:r>
          </w:p>
        </w:tc>
        <w:tc>
          <w:tcPr>
            <w:tcW w:w="6803" w:type="dxa"/>
            <w:vAlign w:val="center"/>
          </w:tcPr>
          <w:p w:rsidR="00077134" w:rsidRDefault="00077134">
            <w:pPr>
              <w:pStyle w:val="ConsPlusNormal"/>
              <w:jc w:val="both"/>
            </w:pPr>
            <w:r>
              <w:t>Фторурацил 4000 мг/м</w:t>
            </w:r>
            <w:r>
              <w:rPr>
                <w:vertAlign w:val="superscript"/>
              </w:rPr>
              <w:t>2</w:t>
            </w:r>
            <w:r>
              <w:t xml:space="preserve"> (по 1000 мг/м</w:t>
            </w:r>
            <w:r>
              <w:rPr>
                <w:vertAlign w:val="superscript"/>
              </w:rPr>
              <w:t>2</w:t>
            </w:r>
            <w:r>
              <w:t xml:space="preserve"> в сутки)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sh0871</w:t>
            </w:r>
          </w:p>
        </w:tc>
        <w:tc>
          <w:tcPr>
            <w:tcW w:w="6803" w:type="dxa"/>
            <w:vAlign w:val="center"/>
          </w:tcPr>
          <w:p w:rsidR="00077134" w:rsidRDefault="00077134">
            <w:pPr>
              <w:pStyle w:val="ConsPlusNormal"/>
              <w:jc w:val="both"/>
            </w:pPr>
            <w:r>
              <w:t>Этопозид 100 мг/м</w:t>
            </w:r>
            <w:r>
              <w:rPr>
                <w:vertAlign w:val="superscript"/>
              </w:rPr>
              <w:t>2</w:t>
            </w:r>
            <w:r>
              <w:t xml:space="preserve"> в 1 - 3-й дни + цисплатин 100 мг/м</w:t>
            </w:r>
            <w:r>
              <w:rPr>
                <w:vertAlign w:val="superscript"/>
              </w:rPr>
              <w:t>2</w:t>
            </w:r>
            <w:r>
              <w:t xml:space="preserve"> в 1-й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sh0872</w:t>
            </w:r>
          </w:p>
        </w:tc>
        <w:tc>
          <w:tcPr>
            <w:tcW w:w="6803" w:type="dxa"/>
            <w:vAlign w:val="center"/>
          </w:tcPr>
          <w:p w:rsidR="00077134" w:rsidRDefault="00077134">
            <w:pPr>
              <w:pStyle w:val="ConsPlusNormal"/>
              <w:jc w:val="both"/>
            </w:pPr>
            <w:r>
              <w:t>Дурвалумаб 10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sh0873</w:t>
            </w:r>
          </w:p>
        </w:tc>
        <w:tc>
          <w:tcPr>
            <w:tcW w:w="6803" w:type="dxa"/>
            <w:vAlign w:val="center"/>
          </w:tcPr>
          <w:p w:rsidR="00077134" w:rsidRDefault="00077134">
            <w:pPr>
              <w:pStyle w:val="ConsPlusNormal"/>
              <w:jc w:val="both"/>
            </w:pPr>
            <w:r>
              <w:t>Цисплатин 50 мг/м</w:t>
            </w:r>
            <w:r>
              <w:rPr>
                <w:vertAlign w:val="superscript"/>
              </w:rPr>
              <w:t>2</w:t>
            </w:r>
            <w:r>
              <w:t xml:space="preserve"> в 1-й день + доксорубицин 40 мг/м</w:t>
            </w:r>
            <w:r>
              <w:rPr>
                <w:vertAlign w:val="superscript"/>
              </w:rPr>
              <w:t>2</w:t>
            </w:r>
            <w:r>
              <w:t xml:space="preserve"> в 1-й день + винкристин 0,6 мг/м</w:t>
            </w:r>
            <w:r>
              <w:rPr>
                <w:vertAlign w:val="superscript"/>
              </w:rPr>
              <w:t>2</w:t>
            </w:r>
            <w:r>
              <w:t xml:space="preserve"> в 3-й день + циклофосфамид 700 мг/м</w:t>
            </w:r>
            <w:r>
              <w:rPr>
                <w:vertAlign w:val="superscript"/>
              </w:rPr>
              <w:t>2</w:t>
            </w:r>
            <w:r>
              <w:t xml:space="preserve"> в 4-й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sh0874</w:t>
            </w:r>
          </w:p>
        </w:tc>
        <w:tc>
          <w:tcPr>
            <w:tcW w:w="6803" w:type="dxa"/>
            <w:vAlign w:val="center"/>
          </w:tcPr>
          <w:p w:rsidR="00077134" w:rsidRDefault="00077134">
            <w:pPr>
              <w:pStyle w:val="ConsPlusNormal"/>
              <w:jc w:val="both"/>
            </w:pPr>
            <w:r>
              <w:t>Доксорубицин 60 мг/м</w:t>
            </w:r>
            <w:r>
              <w:rPr>
                <w:vertAlign w:val="superscript"/>
              </w:rPr>
              <w:t>2</w:t>
            </w:r>
            <w:r>
              <w:t xml:space="preserve"> в 1 - 2-й дни + ифосфамид 2500 мг/м</w:t>
            </w:r>
            <w:r>
              <w:rPr>
                <w:vertAlign w:val="superscript"/>
              </w:rPr>
              <w:t>2</w:t>
            </w:r>
            <w:r>
              <w:t xml:space="preserve"> в/в в 1 - 3-й дни + месна 2250 мг/м</w:t>
            </w:r>
            <w:r>
              <w:rPr>
                <w:vertAlign w:val="superscript"/>
              </w:rPr>
              <w:t>2</w:t>
            </w:r>
            <w:r>
              <w:t xml:space="preserve"> в 1 - 3-й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lastRenderedPageBreak/>
              <w:t>sh0875</w:t>
            </w:r>
          </w:p>
        </w:tc>
        <w:tc>
          <w:tcPr>
            <w:tcW w:w="6803" w:type="dxa"/>
            <w:vAlign w:val="center"/>
          </w:tcPr>
          <w:p w:rsidR="00077134" w:rsidRDefault="00077134">
            <w:pPr>
              <w:pStyle w:val="ConsPlusNormal"/>
              <w:jc w:val="both"/>
            </w:pPr>
            <w:r>
              <w:t>Доксорубицин 90 мг/м</w:t>
            </w:r>
            <w:r>
              <w:rPr>
                <w:vertAlign w:val="superscript"/>
              </w:rPr>
              <w:t>2</w:t>
            </w:r>
            <w:r>
              <w:t xml:space="preserve"> (по 22,5 мг/м</w:t>
            </w:r>
            <w:r>
              <w:rPr>
                <w:vertAlign w:val="superscript"/>
              </w:rPr>
              <w:t>2</w:t>
            </w:r>
            <w:r>
              <w:t xml:space="preserve"> в сутки) (96-часовая инфузия) в/в в 1 - 4-й дни + цисплатин 120 мг/м</w:t>
            </w:r>
            <w:r>
              <w:rPr>
                <w:vertAlign w:val="superscript"/>
              </w:rPr>
              <w:t>2</w:t>
            </w:r>
            <w:r>
              <w:t xml:space="preserve"> в/в в 1-й день;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sh0876</w:t>
            </w:r>
          </w:p>
        </w:tc>
        <w:tc>
          <w:tcPr>
            <w:tcW w:w="6803" w:type="dxa"/>
            <w:vAlign w:val="center"/>
          </w:tcPr>
          <w:p w:rsidR="00077134" w:rsidRDefault="00077134">
            <w:pPr>
              <w:pStyle w:val="ConsPlusNormal"/>
              <w:jc w:val="both"/>
            </w:pPr>
            <w:r>
              <w:t>Пембролизумаб 400 мг в/в в 1-й день; цикл 42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sh0877</w:t>
            </w:r>
          </w:p>
        </w:tc>
        <w:tc>
          <w:tcPr>
            <w:tcW w:w="6803" w:type="dxa"/>
            <w:vAlign w:val="center"/>
          </w:tcPr>
          <w:p w:rsidR="00077134" w:rsidRDefault="00077134">
            <w:pPr>
              <w:pStyle w:val="ConsPlusNormal"/>
              <w:jc w:val="both"/>
            </w:pPr>
            <w:r>
              <w:t>Пролголимаб 1 мг/кг в/в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sh0878</w:t>
            </w:r>
          </w:p>
        </w:tc>
        <w:tc>
          <w:tcPr>
            <w:tcW w:w="6803" w:type="dxa"/>
            <w:vAlign w:val="center"/>
          </w:tcPr>
          <w:p w:rsidR="00077134" w:rsidRDefault="00077134">
            <w:pPr>
              <w:pStyle w:val="ConsPlusNormal"/>
              <w:jc w:val="both"/>
            </w:pPr>
            <w:r>
              <w:t>Циклофосфамид 1000 мг/м</w:t>
            </w:r>
            <w:r>
              <w:rPr>
                <w:vertAlign w:val="superscript"/>
              </w:rPr>
              <w:t>2</w:t>
            </w:r>
            <w:r>
              <w:t xml:space="preserve"> в 1-й день + доксорубицин 50 мг/м</w:t>
            </w:r>
            <w:r>
              <w:rPr>
                <w:vertAlign w:val="superscript"/>
              </w:rPr>
              <w:t>2</w:t>
            </w:r>
            <w:r>
              <w:t xml:space="preserve"> в 1-й день + винкристин 1,5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sh0879</w:t>
            </w:r>
          </w:p>
        </w:tc>
        <w:tc>
          <w:tcPr>
            <w:tcW w:w="6803" w:type="dxa"/>
            <w:vAlign w:val="center"/>
          </w:tcPr>
          <w:p w:rsidR="00077134" w:rsidRDefault="00077134">
            <w:pPr>
              <w:pStyle w:val="ConsPlusNormal"/>
              <w:jc w:val="both"/>
            </w:pPr>
            <w:r>
              <w:t>Цисплатин 80 мг/м</w:t>
            </w:r>
            <w:r>
              <w:rPr>
                <w:vertAlign w:val="superscript"/>
              </w:rPr>
              <w:t>2</w:t>
            </w:r>
            <w:r>
              <w:t xml:space="preserve"> в 1-й день + фторурацил 4000 мг/м</w:t>
            </w:r>
            <w:r>
              <w:rPr>
                <w:vertAlign w:val="superscript"/>
              </w:rPr>
              <w:t>2</w:t>
            </w:r>
            <w:r>
              <w:t xml:space="preserve"> (по 800 мг/м</w:t>
            </w:r>
            <w:r>
              <w:rPr>
                <w:vertAlign w:val="superscript"/>
              </w:rPr>
              <w:t>2</w:t>
            </w:r>
            <w:r>
              <w:t xml:space="preserve"> в сутки) (120-часовая инфузия) в 1 - 5-й дни; цикл 21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sh0880</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15-й, 29-й дни + кальция фолинат 250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sh0880.1</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15-й, 29-й дни + кальция фолинат 250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sh0881</w:t>
            </w:r>
          </w:p>
        </w:tc>
        <w:tc>
          <w:tcPr>
            <w:tcW w:w="6803" w:type="dxa"/>
            <w:vAlign w:val="center"/>
          </w:tcPr>
          <w:p w:rsidR="00077134" w:rsidRDefault="00077134">
            <w:pPr>
              <w:pStyle w:val="ConsPlusNormal"/>
              <w:jc w:val="both"/>
            </w:pPr>
            <w:r>
              <w:t>Цисплатин 40 мг/м</w:t>
            </w:r>
            <w:r>
              <w:rPr>
                <w:vertAlign w:val="superscript"/>
              </w:rPr>
              <w:t>2</w:t>
            </w:r>
            <w:r>
              <w:t xml:space="preserve"> в/в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2000 мг/м</w:t>
            </w:r>
            <w:r>
              <w:rPr>
                <w:vertAlign w:val="superscript"/>
              </w:rPr>
              <w:t>2</w:t>
            </w:r>
            <w:r>
              <w:t xml:space="preserve"> (по 1000 мг/м</w:t>
            </w:r>
            <w:r>
              <w:rPr>
                <w:vertAlign w:val="superscript"/>
              </w:rPr>
              <w:t>2</w:t>
            </w:r>
            <w:r>
              <w:t xml:space="preserve"> в сутки) (46-часовая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sh0882</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15-й дни + кальция фолинат 400 мг/м</w:t>
            </w:r>
            <w:r>
              <w:rPr>
                <w:vertAlign w:val="superscript"/>
              </w:rPr>
              <w:t>2</w:t>
            </w:r>
            <w:r>
              <w:t xml:space="preserve"> в/в в 1-й, 15-й дни + фторурацил 400 мг/м</w:t>
            </w:r>
            <w:r>
              <w:rPr>
                <w:vertAlign w:val="superscript"/>
              </w:rPr>
              <w:t>2</w:t>
            </w:r>
            <w:r>
              <w:t xml:space="preserve"> в/в в 1-й, 15-й дни + фторурацил 2400 мг/м</w:t>
            </w:r>
            <w:r>
              <w:rPr>
                <w:vertAlign w:val="superscript"/>
              </w:rPr>
              <w:t>2</w:t>
            </w:r>
            <w:r>
              <w:t xml:space="preserve"> (по 1200 мг/м</w:t>
            </w:r>
            <w:r>
              <w:rPr>
                <w:vertAlign w:val="superscript"/>
              </w:rPr>
              <w:t>2</w:t>
            </w:r>
            <w:r>
              <w:t xml:space="preserve"> в сутки) (46-часовая инфузия) в/в в 1 - 2-й, 15 - 16-й дни + рамуцирумаб 8 мг/кг в 1-й, 15-й дни; цикл 28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sh0882.1</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15-й дни + кальция фолинат 400 мг/м</w:t>
            </w:r>
            <w:r>
              <w:rPr>
                <w:vertAlign w:val="superscript"/>
              </w:rPr>
              <w:t>2</w:t>
            </w:r>
            <w:r>
              <w:t xml:space="preserve"> в/в в 1-й, 15-й дни + фторурацил 400 мг/м</w:t>
            </w:r>
            <w:r>
              <w:rPr>
                <w:vertAlign w:val="superscript"/>
              </w:rPr>
              <w:t>2</w:t>
            </w:r>
            <w:r>
              <w:t xml:space="preserve"> в/в в 1-й, 15-й дни + фторурацил 2400 мг/м</w:t>
            </w:r>
            <w:r>
              <w:rPr>
                <w:vertAlign w:val="superscript"/>
              </w:rPr>
              <w:t>2</w:t>
            </w:r>
            <w:r>
              <w:t xml:space="preserve"> (по 1200 мг/м</w:t>
            </w:r>
            <w:r>
              <w:rPr>
                <w:vertAlign w:val="superscript"/>
              </w:rPr>
              <w:t>2</w:t>
            </w:r>
            <w:r>
              <w:t xml:space="preserve"> в сутки) (46-часовая инфузия) в/в в 1 - 2-й, 15 - 16-й дни + рамуцирумаб 8 мг/кг в 1-й, 15-й дни;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sh0883</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sh0884</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оксалиплатин 85 мг/м</w:t>
            </w:r>
            <w:r>
              <w:rPr>
                <w:vertAlign w:val="superscript"/>
              </w:rPr>
              <w:t>2</w:t>
            </w:r>
            <w:r>
              <w:t xml:space="preserve"> в 1-й день + кальция фолинат 200 мг/м</w:t>
            </w:r>
            <w:r>
              <w:rPr>
                <w:vertAlign w:val="superscript"/>
              </w:rPr>
              <w:t>2</w:t>
            </w:r>
            <w:r>
              <w:t xml:space="preserve"> в/в в 1-й день + фторурацил 250 мг/м</w:t>
            </w:r>
            <w:r>
              <w:rPr>
                <w:vertAlign w:val="superscript"/>
              </w:rPr>
              <w:t>2</w:t>
            </w:r>
            <w:r>
              <w:t xml:space="preserve"> в/в в 1-й день + фторурацил 2200 мг/м</w:t>
            </w:r>
            <w:r>
              <w:rPr>
                <w:vertAlign w:val="superscript"/>
              </w:rPr>
              <w:t>2</w:t>
            </w:r>
            <w:r>
              <w:t xml:space="preserve"> (по 1100 мг/м</w:t>
            </w:r>
            <w:r>
              <w:rPr>
                <w:vertAlign w:val="superscript"/>
              </w:rPr>
              <w:t>2</w:t>
            </w:r>
            <w:r>
              <w:t xml:space="preserve"> в сутки) (48-часовая инфузия) в/в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sh0885</w:t>
            </w:r>
          </w:p>
        </w:tc>
        <w:tc>
          <w:tcPr>
            <w:tcW w:w="6803" w:type="dxa"/>
            <w:vAlign w:val="center"/>
          </w:tcPr>
          <w:p w:rsidR="00077134" w:rsidRDefault="00077134">
            <w:pPr>
              <w:pStyle w:val="ConsPlusNormal"/>
              <w:jc w:val="both"/>
            </w:pPr>
            <w:r>
              <w:t>Оксалиплатин 60 - 85 мг/м</w:t>
            </w:r>
            <w:r>
              <w:rPr>
                <w:vertAlign w:val="superscript"/>
              </w:rPr>
              <w:t>2</w:t>
            </w:r>
            <w:r>
              <w:t xml:space="preserve"> в/в в 1-й день + иринотекан 120 - 180 мг/м</w:t>
            </w:r>
            <w:r>
              <w:rPr>
                <w:vertAlign w:val="superscript"/>
              </w:rPr>
              <w:t>2</w:t>
            </w:r>
            <w:r>
              <w:t xml:space="preserve"> в/в в 1-й день + кальция фолинат 400 мг/м</w:t>
            </w:r>
            <w:r>
              <w:rPr>
                <w:vertAlign w:val="superscript"/>
              </w:rPr>
              <w:t>2</w:t>
            </w:r>
            <w:r>
              <w:t xml:space="preserve"> в/в в 1-й день + фторурацил 2000 - 2400 мг/м</w:t>
            </w:r>
            <w:r>
              <w:rPr>
                <w:vertAlign w:val="superscript"/>
              </w:rPr>
              <w:t>2</w:t>
            </w:r>
            <w:r>
              <w:t xml:space="preserve"> (по 1000 - 1200 мг/м</w:t>
            </w:r>
            <w:r>
              <w:rPr>
                <w:vertAlign w:val="superscript"/>
              </w:rPr>
              <w:t>2</w:t>
            </w:r>
            <w:r>
              <w:t xml:space="preserve"> в сутки) (46-часовая инфузия) в/в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sh0886</w:t>
            </w:r>
          </w:p>
        </w:tc>
        <w:tc>
          <w:tcPr>
            <w:tcW w:w="6803" w:type="dxa"/>
            <w:vAlign w:val="center"/>
          </w:tcPr>
          <w:p w:rsidR="00077134" w:rsidRDefault="00077134">
            <w:pPr>
              <w:pStyle w:val="ConsPlusNormal"/>
              <w:jc w:val="both"/>
            </w:pPr>
            <w:r>
              <w:t>Иринотекан 165 мг/м</w:t>
            </w:r>
            <w:r>
              <w:rPr>
                <w:vertAlign w:val="superscript"/>
              </w:rPr>
              <w:t>2</w:t>
            </w:r>
            <w:r>
              <w:t xml:space="preserve"> в 1-й день + оксалиплатин 85 мг/м</w:t>
            </w:r>
            <w:r>
              <w:rPr>
                <w:vertAlign w:val="superscript"/>
              </w:rPr>
              <w:t>2</w:t>
            </w:r>
            <w:r>
              <w:t xml:space="preserve"> в 1-й день + кальция фолинат 200 мг/м</w:t>
            </w:r>
            <w:r>
              <w:rPr>
                <w:vertAlign w:val="superscript"/>
              </w:rPr>
              <w:t>2</w:t>
            </w:r>
            <w:r>
              <w:t xml:space="preserve"> в/в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цетуксимаб </w:t>
            </w:r>
            <w:r>
              <w:lastRenderedPageBreak/>
              <w:t>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lastRenderedPageBreak/>
              <w:t>2</w:t>
            </w:r>
          </w:p>
        </w:tc>
      </w:tr>
      <w:tr w:rsidR="00077134">
        <w:tc>
          <w:tcPr>
            <w:tcW w:w="1090" w:type="dxa"/>
            <w:vAlign w:val="center"/>
          </w:tcPr>
          <w:p w:rsidR="00077134" w:rsidRDefault="00077134">
            <w:pPr>
              <w:pStyle w:val="ConsPlusNormal"/>
              <w:jc w:val="center"/>
            </w:pPr>
            <w:r>
              <w:lastRenderedPageBreak/>
              <w:t>sh0887</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капецитабин 1250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sh0888</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оксалиплатин 80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sh0888.1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дни + оксалиплатин 80 мг/м</w:t>
            </w:r>
            <w:r>
              <w:rPr>
                <w:vertAlign w:val="superscript"/>
              </w:rPr>
              <w:t>2</w:t>
            </w:r>
            <w:r>
              <w:t xml:space="preserve">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sh0889</w:t>
            </w:r>
          </w:p>
        </w:tc>
        <w:tc>
          <w:tcPr>
            <w:tcW w:w="6803" w:type="dxa"/>
            <w:vAlign w:val="center"/>
          </w:tcPr>
          <w:p w:rsidR="00077134" w:rsidRDefault="00077134">
            <w:pPr>
              <w:pStyle w:val="ConsPlusNormal"/>
              <w:jc w:val="both"/>
            </w:pPr>
            <w:r>
              <w:t>Гемцитабин 900 мг/м</w:t>
            </w:r>
            <w:r>
              <w:rPr>
                <w:vertAlign w:val="superscript"/>
              </w:rPr>
              <w:t>2</w:t>
            </w:r>
            <w:r>
              <w:t xml:space="preserve"> в 1-й, 8-й дни + доцетаксел 100 мг/м</w:t>
            </w:r>
            <w:r>
              <w:rPr>
                <w:vertAlign w:val="superscript"/>
              </w:rPr>
              <w:t>2</w:t>
            </w:r>
            <w:r>
              <w:t xml:space="preserve"> в 8-й день + филграстим 5 мкг/кг в 9 - 19-й дни; цикл 21 день</w:t>
            </w:r>
          </w:p>
        </w:tc>
        <w:tc>
          <w:tcPr>
            <w:tcW w:w="1134" w:type="dxa"/>
            <w:vAlign w:val="center"/>
          </w:tcPr>
          <w:p w:rsidR="00077134" w:rsidRDefault="00077134">
            <w:pPr>
              <w:pStyle w:val="ConsPlusNormal"/>
              <w:jc w:val="center"/>
            </w:pPr>
            <w:r>
              <w:t>13</w:t>
            </w:r>
          </w:p>
        </w:tc>
      </w:tr>
      <w:tr w:rsidR="00077134">
        <w:tc>
          <w:tcPr>
            <w:tcW w:w="1090" w:type="dxa"/>
            <w:vAlign w:val="center"/>
          </w:tcPr>
          <w:p w:rsidR="00077134" w:rsidRDefault="00077134">
            <w:pPr>
              <w:pStyle w:val="ConsPlusNormal"/>
              <w:jc w:val="center"/>
            </w:pPr>
            <w:r>
              <w:t>sh0890</w:t>
            </w:r>
          </w:p>
        </w:tc>
        <w:tc>
          <w:tcPr>
            <w:tcW w:w="6803" w:type="dxa"/>
            <w:vAlign w:val="center"/>
          </w:tcPr>
          <w:p w:rsidR="00077134" w:rsidRDefault="00077134">
            <w:pPr>
              <w:pStyle w:val="ConsPlusNormal"/>
              <w:jc w:val="both"/>
            </w:pPr>
            <w:r>
              <w:t>Гемцитабин 900 мг/м</w:t>
            </w:r>
            <w:r>
              <w:rPr>
                <w:vertAlign w:val="superscript"/>
              </w:rPr>
              <w:t>2</w:t>
            </w:r>
            <w:r>
              <w:t xml:space="preserve"> в 1-й, 8-й дни + доцетаксел 100 мг/м</w:t>
            </w:r>
            <w:r>
              <w:rPr>
                <w:vertAlign w:val="superscript"/>
              </w:rPr>
              <w:t>2</w:t>
            </w:r>
            <w:r>
              <w:t xml:space="preserve"> в 8-й день + филграстим 5 мкг/кг в 9 - 15-й дни; цикл 21 день</w:t>
            </w:r>
          </w:p>
        </w:tc>
        <w:tc>
          <w:tcPr>
            <w:tcW w:w="1134" w:type="dxa"/>
            <w:vAlign w:val="center"/>
          </w:tcPr>
          <w:p w:rsidR="00077134" w:rsidRDefault="00077134">
            <w:pPr>
              <w:pStyle w:val="ConsPlusNormal"/>
              <w:jc w:val="center"/>
            </w:pPr>
            <w:r>
              <w:t>9</w:t>
            </w:r>
          </w:p>
        </w:tc>
      </w:tr>
      <w:tr w:rsidR="00077134">
        <w:tc>
          <w:tcPr>
            <w:tcW w:w="1090" w:type="dxa"/>
            <w:vAlign w:val="center"/>
          </w:tcPr>
          <w:p w:rsidR="00077134" w:rsidRDefault="00077134">
            <w:pPr>
              <w:pStyle w:val="ConsPlusNormal"/>
              <w:jc w:val="center"/>
            </w:pPr>
            <w:r>
              <w:t>sh0891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 бевацизумаб 15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sh0891.1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 бевацизумаб 15 мг/кг в/в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sh0892</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sh0892.1</w:t>
            </w:r>
          </w:p>
        </w:tc>
        <w:tc>
          <w:tcPr>
            <w:tcW w:w="6803" w:type="dxa"/>
            <w:vAlign w:val="center"/>
          </w:tcPr>
          <w:p w:rsidR="00077134" w:rsidRDefault="00077134">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sh0893</w:t>
            </w:r>
          </w:p>
        </w:tc>
        <w:tc>
          <w:tcPr>
            <w:tcW w:w="6803" w:type="dxa"/>
            <w:vAlign w:val="center"/>
          </w:tcPr>
          <w:p w:rsidR="00077134" w:rsidRDefault="00077134">
            <w:pPr>
              <w:pStyle w:val="ConsPlusNormal"/>
              <w:jc w:val="both"/>
            </w:pPr>
            <w:r>
              <w:t>Доксорубицин 75 мг/м</w:t>
            </w:r>
            <w:r>
              <w:rPr>
                <w:vertAlign w:val="superscript"/>
              </w:rPr>
              <w:t>2</w:t>
            </w:r>
            <w:r>
              <w:t xml:space="preserve"> (по 25 мг/м</w:t>
            </w:r>
            <w:r>
              <w:rPr>
                <w:vertAlign w:val="superscript"/>
              </w:rPr>
              <w:t>2</w:t>
            </w:r>
            <w:r>
              <w:t xml:space="preserve"> в сутки) (72-часовая инфузия) в/в в 1 - 3-й дни + ифосфамид 2500 мг/м</w:t>
            </w:r>
            <w:r>
              <w:rPr>
                <w:vertAlign w:val="superscript"/>
              </w:rPr>
              <w:t>2</w:t>
            </w:r>
            <w:r>
              <w:t xml:space="preserve"> в/в в в 1 - 4-й дни + месна 2500 мг/м</w:t>
            </w:r>
            <w:r>
              <w:rPr>
                <w:vertAlign w:val="superscript"/>
              </w:rPr>
              <w:t>2</w:t>
            </w:r>
            <w:r>
              <w:t xml:space="preserve"> в 1 - 4-й дни + филграстим 300 мкг в 5 - 16-й дни; цикл 21 день</w:t>
            </w:r>
          </w:p>
        </w:tc>
        <w:tc>
          <w:tcPr>
            <w:tcW w:w="1134" w:type="dxa"/>
            <w:vAlign w:val="center"/>
          </w:tcPr>
          <w:p w:rsidR="00077134" w:rsidRDefault="00077134">
            <w:pPr>
              <w:pStyle w:val="ConsPlusNormal"/>
              <w:jc w:val="center"/>
            </w:pPr>
            <w:r>
              <w:t>16</w:t>
            </w:r>
          </w:p>
        </w:tc>
      </w:tr>
      <w:tr w:rsidR="00077134">
        <w:tc>
          <w:tcPr>
            <w:tcW w:w="1090" w:type="dxa"/>
            <w:vAlign w:val="center"/>
          </w:tcPr>
          <w:p w:rsidR="00077134" w:rsidRDefault="00077134">
            <w:pPr>
              <w:pStyle w:val="ConsPlusNormal"/>
              <w:jc w:val="center"/>
            </w:pPr>
            <w:r>
              <w:t>sh0894</w:t>
            </w:r>
          </w:p>
        </w:tc>
        <w:tc>
          <w:tcPr>
            <w:tcW w:w="6803" w:type="dxa"/>
            <w:vAlign w:val="center"/>
          </w:tcPr>
          <w:p w:rsidR="00077134" w:rsidRDefault="00077134">
            <w:pPr>
              <w:pStyle w:val="ConsPlusNormal"/>
              <w:jc w:val="both"/>
            </w:pPr>
            <w:r>
              <w:t>Ифосфамид 2000 мг/м</w:t>
            </w:r>
            <w:r>
              <w:rPr>
                <w:vertAlign w:val="superscript"/>
              </w:rPr>
              <w:t>2</w:t>
            </w:r>
            <w:r>
              <w:t xml:space="preserve"> в 1 - 7-й дни + месна (100% от дозы ифосфамида) в 1 - 7-й дни + филграстим 5 мкг/кг в 8 - 16-й дни; цикл 21 день</w:t>
            </w:r>
          </w:p>
        </w:tc>
        <w:tc>
          <w:tcPr>
            <w:tcW w:w="1134" w:type="dxa"/>
            <w:vAlign w:val="center"/>
          </w:tcPr>
          <w:p w:rsidR="00077134" w:rsidRDefault="00077134">
            <w:pPr>
              <w:pStyle w:val="ConsPlusNormal"/>
              <w:jc w:val="center"/>
            </w:pPr>
            <w:r>
              <w:t>16</w:t>
            </w:r>
          </w:p>
        </w:tc>
      </w:tr>
      <w:tr w:rsidR="00077134">
        <w:tc>
          <w:tcPr>
            <w:tcW w:w="1090" w:type="dxa"/>
            <w:vAlign w:val="center"/>
          </w:tcPr>
          <w:p w:rsidR="00077134" w:rsidRDefault="00077134">
            <w:pPr>
              <w:pStyle w:val="ConsPlusNormal"/>
              <w:jc w:val="center"/>
            </w:pPr>
            <w:r>
              <w:t>sh0895</w:t>
            </w:r>
          </w:p>
        </w:tc>
        <w:tc>
          <w:tcPr>
            <w:tcW w:w="6803" w:type="dxa"/>
            <w:vAlign w:val="center"/>
          </w:tcPr>
          <w:p w:rsidR="00077134" w:rsidRDefault="00077134">
            <w:pPr>
              <w:pStyle w:val="ConsPlusNormal"/>
              <w:jc w:val="both"/>
            </w:pPr>
            <w:r>
              <w:t>Ифосфамид 1800 мг/м</w:t>
            </w:r>
            <w:r>
              <w:rPr>
                <w:vertAlign w:val="superscript"/>
              </w:rPr>
              <w:t>2</w:t>
            </w:r>
            <w:r>
              <w:t xml:space="preserve"> в/в в 1 - 5-й дни + месна 2160 мг/м</w:t>
            </w:r>
            <w:r>
              <w:rPr>
                <w:vertAlign w:val="superscript"/>
              </w:rPr>
              <w:t>2</w:t>
            </w:r>
            <w:r>
              <w:t xml:space="preserve"> в/в в 1 - 5-й дни + этопозид 100 мг/м</w:t>
            </w:r>
            <w:r>
              <w:rPr>
                <w:vertAlign w:val="superscript"/>
              </w:rPr>
              <w:t>2</w:t>
            </w:r>
            <w:r>
              <w:t xml:space="preserve"> в 1 - 5-й дни; цикл 14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sh0896</w:t>
            </w:r>
          </w:p>
        </w:tc>
        <w:tc>
          <w:tcPr>
            <w:tcW w:w="6803" w:type="dxa"/>
            <w:vAlign w:val="center"/>
          </w:tcPr>
          <w:p w:rsidR="00077134" w:rsidRDefault="00077134">
            <w:pPr>
              <w:pStyle w:val="ConsPlusNormal"/>
              <w:jc w:val="both"/>
            </w:pPr>
            <w:r>
              <w:t>Ифосфамид 1800 мг/м</w:t>
            </w:r>
            <w:r>
              <w:rPr>
                <w:vertAlign w:val="superscript"/>
              </w:rPr>
              <w:t>2</w:t>
            </w:r>
            <w:r>
              <w:t xml:space="preserve"> в/в в 1 - 5-й дни + месна 2160 мг/м</w:t>
            </w:r>
            <w:r>
              <w:rPr>
                <w:vertAlign w:val="superscript"/>
              </w:rPr>
              <w:t>2</w:t>
            </w:r>
            <w:r>
              <w:t xml:space="preserve"> в/в в 1 - 5-й дни + этопозид 100 мг/м</w:t>
            </w:r>
            <w:r>
              <w:rPr>
                <w:vertAlign w:val="superscript"/>
              </w:rPr>
              <w:t>2</w:t>
            </w:r>
            <w:r>
              <w:t xml:space="preserve"> в/в в 1 - 5-й дни; цикл 28 дней</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sh0897</w:t>
            </w:r>
          </w:p>
        </w:tc>
        <w:tc>
          <w:tcPr>
            <w:tcW w:w="6803" w:type="dxa"/>
            <w:vAlign w:val="center"/>
          </w:tcPr>
          <w:p w:rsidR="00077134" w:rsidRDefault="00077134">
            <w:pPr>
              <w:pStyle w:val="ConsPlusNormal"/>
              <w:jc w:val="both"/>
            </w:pPr>
            <w:r>
              <w:t>Доксорубицин 60 мг/м</w:t>
            </w:r>
            <w:r>
              <w:rPr>
                <w:vertAlign w:val="superscript"/>
              </w:rPr>
              <w:t>2</w:t>
            </w:r>
            <w:r>
              <w:t xml:space="preserve"> (по 20 мг/м</w:t>
            </w:r>
            <w:r>
              <w:rPr>
                <w:vertAlign w:val="superscript"/>
              </w:rPr>
              <w:t>2</w:t>
            </w:r>
            <w:r>
              <w:t xml:space="preserve"> в сутки) (72-часовая инфузия) в/в в 1 - 3-й дни + ифосфамид 6000 мг/м</w:t>
            </w:r>
            <w:r>
              <w:rPr>
                <w:vertAlign w:val="superscript"/>
              </w:rPr>
              <w:t>2</w:t>
            </w:r>
            <w:r>
              <w:t xml:space="preserve"> (по 2000 мг/м</w:t>
            </w:r>
            <w:r>
              <w:rPr>
                <w:vertAlign w:val="superscript"/>
              </w:rPr>
              <w:t>2</w:t>
            </w:r>
            <w:r>
              <w:t xml:space="preserve"> в сутки) (72-часовая инфузия) в/в в 1 - 3-й дни + месна (100 - 120% от дозы ифосфамида) в 1 - 3-й дни + дакарбазин 900 мг/м</w:t>
            </w:r>
            <w:r>
              <w:rPr>
                <w:vertAlign w:val="superscript"/>
              </w:rPr>
              <w:t>2</w:t>
            </w:r>
            <w:r>
              <w:t xml:space="preserve"> (по 300 мг/м</w:t>
            </w:r>
            <w:r>
              <w:rPr>
                <w:vertAlign w:val="superscript"/>
              </w:rPr>
              <w:t>2</w:t>
            </w:r>
            <w:r>
              <w:t xml:space="preserve"> в сутки) (72-часовая инфузия) в 1 - 3-й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sh0898</w:t>
            </w:r>
          </w:p>
        </w:tc>
        <w:tc>
          <w:tcPr>
            <w:tcW w:w="6803" w:type="dxa"/>
            <w:vAlign w:val="center"/>
          </w:tcPr>
          <w:p w:rsidR="00077134" w:rsidRDefault="00077134">
            <w:pPr>
              <w:pStyle w:val="ConsPlusNormal"/>
              <w:jc w:val="both"/>
            </w:pPr>
            <w:r>
              <w:t>Доцетаксел 40 мг/м</w:t>
            </w:r>
            <w:r>
              <w:rPr>
                <w:vertAlign w:val="superscript"/>
              </w:rPr>
              <w:t>2</w:t>
            </w:r>
            <w:r>
              <w:t xml:space="preserve"> в 1-й день + цисплатин 40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в 1-й день + фторурацил 2000 мг/м</w:t>
            </w:r>
            <w:r>
              <w:rPr>
                <w:vertAlign w:val="superscript"/>
              </w:rPr>
              <w:t>2</w:t>
            </w:r>
            <w:r>
              <w:t xml:space="preserve"> (по 1000 мг/м</w:t>
            </w:r>
            <w:r>
              <w:rPr>
                <w:vertAlign w:val="superscript"/>
              </w:rPr>
              <w:t>2</w:t>
            </w:r>
            <w:r>
              <w:t xml:space="preserve"> в сутки) (48-часовая инфузия)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sh0899</w:t>
            </w:r>
          </w:p>
        </w:tc>
        <w:tc>
          <w:tcPr>
            <w:tcW w:w="6803" w:type="dxa"/>
            <w:vAlign w:val="center"/>
          </w:tcPr>
          <w:p w:rsidR="00077134" w:rsidRDefault="00077134">
            <w:pPr>
              <w:pStyle w:val="ConsPlusNormal"/>
              <w:jc w:val="both"/>
            </w:pPr>
            <w:r>
              <w:t>Цисплатин 40 мг/м</w:t>
            </w:r>
            <w:r>
              <w:rPr>
                <w:vertAlign w:val="superscript"/>
              </w:rPr>
              <w:t>2</w:t>
            </w:r>
            <w:r>
              <w:t xml:space="preserve"> в/в в 1-й день + доцетаксел 40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w:t>
            </w:r>
            <w:r>
              <w:lastRenderedPageBreak/>
              <w:t>инфузия) в 1 - 2-й дни; цикл 14 дней</w:t>
            </w:r>
          </w:p>
        </w:tc>
        <w:tc>
          <w:tcPr>
            <w:tcW w:w="1134" w:type="dxa"/>
            <w:vAlign w:val="center"/>
          </w:tcPr>
          <w:p w:rsidR="00077134" w:rsidRDefault="00077134">
            <w:pPr>
              <w:pStyle w:val="ConsPlusNormal"/>
              <w:jc w:val="center"/>
            </w:pPr>
            <w:r>
              <w:lastRenderedPageBreak/>
              <w:t>2</w:t>
            </w:r>
          </w:p>
        </w:tc>
      </w:tr>
      <w:tr w:rsidR="00077134">
        <w:tc>
          <w:tcPr>
            <w:tcW w:w="1090" w:type="dxa"/>
            <w:vAlign w:val="center"/>
          </w:tcPr>
          <w:p w:rsidR="00077134" w:rsidRDefault="00077134">
            <w:pPr>
              <w:pStyle w:val="ConsPlusNormal"/>
              <w:jc w:val="center"/>
            </w:pPr>
            <w:r>
              <w:lastRenderedPageBreak/>
              <w:t>sh0900</w:t>
            </w:r>
          </w:p>
        </w:tc>
        <w:tc>
          <w:tcPr>
            <w:tcW w:w="6803" w:type="dxa"/>
            <w:vAlign w:val="center"/>
          </w:tcPr>
          <w:p w:rsidR="00077134" w:rsidRDefault="00077134">
            <w:pPr>
              <w:pStyle w:val="ConsPlusNormal"/>
              <w:jc w:val="both"/>
            </w:pPr>
            <w:r>
              <w:t>Доцетаксел 40 мг/м</w:t>
            </w:r>
            <w:r>
              <w:rPr>
                <w:vertAlign w:val="superscript"/>
              </w:rPr>
              <w:t>2</w:t>
            </w:r>
            <w:r>
              <w:t xml:space="preserve"> в/в в 1-й день + цисплатин 40 мг/м</w:t>
            </w:r>
            <w:r>
              <w:rPr>
                <w:vertAlign w:val="superscript"/>
              </w:rPr>
              <w:t>2</w:t>
            </w:r>
            <w:r>
              <w:t xml:space="preserve"> в/в в 3-й день + фторурацил 2000 мг/м</w:t>
            </w:r>
            <w:r>
              <w:rPr>
                <w:vertAlign w:val="superscript"/>
              </w:rPr>
              <w:t>2</w:t>
            </w:r>
            <w:r>
              <w:t xml:space="preserve"> (по 1000 мг/м</w:t>
            </w:r>
            <w:r>
              <w:rPr>
                <w:vertAlign w:val="superscript"/>
              </w:rPr>
              <w:t>2</w:t>
            </w:r>
            <w:r>
              <w:t xml:space="preserve"> в сутки) (48-часовая инфузия) в/в в 1 - 2-й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sh0905</w:t>
            </w:r>
          </w:p>
        </w:tc>
        <w:tc>
          <w:tcPr>
            <w:tcW w:w="6803" w:type="dxa"/>
            <w:vAlign w:val="center"/>
          </w:tcPr>
          <w:p w:rsidR="00077134" w:rsidRDefault="00077134">
            <w:pPr>
              <w:pStyle w:val="ConsPlusNormal"/>
              <w:jc w:val="both"/>
            </w:pPr>
            <w:r>
              <w:t>Оксалиплатин 85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sh0906</w:t>
            </w:r>
          </w:p>
        </w:tc>
        <w:tc>
          <w:tcPr>
            <w:tcW w:w="6803" w:type="dxa"/>
            <w:vAlign w:val="center"/>
          </w:tcPr>
          <w:p w:rsidR="00077134" w:rsidRDefault="00077134">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в/в в 1-й, 8-й дни;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sh0906.1</w:t>
            </w:r>
          </w:p>
        </w:tc>
        <w:tc>
          <w:tcPr>
            <w:tcW w:w="6803" w:type="dxa"/>
            <w:vAlign w:val="center"/>
          </w:tcPr>
          <w:p w:rsidR="00077134" w:rsidRDefault="00077134">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в/в в 1-й, 8-й дни; цикл 14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sh0907</w:t>
            </w:r>
          </w:p>
        </w:tc>
        <w:tc>
          <w:tcPr>
            <w:tcW w:w="6803" w:type="dxa"/>
            <w:vAlign w:val="center"/>
          </w:tcPr>
          <w:p w:rsidR="00077134" w:rsidRDefault="00077134">
            <w:pPr>
              <w:pStyle w:val="ConsPlusNormal"/>
              <w:jc w:val="both"/>
            </w:pPr>
            <w:r>
              <w:t>Кальция фолинат 400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sh0908</w:t>
            </w:r>
          </w:p>
        </w:tc>
        <w:tc>
          <w:tcPr>
            <w:tcW w:w="6803" w:type="dxa"/>
            <w:vAlign w:val="center"/>
          </w:tcPr>
          <w:p w:rsidR="00077134" w:rsidRDefault="00077134">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sh0909</w:t>
            </w:r>
          </w:p>
        </w:tc>
        <w:tc>
          <w:tcPr>
            <w:tcW w:w="6803" w:type="dxa"/>
            <w:vAlign w:val="center"/>
          </w:tcPr>
          <w:p w:rsidR="00077134" w:rsidRDefault="00077134">
            <w:pPr>
              <w:pStyle w:val="ConsPlusNormal"/>
              <w:jc w:val="both"/>
            </w:pPr>
            <w:r>
              <w:t>Оксалиплатин 85 мг/м</w:t>
            </w:r>
            <w:r>
              <w:rPr>
                <w:vertAlign w:val="superscript"/>
              </w:rPr>
              <w:t>2</w:t>
            </w:r>
            <w:r>
              <w:t xml:space="preserve"> в/в в 8-й, 22-й дни + кальция фолинат 200 мг/м</w:t>
            </w:r>
            <w:r>
              <w:rPr>
                <w:vertAlign w:val="superscript"/>
              </w:rPr>
              <w:t>2</w:t>
            </w:r>
            <w:r>
              <w:t xml:space="preserve"> в/в в 1-й, 8-й, 15-й, 22-й дни + фторурацил 2000 мг/м</w:t>
            </w:r>
            <w:r>
              <w:rPr>
                <w:vertAlign w:val="superscript"/>
              </w:rPr>
              <w:t>2</w:t>
            </w:r>
            <w:r>
              <w:t xml:space="preserve"> (24-часовая инфузия) в/в в 1-й, 8-й, 15-й, 22-й дни; цикл 43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sh0909.1</w:t>
            </w:r>
          </w:p>
        </w:tc>
        <w:tc>
          <w:tcPr>
            <w:tcW w:w="6803" w:type="dxa"/>
            <w:vAlign w:val="center"/>
          </w:tcPr>
          <w:p w:rsidR="00077134" w:rsidRDefault="00077134">
            <w:pPr>
              <w:pStyle w:val="ConsPlusNormal"/>
              <w:jc w:val="both"/>
            </w:pPr>
            <w:r>
              <w:t>Оксалиплатин 85 мг/м</w:t>
            </w:r>
            <w:r>
              <w:rPr>
                <w:vertAlign w:val="superscript"/>
              </w:rPr>
              <w:t>2</w:t>
            </w:r>
            <w:r>
              <w:t xml:space="preserve"> в/в в 8-й, 22-й дни + кальция фолинат 200 мг/м</w:t>
            </w:r>
            <w:r>
              <w:rPr>
                <w:vertAlign w:val="superscript"/>
              </w:rPr>
              <w:t>2</w:t>
            </w:r>
            <w:r>
              <w:t xml:space="preserve"> в/в в 1-й, 8-й, 15-й, 22-й дни + фторурацил 2000 мг/м</w:t>
            </w:r>
            <w:r>
              <w:rPr>
                <w:vertAlign w:val="superscript"/>
              </w:rPr>
              <w:t>2</w:t>
            </w:r>
            <w:r>
              <w:t xml:space="preserve"> (24-часовая инфузия) в/в в 1-й, 8-й, 15-й, 22-й дни; цикл 43 дня</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sh0910</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карбоплатин AUC 5 в 1-й день + бевацизумаб 15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sh0911</w:t>
            </w:r>
          </w:p>
        </w:tc>
        <w:tc>
          <w:tcPr>
            <w:tcW w:w="6803" w:type="dxa"/>
            <w:vAlign w:val="center"/>
          </w:tcPr>
          <w:p w:rsidR="00077134" w:rsidRDefault="00077134">
            <w:pPr>
              <w:pStyle w:val="ConsPlusNormal"/>
              <w:jc w:val="both"/>
            </w:pPr>
            <w:r>
              <w:t>Пеметрексед 500 мг/м</w:t>
            </w:r>
            <w:r>
              <w:rPr>
                <w:vertAlign w:val="superscript"/>
              </w:rPr>
              <w:t>2</w:t>
            </w:r>
            <w:r>
              <w:t xml:space="preserve"> в 1-й день + цисплатин 75 мг/м</w:t>
            </w:r>
            <w:r>
              <w:rPr>
                <w:vertAlign w:val="superscript"/>
              </w:rPr>
              <w:t>2</w:t>
            </w:r>
            <w:r>
              <w:t xml:space="preserve"> в 1-й день + бевацизумаб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sh0912</w:t>
            </w:r>
          </w:p>
        </w:tc>
        <w:tc>
          <w:tcPr>
            <w:tcW w:w="6803" w:type="dxa"/>
            <w:vAlign w:val="center"/>
          </w:tcPr>
          <w:p w:rsidR="00077134" w:rsidRDefault="00077134">
            <w:pPr>
              <w:pStyle w:val="ConsPlusNormal"/>
              <w:jc w:val="both"/>
            </w:pPr>
            <w:r>
              <w:t>Трастузумаб 4 мг/кг (нагрузочная доза 6 мг/кг) в 1-й день + иринотекан 180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в/в в 1 - 2-й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sh0913</w:t>
            </w:r>
          </w:p>
        </w:tc>
        <w:tc>
          <w:tcPr>
            <w:tcW w:w="6803" w:type="dxa"/>
            <w:vAlign w:val="center"/>
          </w:tcPr>
          <w:p w:rsidR="00077134" w:rsidRDefault="00077134">
            <w:pPr>
              <w:pStyle w:val="ConsPlusNormal"/>
              <w:jc w:val="both"/>
            </w:pPr>
            <w:r>
              <w:t>Трастузумаб 4 мг/кг (нагрузочная доза 6 мг/кг) в 1-й день + оксалиплатин 85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w:t>
            </w:r>
            <w:r>
              <w:lastRenderedPageBreak/>
              <w:t>14 дней</w:t>
            </w:r>
          </w:p>
        </w:tc>
        <w:tc>
          <w:tcPr>
            <w:tcW w:w="1134" w:type="dxa"/>
            <w:vAlign w:val="center"/>
          </w:tcPr>
          <w:p w:rsidR="00077134" w:rsidRDefault="00077134">
            <w:pPr>
              <w:pStyle w:val="ConsPlusNormal"/>
              <w:jc w:val="center"/>
            </w:pPr>
            <w:r>
              <w:lastRenderedPageBreak/>
              <w:t>2</w:t>
            </w:r>
          </w:p>
        </w:tc>
      </w:tr>
      <w:tr w:rsidR="00077134">
        <w:tc>
          <w:tcPr>
            <w:tcW w:w="1090" w:type="dxa"/>
            <w:vAlign w:val="center"/>
          </w:tcPr>
          <w:p w:rsidR="00077134" w:rsidRDefault="00077134">
            <w:pPr>
              <w:pStyle w:val="ConsPlusNormal"/>
              <w:jc w:val="center"/>
            </w:pPr>
            <w:r>
              <w:lastRenderedPageBreak/>
              <w:t>sh0914</w:t>
            </w:r>
          </w:p>
        </w:tc>
        <w:tc>
          <w:tcPr>
            <w:tcW w:w="6803" w:type="dxa"/>
            <w:vAlign w:val="center"/>
          </w:tcPr>
          <w:p w:rsidR="00077134" w:rsidRDefault="00077134">
            <w:pPr>
              <w:pStyle w:val="ConsPlusNormal"/>
              <w:jc w:val="both"/>
            </w:pPr>
            <w:r>
              <w:t>Винкристин 2 мг в/в в 1-й день + доксорубицин 37,5 мг/м</w:t>
            </w:r>
            <w:r>
              <w:rPr>
                <w:vertAlign w:val="superscript"/>
              </w:rPr>
              <w:t>2</w:t>
            </w:r>
            <w:r>
              <w:t xml:space="preserve"> в/в в 1 - 2-й дни + циклофосфамид 1200 мг/м</w:t>
            </w:r>
            <w:r>
              <w:rPr>
                <w:vertAlign w:val="superscript"/>
              </w:rPr>
              <w:t>2</w:t>
            </w:r>
            <w:r>
              <w:t xml:space="preserve"> в/в в 1-й день + филграстим 300 мкг в 5 - 12-й дни; 14 дней</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sh0915</w:t>
            </w:r>
          </w:p>
        </w:tc>
        <w:tc>
          <w:tcPr>
            <w:tcW w:w="6803" w:type="dxa"/>
            <w:vAlign w:val="center"/>
          </w:tcPr>
          <w:p w:rsidR="00077134" w:rsidRDefault="00077134">
            <w:pPr>
              <w:pStyle w:val="ConsPlusNormal"/>
              <w:jc w:val="both"/>
            </w:pPr>
            <w:r>
              <w:t>Винкристин 2 мг/м</w:t>
            </w:r>
            <w:r>
              <w:rPr>
                <w:vertAlign w:val="superscript"/>
              </w:rPr>
              <w:t>2</w:t>
            </w:r>
            <w:r>
              <w:t xml:space="preserve"> в/в в 1-й день + доксорубицин 75 мг/м</w:t>
            </w:r>
            <w:r>
              <w:rPr>
                <w:vertAlign w:val="superscript"/>
              </w:rPr>
              <w:t>2</w:t>
            </w:r>
            <w:r>
              <w:t xml:space="preserve"> в/в в 1-й день + циклофосфамид 1200 мг/м</w:t>
            </w:r>
            <w:r>
              <w:rPr>
                <w:vertAlign w:val="superscript"/>
              </w:rPr>
              <w:t>2</w:t>
            </w:r>
            <w:r>
              <w:t xml:space="preserve">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sh0916</w:t>
            </w:r>
          </w:p>
        </w:tc>
        <w:tc>
          <w:tcPr>
            <w:tcW w:w="6803" w:type="dxa"/>
            <w:vAlign w:val="center"/>
          </w:tcPr>
          <w:p w:rsidR="00077134" w:rsidRDefault="00077134">
            <w:pPr>
              <w:pStyle w:val="ConsPlusNormal"/>
              <w:jc w:val="both"/>
            </w:pPr>
            <w:r>
              <w:t>Винкристин 2 мг/м</w:t>
            </w:r>
            <w:r>
              <w:rPr>
                <w:vertAlign w:val="superscript"/>
              </w:rPr>
              <w:t>2</w:t>
            </w:r>
            <w:r>
              <w:t xml:space="preserve"> в/в в 1-й день + доксорубицин 75 мг/м</w:t>
            </w:r>
            <w:r>
              <w:rPr>
                <w:vertAlign w:val="superscript"/>
              </w:rPr>
              <w:t>2</w:t>
            </w:r>
            <w:r>
              <w:t xml:space="preserve"> в/в в 1-й день + циклофосфамид 1200 мг/м</w:t>
            </w:r>
            <w:r>
              <w:rPr>
                <w:vertAlign w:val="superscript"/>
              </w:rPr>
              <w:t>2</w:t>
            </w:r>
            <w:r>
              <w:t xml:space="preserve"> в/в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sh0917</w:t>
            </w:r>
          </w:p>
        </w:tc>
        <w:tc>
          <w:tcPr>
            <w:tcW w:w="6803" w:type="dxa"/>
            <w:vAlign w:val="center"/>
          </w:tcPr>
          <w:p w:rsidR="00077134" w:rsidRDefault="00077134">
            <w:pPr>
              <w:pStyle w:val="ConsPlusNormal"/>
              <w:jc w:val="both"/>
            </w:pPr>
            <w:r>
              <w:t>Иринотекан 180 - 200 мг/м</w:t>
            </w:r>
            <w:r>
              <w:rPr>
                <w:vertAlign w:val="superscript"/>
              </w:rPr>
              <w:t>2</w:t>
            </w:r>
            <w:r>
              <w:t xml:space="preserve"> в 1-й день + капецитабин 825 мг/м</w:t>
            </w:r>
            <w:r>
              <w:rPr>
                <w:vertAlign w:val="superscript"/>
              </w:rPr>
              <w:t>2</w:t>
            </w:r>
            <w:r>
              <w:t xml:space="preserve"> в 1 - 14-й дни + бевацизумаб 7,5 мг/кг в/в в 1-й день;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sh0918</w:t>
            </w:r>
          </w:p>
        </w:tc>
        <w:tc>
          <w:tcPr>
            <w:tcW w:w="6803" w:type="dxa"/>
            <w:vAlign w:val="center"/>
          </w:tcPr>
          <w:p w:rsidR="00077134" w:rsidRDefault="00077134">
            <w:pPr>
              <w:pStyle w:val="ConsPlusNormal"/>
              <w:jc w:val="both"/>
            </w:pPr>
            <w:r>
              <w:t>Иринотекан 200 мг/м</w:t>
            </w:r>
            <w:r>
              <w:rPr>
                <w:vertAlign w:val="superscript"/>
              </w:rPr>
              <w:t>2</w:t>
            </w:r>
            <w:r>
              <w:t xml:space="preserve"> в 1-й день + капецитабин 2000 мг/м</w:t>
            </w:r>
            <w:r>
              <w:rPr>
                <w:vertAlign w:val="superscript"/>
              </w:rPr>
              <w:t>2</w:t>
            </w:r>
            <w:r>
              <w:t xml:space="preserve"> внутрь в 1 - 14-й дни + рамуцирумаб 8 мг/кг в 1-й, 8-й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sh0919</w:t>
            </w:r>
          </w:p>
        </w:tc>
        <w:tc>
          <w:tcPr>
            <w:tcW w:w="6803" w:type="dxa"/>
            <w:vAlign w:val="center"/>
          </w:tcPr>
          <w:p w:rsidR="00077134" w:rsidRDefault="00077134">
            <w:pPr>
              <w:pStyle w:val="ConsPlusNormal"/>
              <w:jc w:val="both"/>
            </w:pPr>
            <w:r>
              <w:t>Иринотекан 180 - 200 мг/м</w:t>
            </w:r>
            <w:r>
              <w:rPr>
                <w:vertAlign w:val="superscript"/>
              </w:rPr>
              <w:t>2</w:t>
            </w:r>
            <w:r>
              <w:t xml:space="preserve"> в 1-й день + капецитабин 825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sh0920</w:t>
            </w:r>
          </w:p>
        </w:tc>
        <w:tc>
          <w:tcPr>
            <w:tcW w:w="6803" w:type="dxa"/>
            <w:vAlign w:val="center"/>
          </w:tcPr>
          <w:p w:rsidR="00077134" w:rsidRDefault="00077134">
            <w:pPr>
              <w:pStyle w:val="ConsPlusNormal"/>
              <w:jc w:val="both"/>
            </w:pPr>
            <w:r>
              <w:t>Иринотекан 250 мг/м</w:t>
            </w:r>
            <w:r>
              <w:rPr>
                <w:vertAlign w:val="superscript"/>
              </w:rPr>
              <w:t>2</w:t>
            </w:r>
            <w:r>
              <w:t xml:space="preserve"> в 1-й день + капецитабин 2000 мг/м</w:t>
            </w:r>
            <w:r>
              <w:rPr>
                <w:vertAlign w:val="superscript"/>
              </w:rPr>
              <w:t>2</w:t>
            </w:r>
            <w:r>
              <w:t xml:space="preserve"> внутрь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sh0921</w:t>
            </w:r>
          </w:p>
        </w:tc>
        <w:tc>
          <w:tcPr>
            <w:tcW w:w="6803" w:type="dxa"/>
            <w:vAlign w:val="center"/>
          </w:tcPr>
          <w:p w:rsidR="00077134" w:rsidRDefault="00077134">
            <w:pPr>
              <w:pStyle w:val="ConsPlusNormal"/>
              <w:jc w:val="both"/>
            </w:pPr>
            <w:r>
              <w:t>Оксалиплатин 130 мг/м</w:t>
            </w:r>
            <w:r>
              <w:rPr>
                <w:vertAlign w:val="superscript"/>
              </w:rPr>
              <w:t>2</w:t>
            </w:r>
            <w:r>
              <w:t xml:space="preserve"> в 1-й день + капецитабин 1650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sh0922</w:t>
            </w:r>
          </w:p>
        </w:tc>
        <w:tc>
          <w:tcPr>
            <w:tcW w:w="6803" w:type="dxa"/>
            <w:vAlign w:val="center"/>
          </w:tcPr>
          <w:p w:rsidR="00077134" w:rsidRDefault="00077134">
            <w:pPr>
              <w:pStyle w:val="ConsPlusNormal"/>
              <w:jc w:val="both"/>
            </w:pPr>
            <w:r>
              <w:t>Гемцитабин 1000 мг/м</w:t>
            </w:r>
            <w:r>
              <w:rPr>
                <w:vertAlign w:val="superscript"/>
              </w:rPr>
              <w:t>2</w:t>
            </w:r>
            <w:r>
              <w:t xml:space="preserve"> в/в в 1-й день + оксалиплатин 85-100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sh0923</w:t>
            </w:r>
          </w:p>
        </w:tc>
        <w:tc>
          <w:tcPr>
            <w:tcW w:w="6803" w:type="dxa"/>
            <w:vAlign w:val="center"/>
          </w:tcPr>
          <w:p w:rsidR="00077134" w:rsidRDefault="00077134">
            <w:pPr>
              <w:pStyle w:val="ConsPlusNormal"/>
              <w:jc w:val="both"/>
            </w:pPr>
            <w:r>
              <w:t>Гемцитабин 750 - 1000 мг/м</w:t>
            </w:r>
            <w:r>
              <w:rPr>
                <w:vertAlign w:val="superscript"/>
              </w:rPr>
              <w:t>2</w:t>
            </w:r>
            <w:r>
              <w:t xml:space="preserve"> в/в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sh0924</w:t>
            </w:r>
          </w:p>
        </w:tc>
        <w:tc>
          <w:tcPr>
            <w:tcW w:w="6803" w:type="dxa"/>
            <w:vAlign w:val="center"/>
          </w:tcPr>
          <w:p w:rsidR="00077134" w:rsidRDefault="00077134">
            <w:pPr>
              <w:pStyle w:val="ConsPlusNormal"/>
              <w:jc w:val="both"/>
            </w:pPr>
            <w:r>
              <w:t>Дабрафениб 300 мг внутрь ежедневно + траметиниб 2 мг внутрь ежедневно + панитумумаб 6 мг/кг в/в в 1-й день; цикл 14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sh0925</w:t>
            </w:r>
          </w:p>
        </w:tc>
        <w:tc>
          <w:tcPr>
            <w:tcW w:w="6803" w:type="dxa"/>
            <w:vAlign w:val="center"/>
          </w:tcPr>
          <w:p w:rsidR="00077134" w:rsidRDefault="00077134">
            <w:pPr>
              <w:pStyle w:val="ConsPlusNormal"/>
              <w:jc w:val="both"/>
            </w:pPr>
            <w:r>
              <w:t>Дазатиниб 140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sh0926</w:t>
            </w:r>
          </w:p>
        </w:tc>
        <w:tc>
          <w:tcPr>
            <w:tcW w:w="6803" w:type="dxa"/>
            <w:vAlign w:val="center"/>
          </w:tcPr>
          <w:p w:rsidR="00077134" w:rsidRDefault="00077134">
            <w:pPr>
              <w:pStyle w:val="ConsPlusNormal"/>
              <w:jc w:val="both"/>
            </w:pPr>
            <w:r>
              <w:t>Деносумаб 120 мг п/к в 1-й, 8-й, 15-й, 28-й дни первого месяца, затем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sh0926.1</w:t>
            </w:r>
          </w:p>
        </w:tc>
        <w:tc>
          <w:tcPr>
            <w:tcW w:w="6803" w:type="dxa"/>
            <w:vAlign w:val="center"/>
          </w:tcPr>
          <w:p w:rsidR="00077134" w:rsidRDefault="00077134">
            <w:pPr>
              <w:pStyle w:val="ConsPlusNormal"/>
              <w:jc w:val="both"/>
            </w:pPr>
            <w:r>
              <w:t>Деносумаб 120 мг п/к в 1-й, 8-й, 15-й, 28-й дни первого месяца, затем 1 раз в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sh0927</w:t>
            </w:r>
          </w:p>
        </w:tc>
        <w:tc>
          <w:tcPr>
            <w:tcW w:w="6803" w:type="dxa"/>
            <w:vAlign w:val="center"/>
          </w:tcPr>
          <w:p w:rsidR="00077134" w:rsidRDefault="00077134">
            <w:pPr>
              <w:pStyle w:val="ConsPlusNormal"/>
              <w:jc w:val="both"/>
            </w:pPr>
            <w:r>
              <w:t>Доксорубицин 20 мг/м</w:t>
            </w:r>
            <w:r>
              <w:rPr>
                <w:vertAlign w:val="superscript"/>
              </w:rPr>
              <w:t>2</w:t>
            </w:r>
            <w:r>
              <w:t xml:space="preserve"> в/в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sh0928</w:t>
            </w:r>
          </w:p>
        </w:tc>
        <w:tc>
          <w:tcPr>
            <w:tcW w:w="6803" w:type="dxa"/>
            <w:vAlign w:val="center"/>
          </w:tcPr>
          <w:p w:rsidR="00077134" w:rsidRDefault="00077134">
            <w:pPr>
              <w:pStyle w:val="ConsPlusNormal"/>
              <w:jc w:val="both"/>
            </w:pPr>
            <w:r>
              <w:t>Доксорубицин 30 мг/м</w:t>
            </w:r>
            <w:r>
              <w:rPr>
                <w:vertAlign w:val="superscript"/>
              </w:rPr>
              <w:t>2</w:t>
            </w:r>
            <w:r>
              <w:t xml:space="preserve"> в/в в 1-й, 8-й дни + цисплатин 50 мг/м</w:t>
            </w:r>
            <w:r>
              <w:rPr>
                <w:vertAlign w:val="superscript"/>
              </w:rPr>
              <w:t>2</w:t>
            </w:r>
            <w:r>
              <w:t xml:space="preserve"> в/в в 1-й, 8-й дни + трастузумаб 4 мг/кг (нагрузочная доза 8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sh0928.1</w:t>
            </w:r>
          </w:p>
        </w:tc>
        <w:tc>
          <w:tcPr>
            <w:tcW w:w="6803" w:type="dxa"/>
            <w:vAlign w:val="center"/>
          </w:tcPr>
          <w:p w:rsidR="00077134" w:rsidRDefault="00077134">
            <w:pPr>
              <w:pStyle w:val="ConsPlusNormal"/>
              <w:jc w:val="both"/>
            </w:pPr>
            <w:r>
              <w:t>Доксорубицин 30 мг/м</w:t>
            </w:r>
            <w:r>
              <w:rPr>
                <w:vertAlign w:val="superscript"/>
              </w:rPr>
              <w:t>2</w:t>
            </w:r>
            <w:r>
              <w:t xml:space="preserve"> в/в в 1-й, 8-й дни + цисплатин 50 мг/м</w:t>
            </w:r>
            <w:r>
              <w:rPr>
                <w:vertAlign w:val="superscript"/>
              </w:rPr>
              <w:t>2</w:t>
            </w:r>
            <w:r>
              <w:t xml:space="preserve"> в/в в 1-й, 8-й дни + трастузумаб 4 мг/кг (нагрузочная доза 8 мг/кг) в/в в 1-й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sh0929</w:t>
            </w:r>
          </w:p>
        </w:tc>
        <w:tc>
          <w:tcPr>
            <w:tcW w:w="6803" w:type="dxa"/>
            <w:vAlign w:val="center"/>
          </w:tcPr>
          <w:p w:rsidR="00077134" w:rsidRDefault="00077134">
            <w:pPr>
              <w:pStyle w:val="ConsPlusNormal"/>
              <w:jc w:val="both"/>
            </w:pPr>
            <w:r>
              <w:t>Доксорубицин 30 мг/м</w:t>
            </w:r>
            <w:r>
              <w:rPr>
                <w:vertAlign w:val="superscript"/>
              </w:rPr>
              <w:t>2</w:t>
            </w:r>
            <w:r>
              <w:t xml:space="preserve"> в/в в 1-й, 8-й дни + цисплатин 50 мг/м</w:t>
            </w:r>
            <w:r>
              <w:rPr>
                <w:vertAlign w:val="superscript"/>
              </w:rPr>
              <w:t>2</w:t>
            </w:r>
            <w:r>
              <w:t xml:space="preserve"> в/в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sh0929.1</w:t>
            </w:r>
          </w:p>
        </w:tc>
        <w:tc>
          <w:tcPr>
            <w:tcW w:w="6803" w:type="dxa"/>
            <w:vAlign w:val="center"/>
          </w:tcPr>
          <w:p w:rsidR="00077134" w:rsidRDefault="00077134">
            <w:pPr>
              <w:pStyle w:val="ConsPlusNormal"/>
              <w:jc w:val="both"/>
            </w:pPr>
            <w:r>
              <w:t>Доксорубицин 30 мг/м</w:t>
            </w:r>
            <w:r>
              <w:rPr>
                <w:vertAlign w:val="superscript"/>
              </w:rPr>
              <w:t>2</w:t>
            </w:r>
            <w:r>
              <w:t xml:space="preserve"> в/в в 1-й, 8-й дни + цисплатин 50 мг/м</w:t>
            </w:r>
            <w:r>
              <w:rPr>
                <w:vertAlign w:val="superscript"/>
              </w:rPr>
              <w:t>2</w:t>
            </w:r>
            <w:r>
              <w:t xml:space="preserve"> в/в в 1-</w:t>
            </w:r>
            <w:r>
              <w:lastRenderedPageBreak/>
              <w:t>й, 8-й дни; цикл 21 день</w:t>
            </w:r>
          </w:p>
        </w:tc>
        <w:tc>
          <w:tcPr>
            <w:tcW w:w="1134" w:type="dxa"/>
            <w:vAlign w:val="center"/>
          </w:tcPr>
          <w:p w:rsidR="00077134" w:rsidRDefault="00077134">
            <w:pPr>
              <w:pStyle w:val="ConsPlusNormal"/>
              <w:jc w:val="center"/>
            </w:pPr>
            <w:r>
              <w:lastRenderedPageBreak/>
              <w:t>2</w:t>
            </w:r>
          </w:p>
        </w:tc>
      </w:tr>
      <w:tr w:rsidR="00077134">
        <w:tc>
          <w:tcPr>
            <w:tcW w:w="1090" w:type="dxa"/>
            <w:vAlign w:val="center"/>
          </w:tcPr>
          <w:p w:rsidR="00077134" w:rsidRDefault="00077134">
            <w:pPr>
              <w:pStyle w:val="ConsPlusNormal"/>
              <w:jc w:val="center"/>
            </w:pPr>
            <w:r>
              <w:lastRenderedPageBreak/>
              <w:t>sh0930</w:t>
            </w:r>
          </w:p>
        </w:tc>
        <w:tc>
          <w:tcPr>
            <w:tcW w:w="6803" w:type="dxa"/>
            <w:vAlign w:val="center"/>
          </w:tcPr>
          <w:p w:rsidR="00077134" w:rsidRDefault="00077134">
            <w:pPr>
              <w:pStyle w:val="ConsPlusNormal"/>
              <w:jc w:val="both"/>
            </w:pPr>
            <w:r>
              <w:t>Доксорубицин 50 мг/м</w:t>
            </w:r>
            <w:r>
              <w:rPr>
                <w:vertAlign w:val="superscript"/>
              </w:rPr>
              <w:t>2</w:t>
            </w:r>
            <w:r>
              <w:t xml:space="preserve"> в 1-й день + блеомицин 30 мг в/в в 1 - 5-й дни + цисплатин в 20 мг/м</w:t>
            </w:r>
            <w:r>
              <w:rPr>
                <w:vertAlign w:val="superscript"/>
              </w:rPr>
              <w:t>2</w:t>
            </w:r>
            <w:r>
              <w:t xml:space="preserve"> в 1 - 5-й дни + трастузумаб 4 мг/кг (нагрузочная доза 8 мг/кг) в/в в 1-й день;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sh0931</w:t>
            </w:r>
          </w:p>
        </w:tc>
        <w:tc>
          <w:tcPr>
            <w:tcW w:w="6803" w:type="dxa"/>
            <w:vAlign w:val="center"/>
          </w:tcPr>
          <w:p w:rsidR="00077134" w:rsidRDefault="00077134">
            <w:pPr>
              <w:pStyle w:val="ConsPlusNormal"/>
              <w:jc w:val="both"/>
            </w:pPr>
            <w:r>
              <w:t>Доксорубицин 50 мг/м</w:t>
            </w:r>
            <w:r>
              <w:rPr>
                <w:vertAlign w:val="superscript"/>
              </w:rPr>
              <w:t>2</w:t>
            </w:r>
            <w:r>
              <w:t xml:space="preserve"> в 1-й день + блеомицин 30 мг в/в в 1 - 5-й дни + цисплатин в 20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sh0932</w:t>
            </w:r>
          </w:p>
        </w:tc>
        <w:tc>
          <w:tcPr>
            <w:tcW w:w="6803" w:type="dxa"/>
            <w:vAlign w:val="center"/>
          </w:tcPr>
          <w:p w:rsidR="00077134" w:rsidRDefault="00077134">
            <w:pPr>
              <w:pStyle w:val="ConsPlusNormal"/>
              <w:jc w:val="both"/>
            </w:pPr>
            <w:r>
              <w:t>Доксорубицин 60 мг/м</w:t>
            </w:r>
            <w:r>
              <w:rPr>
                <w:vertAlign w:val="superscript"/>
              </w:rPr>
              <w:t>2</w:t>
            </w:r>
            <w:r>
              <w:t xml:space="preserve"> в 1-й день + цисплатин 40 мг/м</w:t>
            </w:r>
            <w:r>
              <w:rPr>
                <w:vertAlign w:val="superscript"/>
              </w:rPr>
              <w:t>2</w:t>
            </w:r>
            <w:r>
              <w:t xml:space="preserve"> в 1-й день + трастузумаб 4 мг/кг (нагрузочная доза 8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sh0933</w:t>
            </w:r>
          </w:p>
        </w:tc>
        <w:tc>
          <w:tcPr>
            <w:tcW w:w="6803" w:type="dxa"/>
            <w:vAlign w:val="center"/>
          </w:tcPr>
          <w:p w:rsidR="00077134" w:rsidRDefault="00077134">
            <w:pPr>
              <w:pStyle w:val="ConsPlusNormal"/>
              <w:jc w:val="both"/>
            </w:pPr>
            <w:r>
              <w:t>Доцетаксел 20 мг/м</w:t>
            </w:r>
            <w:r>
              <w:rPr>
                <w:vertAlign w:val="superscript"/>
              </w:rPr>
              <w:t>2</w:t>
            </w:r>
            <w:r>
              <w:t xml:space="preserve"> в 1-й день + доксорубицин 20 мг/м</w:t>
            </w:r>
            <w:r>
              <w:rPr>
                <w:vertAlign w:val="superscript"/>
              </w:rPr>
              <w:t>2</w:t>
            </w:r>
            <w:r>
              <w:t xml:space="preserve"> в/в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sh0934</w:t>
            </w:r>
          </w:p>
        </w:tc>
        <w:tc>
          <w:tcPr>
            <w:tcW w:w="6803" w:type="dxa"/>
            <w:vAlign w:val="center"/>
          </w:tcPr>
          <w:p w:rsidR="00077134" w:rsidRDefault="00077134">
            <w:pPr>
              <w:pStyle w:val="ConsPlusNormal"/>
              <w:jc w:val="both"/>
            </w:pPr>
            <w:r>
              <w:t>Доцетаксел 60 мг/м</w:t>
            </w:r>
            <w:r>
              <w:rPr>
                <w:vertAlign w:val="superscript"/>
              </w:rPr>
              <w:t>2</w:t>
            </w:r>
            <w:r>
              <w:t xml:space="preserve"> в 1-й день + доксорубицин 60 мг/м</w:t>
            </w:r>
            <w:r>
              <w:rPr>
                <w:vertAlign w:val="superscript"/>
              </w:rPr>
              <w:t>2</w:t>
            </w:r>
            <w:r>
              <w:t xml:space="preserve">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sh0935</w:t>
            </w:r>
          </w:p>
        </w:tc>
        <w:tc>
          <w:tcPr>
            <w:tcW w:w="6803" w:type="dxa"/>
            <w:vAlign w:val="center"/>
          </w:tcPr>
          <w:p w:rsidR="00077134" w:rsidRDefault="00077134">
            <w:pPr>
              <w:pStyle w:val="ConsPlusNormal"/>
              <w:jc w:val="both"/>
            </w:pPr>
            <w:r>
              <w:t>Доцетаксел 60 мг/м</w:t>
            </w:r>
            <w:r>
              <w:rPr>
                <w:vertAlign w:val="superscript"/>
              </w:rPr>
              <w:t>2</w:t>
            </w:r>
            <w:r>
              <w:t xml:space="preserve"> в 1-й день + доксорубицин 60 мг/м</w:t>
            </w:r>
            <w:r>
              <w:rPr>
                <w:vertAlign w:val="superscript"/>
              </w:rPr>
              <w:t>2</w:t>
            </w:r>
            <w:r>
              <w:t xml:space="preserve"> в/в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sh0936</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100 мг/м</w:t>
            </w:r>
            <w:r>
              <w:rPr>
                <w:vertAlign w:val="superscript"/>
              </w:rPr>
              <w:t>2</w:t>
            </w:r>
            <w:r>
              <w:t xml:space="preserve"> в 1-й день + фторурацил 4000 мг/м</w:t>
            </w:r>
            <w:r>
              <w:rPr>
                <w:vertAlign w:val="superscript"/>
              </w:rPr>
              <w:t>2</w:t>
            </w:r>
            <w:r>
              <w:t xml:space="preserve"> (по 1000 мг/м</w:t>
            </w:r>
            <w:r>
              <w:rPr>
                <w:vertAlign w:val="superscript"/>
              </w:rPr>
              <w:t>2</w:t>
            </w:r>
            <w:r>
              <w:t xml:space="preserve"> в сутки)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sh0937</w:t>
            </w:r>
          </w:p>
        </w:tc>
        <w:tc>
          <w:tcPr>
            <w:tcW w:w="6803" w:type="dxa"/>
            <w:vAlign w:val="center"/>
          </w:tcPr>
          <w:p w:rsidR="00077134" w:rsidRDefault="00077134">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фторурацил 3750 мг/м</w:t>
            </w:r>
            <w:r>
              <w:rPr>
                <w:vertAlign w:val="superscript"/>
              </w:rPr>
              <w:t>2</w:t>
            </w:r>
            <w:r>
              <w:t xml:space="preserve"> (по 750 мг/м</w:t>
            </w:r>
            <w:r>
              <w:rPr>
                <w:vertAlign w:val="superscript"/>
              </w:rPr>
              <w:t>2</w:t>
            </w:r>
            <w:r>
              <w:t xml:space="preserve"> в сутки) 120-часовая инфузия в 1 - 5-й дни + филграстим 5 мкг/кг в 6-12-й дни; цикл 21 день</w:t>
            </w:r>
          </w:p>
        </w:tc>
        <w:tc>
          <w:tcPr>
            <w:tcW w:w="1134" w:type="dxa"/>
            <w:vAlign w:val="center"/>
          </w:tcPr>
          <w:p w:rsidR="00077134" w:rsidRDefault="00077134">
            <w:pPr>
              <w:pStyle w:val="ConsPlusNormal"/>
              <w:jc w:val="center"/>
            </w:pPr>
            <w:r>
              <w:t>12</w:t>
            </w:r>
          </w:p>
        </w:tc>
      </w:tr>
      <w:tr w:rsidR="00077134">
        <w:tc>
          <w:tcPr>
            <w:tcW w:w="1090" w:type="dxa"/>
            <w:vAlign w:val="center"/>
          </w:tcPr>
          <w:p w:rsidR="00077134" w:rsidRDefault="00077134">
            <w:pPr>
              <w:pStyle w:val="ConsPlusNormal"/>
              <w:jc w:val="center"/>
            </w:pPr>
            <w:r>
              <w:t>sh0938</w:t>
            </w:r>
          </w:p>
        </w:tc>
        <w:tc>
          <w:tcPr>
            <w:tcW w:w="6803" w:type="dxa"/>
            <w:vAlign w:val="center"/>
          </w:tcPr>
          <w:p w:rsidR="00077134" w:rsidRDefault="00077134">
            <w:pPr>
              <w:pStyle w:val="ConsPlusNormal"/>
              <w:jc w:val="both"/>
            </w:pPr>
            <w:r>
              <w:t>Иринотекан 100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в/в в 1-й, 8-й дни;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sh0938.1</w:t>
            </w:r>
          </w:p>
        </w:tc>
        <w:tc>
          <w:tcPr>
            <w:tcW w:w="6803" w:type="dxa"/>
            <w:vAlign w:val="center"/>
          </w:tcPr>
          <w:p w:rsidR="00077134" w:rsidRDefault="00077134">
            <w:pPr>
              <w:pStyle w:val="ConsPlusNormal"/>
              <w:jc w:val="both"/>
            </w:pPr>
            <w:r>
              <w:t>Иринотекан 100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в/в в 1-й, 8-й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sh0939</w:t>
            </w:r>
          </w:p>
        </w:tc>
        <w:tc>
          <w:tcPr>
            <w:tcW w:w="6803" w:type="dxa"/>
            <w:vAlign w:val="center"/>
          </w:tcPr>
          <w:p w:rsidR="00077134" w:rsidRDefault="00077134">
            <w:pPr>
              <w:pStyle w:val="ConsPlusNormal"/>
              <w:jc w:val="both"/>
            </w:pPr>
            <w:r>
              <w:t>Иринотекан 100 мг/м</w:t>
            </w:r>
            <w:r>
              <w:rPr>
                <w:vertAlign w:val="superscript"/>
              </w:rPr>
              <w:t>2</w:t>
            </w:r>
            <w:r>
              <w:t xml:space="preserve"> в 1-й день + 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sh0940</w:t>
            </w:r>
          </w:p>
        </w:tc>
        <w:tc>
          <w:tcPr>
            <w:tcW w:w="6803" w:type="dxa"/>
            <w:vAlign w:val="center"/>
          </w:tcPr>
          <w:p w:rsidR="00077134" w:rsidRDefault="00077134">
            <w:pPr>
              <w:pStyle w:val="ConsPlusNormal"/>
              <w:jc w:val="both"/>
            </w:pPr>
            <w:r>
              <w:t>Иринотекан 150 мг/м</w:t>
            </w:r>
            <w:r>
              <w:rPr>
                <w:vertAlign w:val="superscript"/>
              </w:rPr>
              <w:t>2</w:t>
            </w:r>
            <w:r>
              <w:t xml:space="preserve"> в 1-й, 15-й дни + рамуцирумаб 8 мг/кг в 1-й,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sh0940.1</w:t>
            </w:r>
          </w:p>
        </w:tc>
        <w:tc>
          <w:tcPr>
            <w:tcW w:w="6803" w:type="dxa"/>
            <w:vAlign w:val="center"/>
          </w:tcPr>
          <w:p w:rsidR="00077134" w:rsidRDefault="00077134">
            <w:pPr>
              <w:pStyle w:val="ConsPlusNormal"/>
              <w:jc w:val="both"/>
            </w:pPr>
            <w:r>
              <w:t>Иринотекан 150 мг/м</w:t>
            </w:r>
            <w:r>
              <w:rPr>
                <w:vertAlign w:val="superscript"/>
              </w:rPr>
              <w:t>2</w:t>
            </w:r>
            <w:r>
              <w:t xml:space="preserve"> в 1-й, 15-й дни + рамуцирумаб 8 мг/кг в 1-й, 15-й дни; цикл 28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sh0941</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день + 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sh0942</w:t>
            </w:r>
          </w:p>
        </w:tc>
        <w:tc>
          <w:tcPr>
            <w:tcW w:w="6803" w:type="dxa"/>
            <w:vAlign w:val="center"/>
          </w:tcPr>
          <w:p w:rsidR="00077134" w:rsidRDefault="00077134">
            <w:pPr>
              <w:pStyle w:val="ConsPlusNormal"/>
              <w:jc w:val="both"/>
            </w:pPr>
            <w:r>
              <w:t>Иринотекан 180 мг/м</w:t>
            </w:r>
            <w:r>
              <w:rPr>
                <w:vertAlign w:val="superscript"/>
              </w:rPr>
              <w:t>2</w:t>
            </w:r>
            <w:r>
              <w:t xml:space="preserve"> в 1-й, 14-й дни + цетуксимаб 250 мг/м</w:t>
            </w:r>
            <w:r>
              <w:rPr>
                <w:vertAlign w:val="superscript"/>
              </w:rPr>
              <w:t>2</w:t>
            </w:r>
            <w:r>
              <w:t xml:space="preserve"> (нагрузочная доза 400 мг/м</w:t>
            </w:r>
            <w:r>
              <w:rPr>
                <w:vertAlign w:val="superscript"/>
              </w:rPr>
              <w:t>2</w:t>
            </w:r>
            <w:r>
              <w:t>) в 1-й, 8-й, 15-й, 22-й дни + вемурафениб 1920 мг ежедневно; цикл 28 дней</w:t>
            </w:r>
          </w:p>
        </w:tc>
        <w:tc>
          <w:tcPr>
            <w:tcW w:w="1134" w:type="dxa"/>
            <w:vAlign w:val="center"/>
          </w:tcPr>
          <w:p w:rsidR="00077134" w:rsidRDefault="00077134">
            <w:pPr>
              <w:pStyle w:val="ConsPlusNormal"/>
              <w:jc w:val="center"/>
            </w:pPr>
            <w:r>
              <w:t>27</w:t>
            </w:r>
          </w:p>
        </w:tc>
      </w:tr>
      <w:tr w:rsidR="00077134">
        <w:tc>
          <w:tcPr>
            <w:tcW w:w="1090" w:type="dxa"/>
            <w:vAlign w:val="center"/>
          </w:tcPr>
          <w:p w:rsidR="00077134" w:rsidRDefault="00077134">
            <w:pPr>
              <w:pStyle w:val="ConsPlusNormal"/>
              <w:jc w:val="center"/>
            </w:pPr>
            <w:r>
              <w:t>sh0943</w:t>
            </w:r>
          </w:p>
        </w:tc>
        <w:tc>
          <w:tcPr>
            <w:tcW w:w="6803" w:type="dxa"/>
            <w:vAlign w:val="center"/>
          </w:tcPr>
          <w:p w:rsidR="00077134" w:rsidRDefault="00077134">
            <w:pPr>
              <w:pStyle w:val="ConsPlusNormal"/>
              <w:jc w:val="both"/>
            </w:pPr>
            <w:r>
              <w:t>Ифосфамид 2800 мг/м</w:t>
            </w:r>
            <w:r>
              <w:rPr>
                <w:vertAlign w:val="superscript"/>
              </w:rPr>
              <w:t>2</w:t>
            </w:r>
            <w:r>
              <w:t xml:space="preserve"> в 1 - 5-й дни + месна (120% от дозы ифосфамида)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sh0944</w:t>
            </w:r>
          </w:p>
        </w:tc>
        <w:tc>
          <w:tcPr>
            <w:tcW w:w="6803" w:type="dxa"/>
            <w:vAlign w:val="center"/>
          </w:tcPr>
          <w:p w:rsidR="00077134" w:rsidRDefault="00077134">
            <w:pPr>
              <w:pStyle w:val="ConsPlusNormal"/>
              <w:jc w:val="both"/>
            </w:pPr>
            <w:r>
              <w:t>Капецитабин 1250 мг/м</w:t>
            </w:r>
            <w:r>
              <w:rPr>
                <w:vertAlign w:val="superscript"/>
              </w:rPr>
              <w:t>2</w:t>
            </w:r>
            <w:r>
              <w:t xml:space="preserve"> внутрь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lastRenderedPageBreak/>
              <w:t>sh0945</w:t>
            </w:r>
          </w:p>
        </w:tc>
        <w:tc>
          <w:tcPr>
            <w:tcW w:w="6803" w:type="dxa"/>
            <w:vAlign w:val="center"/>
          </w:tcPr>
          <w:p w:rsidR="00077134" w:rsidRDefault="00077134">
            <w:pPr>
              <w:pStyle w:val="ConsPlusNormal"/>
              <w:jc w:val="both"/>
            </w:pPr>
            <w:r>
              <w:t>Нилотиниб 800 мг внутрь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sh0946</w:t>
            </w:r>
          </w:p>
        </w:tc>
        <w:tc>
          <w:tcPr>
            <w:tcW w:w="6803" w:type="dxa"/>
            <w:vAlign w:val="center"/>
          </w:tcPr>
          <w:p w:rsidR="00077134" w:rsidRDefault="00077134">
            <w:pPr>
              <w:pStyle w:val="ConsPlusNormal"/>
              <w:jc w:val="both"/>
            </w:pPr>
            <w:r>
              <w:t>Паклитаксел 135 мг/м</w:t>
            </w:r>
            <w:r>
              <w:rPr>
                <w:vertAlign w:val="superscript"/>
              </w:rPr>
              <w:t>2</w:t>
            </w:r>
            <w:r>
              <w:t xml:space="preserve"> в 1-й день + цисплатин 75 мг/м</w:t>
            </w:r>
            <w:r>
              <w:rPr>
                <w:vertAlign w:val="superscript"/>
              </w:rPr>
              <w:t>2</w:t>
            </w:r>
            <w:r>
              <w:t xml:space="preserve"> в 1-й день + фторурацил 4000 мг/м</w:t>
            </w:r>
            <w:r>
              <w:rPr>
                <w:vertAlign w:val="superscript"/>
              </w:rPr>
              <w:t>2</w:t>
            </w:r>
            <w:r>
              <w:t xml:space="preserve"> (по 1000 мг/м</w:t>
            </w:r>
            <w:r>
              <w:rPr>
                <w:vertAlign w:val="superscript"/>
              </w:rPr>
              <w:t>2</w:t>
            </w:r>
            <w:r>
              <w:t xml:space="preserve"> в сутки)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sh0947</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цисплатин 100 мг/м</w:t>
            </w:r>
            <w:r>
              <w:rPr>
                <w:vertAlign w:val="superscript"/>
              </w:rPr>
              <w:t>2</w:t>
            </w:r>
            <w:r>
              <w:t xml:space="preserve"> в 1-й день + фторурацил 2500 мг/м</w:t>
            </w:r>
            <w:r>
              <w:rPr>
                <w:vertAlign w:val="superscript"/>
              </w:rPr>
              <w:t>2</w:t>
            </w:r>
            <w:r>
              <w:t xml:space="preserve"> (по 500 мг/м</w:t>
            </w:r>
            <w:r>
              <w:rPr>
                <w:vertAlign w:val="superscript"/>
              </w:rPr>
              <w:t>2</w:t>
            </w:r>
            <w:r>
              <w:t xml:space="preserve"> в сутки) (120-часовая инфузия) во 2-6-й дни; цикл 21 день</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sh0948</w:t>
            </w:r>
          </w:p>
        </w:tc>
        <w:tc>
          <w:tcPr>
            <w:tcW w:w="6803" w:type="dxa"/>
            <w:vAlign w:val="center"/>
          </w:tcPr>
          <w:p w:rsidR="00077134" w:rsidRDefault="00077134">
            <w:pPr>
              <w:pStyle w:val="ConsPlusNormal"/>
              <w:jc w:val="both"/>
            </w:pPr>
            <w:r>
              <w:t>Паклитаксел 175 мг/м</w:t>
            </w:r>
            <w:r>
              <w:rPr>
                <w:vertAlign w:val="superscript"/>
              </w:rPr>
              <w:t>2</w:t>
            </w:r>
            <w:r>
              <w:t xml:space="preserve"> в 1-й день + цисплатин 75 мг/м</w:t>
            </w:r>
            <w:r>
              <w:rPr>
                <w:vertAlign w:val="superscript"/>
              </w:rPr>
              <w:t>2</w:t>
            </w:r>
            <w:r>
              <w:t xml:space="preserve"> в 1-й день + фторурацил 3000-4000 мг/м</w:t>
            </w:r>
            <w:r>
              <w:rPr>
                <w:vertAlign w:val="superscript"/>
              </w:rPr>
              <w:t>2</w:t>
            </w:r>
            <w:r>
              <w:t xml:space="preserve"> (по 750 - 1000 мг/м</w:t>
            </w:r>
            <w:r>
              <w:rPr>
                <w:vertAlign w:val="superscript"/>
              </w:rPr>
              <w:t>2</w:t>
            </w:r>
            <w:r>
              <w:t xml:space="preserve"> в сутки) (96-часовая инфузия)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sh0949</w:t>
            </w:r>
          </w:p>
        </w:tc>
        <w:tc>
          <w:tcPr>
            <w:tcW w:w="6803" w:type="dxa"/>
            <w:vAlign w:val="center"/>
          </w:tcPr>
          <w:p w:rsidR="00077134" w:rsidRDefault="00077134">
            <w:pPr>
              <w:pStyle w:val="ConsPlusNormal"/>
              <w:jc w:val="both"/>
            </w:pPr>
            <w:r>
              <w:t>Паклитаксел 175 мг/м</w:t>
            </w:r>
            <w:r>
              <w:rPr>
                <w:vertAlign w:val="superscript"/>
              </w:rPr>
              <w:t>2</w:t>
            </w:r>
            <w:r>
              <w:t xml:space="preserve"> в/в в 1-й день + карбоплатин AUC 5,5 в/в в 1-й день + трастузумаб 4 мг/кг (нагрузочная доза 8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sh0950</w:t>
            </w:r>
          </w:p>
        </w:tc>
        <w:tc>
          <w:tcPr>
            <w:tcW w:w="6803" w:type="dxa"/>
            <w:vAlign w:val="center"/>
          </w:tcPr>
          <w:p w:rsidR="00077134" w:rsidRDefault="00077134">
            <w:pPr>
              <w:pStyle w:val="ConsPlusNormal"/>
              <w:jc w:val="both"/>
            </w:pPr>
            <w:r>
              <w:t>Паклитаксел 45 - 50 мг/м</w:t>
            </w:r>
            <w:r>
              <w:rPr>
                <w:vertAlign w:val="superscript"/>
              </w:rPr>
              <w:t>2</w:t>
            </w:r>
            <w:r>
              <w:t xml:space="preserve"> в 1-й день + карбоплатин AUC 1,5-2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sh0951</w:t>
            </w:r>
          </w:p>
        </w:tc>
        <w:tc>
          <w:tcPr>
            <w:tcW w:w="6803" w:type="dxa"/>
            <w:vAlign w:val="center"/>
          </w:tcPr>
          <w:p w:rsidR="00077134" w:rsidRDefault="00077134">
            <w:pPr>
              <w:pStyle w:val="ConsPlusNormal"/>
              <w:jc w:val="both"/>
            </w:pPr>
            <w:r>
              <w:t>Паклитаксел 50 мг/м</w:t>
            </w:r>
            <w:r>
              <w:rPr>
                <w:vertAlign w:val="superscript"/>
              </w:rPr>
              <w:t>2</w:t>
            </w:r>
            <w:r>
              <w:t xml:space="preserve"> в 1-й, 8-й, 15-й дни + карбоплатин AUC 2 в 1-й, 8-й, 15-й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sh0951.1</w:t>
            </w:r>
          </w:p>
        </w:tc>
        <w:tc>
          <w:tcPr>
            <w:tcW w:w="6803" w:type="dxa"/>
            <w:vAlign w:val="center"/>
          </w:tcPr>
          <w:p w:rsidR="00077134" w:rsidRDefault="00077134">
            <w:pPr>
              <w:pStyle w:val="ConsPlusNormal"/>
              <w:jc w:val="both"/>
            </w:pPr>
            <w:r>
              <w:t>Паклитаксел 50 мг/м</w:t>
            </w:r>
            <w:r>
              <w:rPr>
                <w:vertAlign w:val="superscript"/>
              </w:rPr>
              <w:t>2</w:t>
            </w:r>
            <w:r>
              <w:t xml:space="preserve"> в 1-й, 8-й, 15-й дни + карбоплатин AUC 2 в 1-й, 8-й, 15-й дни;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sh0952</w:t>
            </w:r>
          </w:p>
        </w:tc>
        <w:tc>
          <w:tcPr>
            <w:tcW w:w="6803" w:type="dxa"/>
            <w:vAlign w:val="center"/>
          </w:tcPr>
          <w:p w:rsidR="00077134" w:rsidRDefault="00077134">
            <w:pPr>
              <w:pStyle w:val="ConsPlusNormal"/>
              <w:jc w:val="both"/>
            </w:pPr>
            <w:r>
              <w:t>Паклитаксел 60 - 80 мг/м</w:t>
            </w:r>
            <w:r>
              <w:rPr>
                <w:vertAlign w:val="superscript"/>
              </w:rPr>
              <w:t>2</w:t>
            </w:r>
            <w:r>
              <w:t xml:space="preserve"> в/в в 1-й день + карбоплатин AUC 2 в/в в 1-й день; цикл 7 дней + трастузумаб 4 мг/кг (нагрузочная доза 8 мг/кг) в/в в 1-й день 1 раз в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sh0953</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sh0953.1</w:t>
            </w:r>
          </w:p>
        </w:tc>
        <w:tc>
          <w:tcPr>
            <w:tcW w:w="6803" w:type="dxa"/>
            <w:vAlign w:val="center"/>
          </w:tcPr>
          <w:p w:rsidR="00077134" w:rsidRDefault="00077134">
            <w:pPr>
              <w:pStyle w:val="ConsPlusNormal"/>
              <w:jc w:val="both"/>
            </w:pPr>
            <w:r>
              <w:t>Паклитаксел 80 мг/м</w:t>
            </w:r>
            <w:r>
              <w:rPr>
                <w:vertAlign w:val="superscript"/>
              </w:rPr>
              <w:t>2</w:t>
            </w:r>
            <w:r>
              <w:t xml:space="preserve"> в 1-й, 8-й, 15-й дни + карбоплатин AUC 5 в 1-й день;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sh0954</w:t>
            </w:r>
          </w:p>
        </w:tc>
        <w:tc>
          <w:tcPr>
            <w:tcW w:w="6803" w:type="dxa"/>
            <w:vAlign w:val="center"/>
          </w:tcPr>
          <w:p w:rsidR="00077134" w:rsidRDefault="00077134">
            <w:pPr>
              <w:pStyle w:val="ConsPlusNormal"/>
              <w:jc w:val="both"/>
            </w:pPr>
            <w:r>
              <w:t>Пембролизумаб 200 мг в 1-й день + паклитаксел 200 мг/м</w:t>
            </w:r>
            <w:r>
              <w:rPr>
                <w:vertAlign w:val="superscript"/>
              </w:rPr>
              <w:t>2</w:t>
            </w:r>
            <w:r>
              <w:t xml:space="preserve"> в 1-й день + карбоплатин AUC 6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sh0955</w:t>
            </w:r>
          </w:p>
        </w:tc>
        <w:tc>
          <w:tcPr>
            <w:tcW w:w="6803" w:type="dxa"/>
            <w:vAlign w:val="center"/>
          </w:tcPr>
          <w:p w:rsidR="00077134" w:rsidRDefault="00077134">
            <w:pPr>
              <w:pStyle w:val="ConsPlusNormal"/>
              <w:jc w:val="both"/>
            </w:pPr>
            <w:r>
              <w:t>Регорафениб 80 мг внутрь в 1 - 7-й дни, 120 мг внутрь в 8 - 14-й дни, 160 мг внутрь в 15 - 21-й дни;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sh0956</w:t>
            </w:r>
          </w:p>
        </w:tc>
        <w:tc>
          <w:tcPr>
            <w:tcW w:w="6803" w:type="dxa"/>
            <w:vAlign w:val="center"/>
          </w:tcPr>
          <w:p w:rsidR="00077134" w:rsidRDefault="00077134">
            <w:pPr>
              <w:pStyle w:val="ConsPlusNormal"/>
              <w:jc w:val="both"/>
            </w:pPr>
            <w:r>
              <w:t>Темозоломид 150 мг/м</w:t>
            </w:r>
            <w:r>
              <w:rPr>
                <w:vertAlign w:val="superscript"/>
              </w:rPr>
              <w:t>2</w:t>
            </w:r>
            <w:r>
              <w:t xml:space="preserve"> в 1 - 5-й дни + иринотекан 50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sh0957</w:t>
            </w:r>
          </w:p>
        </w:tc>
        <w:tc>
          <w:tcPr>
            <w:tcW w:w="6803" w:type="dxa"/>
            <w:vAlign w:val="center"/>
          </w:tcPr>
          <w:p w:rsidR="00077134" w:rsidRDefault="00077134">
            <w:pPr>
              <w:pStyle w:val="ConsPlusNormal"/>
              <w:jc w:val="both"/>
            </w:pPr>
            <w:r>
              <w:t>Темозоломид 100 мг/м</w:t>
            </w:r>
            <w:r>
              <w:rPr>
                <w:vertAlign w:val="superscript"/>
              </w:rPr>
              <w:t>2</w:t>
            </w:r>
            <w:r>
              <w:t xml:space="preserve"> в 1 - 5-й дни + иринотекан 40 мг/м</w:t>
            </w:r>
            <w:r>
              <w:rPr>
                <w:vertAlign w:val="superscript"/>
              </w:rPr>
              <w:t>2</w:t>
            </w:r>
            <w:r>
              <w:t xml:space="preserve">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sh0958</w:t>
            </w:r>
          </w:p>
        </w:tc>
        <w:tc>
          <w:tcPr>
            <w:tcW w:w="6803" w:type="dxa"/>
            <w:vAlign w:val="center"/>
          </w:tcPr>
          <w:p w:rsidR="00077134" w:rsidRDefault="00077134">
            <w:pPr>
              <w:pStyle w:val="ConsPlusNormal"/>
              <w:jc w:val="both"/>
            </w:pPr>
            <w:r>
              <w:t>Темозоломид 150 мг/м</w:t>
            </w:r>
            <w:r>
              <w:rPr>
                <w:vertAlign w:val="superscript"/>
              </w:rPr>
              <w:t>2</w:t>
            </w:r>
            <w:r>
              <w:t xml:space="preserve"> в 1 - 7-й, 15 - 21-й дни + бевацизумаб 5 мг/кг в 8-й, 22-й дни; цикл 28 дней</w:t>
            </w:r>
          </w:p>
        </w:tc>
        <w:tc>
          <w:tcPr>
            <w:tcW w:w="1134" w:type="dxa"/>
            <w:vAlign w:val="center"/>
          </w:tcPr>
          <w:p w:rsidR="00077134" w:rsidRDefault="00077134">
            <w:pPr>
              <w:pStyle w:val="ConsPlusNormal"/>
              <w:jc w:val="center"/>
            </w:pPr>
            <w:r>
              <w:t>8</w:t>
            </w:r>
          </w:p>
        </w:tc>
      </w:tr>
      <w:tr w:rsidR="00077134">
        <w:tc>
          <w:tcPr>
            <w:tcW w:w="1090" w:type="dxa"/>
            <w:vAlign w:val="center"/>
          </w:tcPr>
          <w:p w:rsidR="00077134" w:rsidRDefault="00077134">
            <w:pPr>
              <w:pStyle w:val="ConsPlusNormal"/>
              <w:jc w:val="center"/>
            </w:pPr>
            <w:r>
              <w:t>sh0958.1</w:t>
            </w:r>
          </w:p>
        </w:tc>
        <w:tc>
          <w:tcPr>
            <w:tcW w:w="6803" w:type="dxa"/>
            <w:vAlign w:val="center"/>
          </w:tcPr>
          <w:p w:rsidR="00077134" w:rsidRDefault="00077134">
            <w:pPr>
              <w:pStyle w:val="ConsPlusNormal"/>
              <w:jc w:val="both"/>
            </w:pPr>
            <w:r>
              <w:t>Темозоломид 150 мг/м</w:t>
            </w:r>
            <w:r>
              <w:rPr>
                <w:vertAlign w:val="superscript"/>
              </w:rPr>
              <w:t>2</w:t>
            </w:r>
            <w:r>
              <w:t xml:space="preserve"> в 1 - 7-й, 15 - 21-й дни + бевацизумаб 5 мг/кг в 8-й, 22-й дни; цикл 28 дней</w:t>
            </w:r>
          </w:p>
        </w:tc>
        <w:tc>
          <w:tcPr>
            <w:tcW w:w="1134" w:type="dxa"/>
            <w:vAlign w:val="center"/>
          </w:tcPr>
          <w:p w:rsidR="00077134" w:rsidRDefault="00077134">
            <w:pPr>
              <w:pStyle w:val="ConsPlusNormal"/>
              <w:jc w:val="center"/>
            </w:pPr>
            <w:r>
              <w:t>16</w:t>
            </w:r>
          </w:p>
        </w:tc>
      </w:tr>
      <w:tr w:rsidR="00077134">
        <w:tc>
          <w:tcPr>
            <w:tcW w:w="1090" w:type="dxa"/>
            <w:vAlign w:val="center"/>
          </w:tcPr>
          <w:p w:rsidR="00077134" w:rsidRDefault="00077134">
            <w:pPr>
              <w:pStyle w:val="ConsPlusNormal"/>
              <w:jc w:val="center"/>
            </w:pPr>
            <w:r>
              <w:t>sh0959</w:t>
            </w:r>
          </w:p>
        </w:tc>
        <w:tc>
          <w:tcPr>
            <w:tcW w:w="6803" w:type="dxa"/>
            <w:vAlign w:val="center"/>
          </w:tcPr>
          <w:p w:rsidR="00077134" w:rsidRDefault="00077134">
            <w:pPr>
              <w:pStyle w:val="ConsPlusNormal"/>
              <w:jc w:val="both"/>
            </w:pPr>
            <w:r>
              <w:t>Кабозантиниб 140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lastRenderedPageBreak/>
              <w:t>sh0960</w:t>
            </w:r>
          </w:p>
        </w:tc>
        <w:tc>
          <w:tcPr>
            <w:tcW w:w="6803" w:type="dxa"/>
            <w:vAlign w:val="center"/>
          </w:tcPr>
          <w:p w:rsidR="00077134" w:rsidRDefault="00077134">
            <w:pPr>
              <w:pStyle w:val="ConsPlusNormal"/>
              <w:jc w:val="both"/>
            </w:pPr>
            <w:r>
              <w:t>Церитиниб 450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sh0961</w:t>
            </w:r>
          </w:p>
        </w:tc>
        <w:tc>
          <w:tcPr>
            <w:tcW w:w="6803" w:type="dxa"/>
            <w:vAlign w:val="center"/>
          </w:tcPr>
          <w:p w:rsidR="00077134" w:rsidRDefault="00077134">
            <w:pPr>
              <w:pStyle w:val="ConsPlusNormal"/>
              <w:jc w:val="both"/>
            </w:pPr>
            <w:r>
              <w:t>Атезолизумаб 1200 мг в 1-й день + бевацизумаб 15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sh0962</w:t>
            </w:r>
          </w:p>
        </w:tc>
        <w:tc>
          <w:tcPr>
            <w:tcW w:w="6803" w:type="dxa"/>
            <w:vAlign w:val="center"/>
          </w:tcPr>
          <w:p w:rsidR="00077134" w:rsidRDefault="00077134">
            <w:pPr>
              <w:pStyle w:val="ConsPlusNormal"/>
              <w:jc w:val="both"/>
            </w:pPr>
            <w:r>
              <w:t>Ниволумаб 3 мг/кг в/в в 1-й день + ипилимумаб 1 мг/кг в/в 1 раз в 42 дня;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sh0963</w:t>
            </w:r>
          </w:p>
        </w:tc>
        <w:tc>
          <w:tcPr>
            <w:tcW w:w="6803" w:type="dxa"/>
            <w:vAlign w:val="center"/>
          </w:tcPr>
          <w:p w:rsidR="00077134" w:rsidRDefault="00077134">
            <w:pPr>
              <w:pStyle w:val="ConsPlusNormal"/>
              <w:jc w:val="both"/>
            </w:pPr>
            <w:r>
              <w:t>Трастузумаб 4 мг/кг (нагрузочная доза 8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sh0964</w:t>
            </w:r>
          </w:p>
        </w:tc>
        <w:tc>
          <w:tcPr>
            <w:tcW w:w="6803" w:type="dxa"/>
            <w:vAlign w:val="center"/>
          </w:tcPr>
          <w:p w:rsidR="00077134" w:rsidRDefault="00077134">
            <w:pPr>
              <w:pStyle w:val="ConsPlusNormal"/>
              <w:jc w:val="both"/>
            </w:pPr>
            <w:r>
              <w:t>Трастузумаб 4 мг/кг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sh0965</w:t>
            </w:r>
          </w:p>
        </w:tc>
        <w:tc>
          <w:tcPr>
            <w:tcW w:w="6803" w:type="dxa"/>
            <w:vAlign w:val="center"/>
          </w:tcPr>
          <w:p w:rsidR="00077134" w:rsidRDefault="00077134">
            <w:pPr>
              <w:pStyle w:val="ConsPlusNormal"/>
              <w:jc w:val="both"/>
            </w:pPr>
            <w:r>
              <w:t>Трастузумаб 6 мг/кг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sh0966</w:t>
            </w:r>
          </w:p>
        </w:tc>
        <w:tc>
          <w:tcPr>
            <w:tcW w:w="6803" w:type="dxa"/>
            <w:vAlign w:val="center"/>
          </w:tcPr>
          <w:p w:rsidR="00077134" w:rsidRDefault="00077134">
            <w:pPr>
              <w:pStyle w:val="ConsPlusNormal"/>
              <w:jc w:val="both"/>
            </w:pPr>
            <w:r>
              <w:t>Фторурацил 4000 мг/м</w:t>
            </w:r>
            <w:r>
              <w:rPr>
                <w:vertAlign w:val="superscript"/>
              </w:rPr>
              <w:t>2</w:t>
            </w:r>
            <w:r>
              <w:t xml:space="preserve"> (по 1000 мг/м</w:t>
            </w:r>
            <w:r>
              <w:rPr>
                <w:vertAlign w:val="superscript"/>
              </w:rPr>
              <w:t>2</w:t>
            </w:r>
            <w:r>
              <w:t xml:space="preserve"> в сутки) (96-часовая инфузия) в/в в 1 - 4-й дни + цисплатин 60 мг/м</w:t>
            </w:r>
            <w:r>
              <w:rPr>
                <w:vertAlign w:val="superscript"/>
              </w:rPr>
              <w:t>2</w:t>
            </w:r>
            <w:r>
              <w:t xml:space="preserve"> в/в во 2-й день;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sh0967</w:t>
            </w:r>
          </w:p>
        </w:tc>
        <w:tc>
          <w:tcPr>
            <w:tcW w:w="6803" w:type="dxa"/>
            <w:vAlign w:val="center"/>
          </w:tcPr>
          <w:p w:rsidR="00077134" w:rsidRDefault="00077134">
            <w:pPr>
              <w:pStyle w:val="ConsPlusNormal"/>
              <w:jc w:val="both"/>
            </w:pPr>
            <w:r>
              <w:t>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sh0967.1</w:t>
            </w:r>
          </w:p>
        </w:tc>
        <w:tc>
          <w:tcPr>
            <w:tcW w:w="6803" w:type="dxa"/>
            <w:vAlign w:val="center"/>
          </w:tcPr>
          <w:p w:rsidR="00077134" w:rsidRDefault="00077134">
            <w:pPr>
              <w:pStyle w:val="ConsPlusNormal"/>
              <w:jc w:val="both"/>
            </w:pPr>
            <w:r>
              <w:t>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sh0968</w:t>
            </w:r>
          </w:p>
        </w:tc>
        <w:tc>
          <w:tcPr>
            <w:tcW w:w="6803" w:type="dxa"/>
            <w:vAlign w:val="center"/>
          </w:tcPr>
          <w:p w:rsidR="00077134" w:rsidRDefault="00077134">
            <w:pPr>
              <w:pStyle w:val="ConsPlusNormal"/>
              <w:jc w:val="both"/>
            </w:pPr>
            <w:r>
              <w:t>Цетуксимаб 250 мг/м</w:t>
            </w:r>
            <w:r>
              <w:rPr>
                <w:vertAlign w:val="superscript"/>
              </w:rPr>
              <w:t>2</w:t>
            </w:r>
            <w:r>
              <w:t xml:space="preserve"> (нагрузочная доза 450 мг/м</w:t>
            </w:r>
            <w:r>
              <w:rPr>
                <w:vertAlign w:val="superscript"/>
              </w:rPr>
              <w:t>2</w:t>
            </w:r>
            <w:r>
              <w:t>) в/в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sh0969</w:t>
            </w:r>
          </w:p>
        </w:tc>
        <w:tc>
          <w:tcPr>
            <w:tcW w:w="6803" w:type="dxa"/>
            <w:vAlign w:val="center"/>
          </w:tcPr>
          <w:p w:rsidR="00077134" w:rsidRDefault="00077134">
            <w:pPr>
              <w:pStyle w:val="ConsPlusNormal"/>
              <w:jc w:val="both"/>
            </w:pPr>
            <w:r>
              <w:t>Цетуксимаб 500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sh0970</w:t>
            </w:r>
          </w:p>
        </w:tc>
        <w:tc>
          <w:tcPr>
            <w:tcW w:w="6803" w:type="dxa"/>
            <w:vAlign w:val="center"/>
          </w:tcPr>
          <w:p w:rsidR="00077134" w:rsidRDefault="00077134">
            <w:pPr>
              <w:pStyle w:val="ConsPlusNormal"/>
              <w:jc w:val="both"/>
            </w:pPr>
            <w:r>
              <w:t>Цисплатин 20 мг/м</w:t>
            </w:r>
            <w:r>
              <w:rPr>
                <w:vertAlign w:val="superscript"/>
              </w:rPr>
              <w:t>2</w:t>
            </w:r>
            <w:r>
              <w:t xml:space="preserve"> в 1 - 4-й дни + ифосфамид 1200 мг/м</w:t>
            </w:r>
            <w:r>
              <w:rPr>
                <w:vertAlign w:val="superscript"/>
              </w:rPr>
              <w:t>2</w:t>
            </w:r>
            <w:r>
              <w:t xml:space="preserve"> в 1 - 4-й дни + этопозид 75 мг/м</w:t>
            </w:r>
            <w:r>
              <w:rPr>
                <w:vertAlign w:val="superscript"/>
              </w:rPr>
              <w:t>2</w:t>
            </w:r>
            <w:r>
              <w:t xml:space="preserve"> в 1 - 4-й дни; цикл 21 день</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sh0971</w:t>
            </w:r>
          </w:p>
        </w:tc>
        <w:tc>
          <w:tcPr>
            <w:tcW w:w="6803" w:type="dxa"/>
            <w:vAlign w:val="center"/>
          </w:tcPr>
          <w:p w:rsidR="00077134" w:rsidRDefault="00077134">
            <w:pPr>
              <w:pStyle w:val="ConsPlusNormal"/>
              <w:jc w:val="both"/>
            </w:pPr>
            <w:r>
              <w:t>Цисплатин 25 мг/м</w:t>
            </w:r>
            <w:r>
              <w:rPr>
                <w:vertAlign w:val="superscript"/>
              </w:rPr>
              <w:t>2</w:t>
            </w:r>
            <w:r>
              <w:t xml:space="preserve"> в/в в 1-й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sh0972</w:t>
            </w:r>
          </w:p>
        </w:tc>
        <w:tc>
          <w:tcPr>
            <w:tcW w:w="6803" w:type="dxa"/>
            <w:vAlign w:val="center"/>
          </w:tcPr>
          <w:p w:rsidR="00077134" w:rsidRDefault="00077134">
            <w:pPr>
              <w:pStyle w:val="ConsPlusNormal"/>
              <w:jc w:val="both"/>
            </w:pPr>
            <w:r>
              <w:t>Цисплатин 50 - 60 мг/м</w:t>
            </w:r>
            <w:r>
              <w:rPr>
                <w:vertAlign w:val="superscript"/>
              </w:rPr>
              <w:t>2</w:t>
            </w:r>
            <w:r>
              <w:t xml:space="preserve"> в/в в 1-й день + доксорубицин 50 мг/м</w:t>
            </w:r>
            <w:r>
              <w:rPr>
                <w:vertAlign w:val="superscript"/>
              </w:rPr>
              <w:t>2</w:t>
            </w:r>
            <w:r>
              <w:t xml:space="preserve"> в/в в 1-й день;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sh0973</w:t>
            </w:r>
          </w:p>
        </w:tc>
        <w:tc>
          <w:tcPr>
            <w:tcW w:w="6803" w:type="dxa"/>
            <w:vAlign w:val="center"/>
          </w:tcPr>
          <w:p w:rsidR="00077134" w:rsidRDefault="00077134">
            <w:pPr>
              <w:pStyle w:val="ConsPlusNormal"/>
              <w:jc w:val="both"/>
            </w:pPr>
            <w:r>
              <w:t>Цисплатин 60 мг/м</w:t>
            </w:r>
            <w:r>
              <w:rPr>
                <w:vertAlign w:val="superscript"/>
              </w:rPr>
              <w:t>2</w:t>
            </w:r>
            <w:r>
              <w:t xml:space="preserve"> в/в в 1-й день + капецитабин 2000 мг/м</w:t>
            </w:r>
            <w:r>
              <w:rPr>
                <w:vertAlign w:val="superscript"/>
              </w:rPr>
              <w:t>2</w:t>
            </w:r>
            <w:r>
              <w:t xml:space="preserve"> внутрь в 1 - 14-й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sh0974</w:t>
            </w:r>
          </w:p>
        </w:tc>
        <w:tc>
          <w:tcPr>
            <w:tcW w:w="6803" w:type="dxa"/>
            <w:vAlign w:val="center"/>
          </w:tcPr>
          <w:p w:rsidR="00077134" w:rsidRDefault="00077134">
            <w:pPr>
              <w:pStyle w:val="ConsPlusNormal"/>
              <w:jc w:val="both"/>
            </w:pPr>
            <w:r>
              <w:t>Цисплатин 75 мг/м</w:t>
            </w:r>
            <w:r>
              <w:rPr>
                <w:vertAlign w:val="superscript"/>
              </w:rPr>
              <w:t>2</w:t>
            </w:r>
            <w:r>
              <w:t xml:space="preserve"> в 1-й день + фторурацил 3000 мг/м</w:t>
            </w:r>
            <w:r>
              <w:rPr>
                <w:vertAlign w:val="superscript"/>
              </w:rPr>
              <w:t>2</w:t>
            </w:r>
            <w:r>
              <w:t xml:space="preserve"> (по 750 мг/м</w:t>
            </w:r>
            <w:r>
              <w:rPr>
                <w:vertAlign w:val="superscript"/>
              </w:rPr>
              <w:t>2</w:t>
            </w:r>
            <w:r>
              <w:t xml:space="preserve"> в сутки) (96-часовая инфузия) в 1 - 4-й дни; цикл 28 дней</w:t>
            </w:r>
          </w:p>
        </w:tc>
        <w:tc>
          <w:tcPr>
            <w:tcW w:w="1134" w:type="dxa"/>
            <w:vAlign w:val="center"/>
          </w:tcPr>
          <w:p w:rsidR="00077134" w:rsidRDefault="00077134">
            <w:pPr>
              <w:pStyle w:val="ConsPlusNormal"/>
              <w:jc w:val="center"/>
            </w:pPr>
            <w:r>
              <w:t>4</w:t>
            </w:r>
          </w:p>
        </w:tc>
      </w:tr>
      <w:tr w:rsidR="00077134">
        <w:tc>
          <w:tcPr>
            <w:tcW w:w="1090" w:type="dxa"/>
            <w:vAlign w:val="center"/>
          </w:tcPr>
          <w:p w:rsidR="00077134" w:rsidRDefault="00077134">
            <w:pPr>
              <w:pStyle w:val="ConsPlusNormal"/>
              <w:jc w:val="center"/>
            </w:pPr>
            <w:r>
              <w:t>sh0975</w:t>
            </w:r>
          </w:p>
        </w:tc>
        <w:tc>
          <w:tcPr>
            <w:tcW w:w="6803" w:type="dxa"/>
            <w:vAlign w:val="center"/>
          </w:tcPr>
          <w:p w:rsidR="00077134" w:rsidRDefault="00077134">
            <w:pPr>
              <w:pStyle w:val="ConsPlusNormal"/>
              <w:jc w:val="both"/>
            </w:pPr>
            <w:r>
              <w:t>Цисплатин 75 - 100 мг/м</w:t>
            </w:r>
            <w:r>
              <w:rPr>
                <w:vertAlign w:val="superscript"/>
              </w:rPr>
              <w:t>2</w:t>
            </w:r>
            <w:r>
              <w:t xml:space="preserve"> в/в в 1-й день + фторурацил 5000 мг/м</w:t>
            </w:r>
            <w:r>
              <w:rPr>
                <w:vertAlign w:val="superscript"/>
              </w:rPr>
              <w:t>2</w:t>
            </w:r>
            <w:r>
              <w:t xml:space="preserve"> (по 1000 мг/м</w:t>
            </w:r>
            <w:r>
              <w:rPr>
                <w:vertAlign w:val="superscript"/>
              </w:rPr>
              <w:t>2</w:t>
            </w:r>
            <w:r>
              <w:t xml:space="preserve"> в сутки) в/в в 1 - 5-й дни; цикл 21 день</w:t>
            </w:r>
          </w:p>
        </w:tc>
        <w:tc>
          <w:tcPr>
            <w:tcW w:w="1134" w:type="dxa"/>
            <w:vAlign w:val="center"/>
          </w:tcPr>
          <w:p w:rsidR="00077134" w:rsidRDefault="00077134">
            <w:pPr>
              <w:pStyle w:val="ConsPlusNormal"/>
              <w:jc w:val="center"/>
            </w:pPr>
            <w:r>
              <w:t>5</w:t>
            </w:r>
          </w:p>
        </w:tc>
      </w:tr>
      <w:tr w:rsidR="00077134">
        <w:tc>
          <w:tcPr>
            <w:tcW w:w="1090" w:type="dxa"/>
            <w:vAlign w:val="center"/>
          </w:tcPr>
          <w:p w:rsidR="00077134" w:rsidRDefault="00077134">
            <w:pPr>
              <w:pStyle w:val="ConsPlusNormal"/>
              <w:jc w:val="center"/>
            </w:pPr>
            <w:r>
              <w:t>sh0976</w:t>
            </w:r>
          </w:p>
        </w:tc>
        <w:tc>
          <w:tcPr>
            <w:tcW w:w="6803" w:type="dxa"/>
            <w:vAlign w:val="center"/>
          </w:tcPr>
          <w:p w:rsidR="00077134" w:rsidRDefault="00077134">
            <w:pPr>
              <w:pStyle w:val="ConsPlusNormal"/>
              <w:jc w:val="both"/>
            </w:pPr>
            <w:r>
              <w:t>Этопозид 100 мг/м</w:t>
            </w:r>
            <w:r>
              <w:rPr>
                <w:vertAlign w:val="superscript"/>
              </w:rPr>
              <w:t>2</w:t>
            </w:r>
            <w:r>
              <w:t xml:space="preserve"> в 1 - 3-й дни + карбоплатин AUC 5 в 1-й день + атезолизумаб 1200 мг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sh0977</w:t>
            </w:r>
          </w:p>
        </w:tc>
        <w:tc>
          <w:tcPr>
            <w:tcW w:w="6803" w:type="dxa"/>
            <w:vAlign w:val="center"/>
          </w:tcPr>
          <w:p w:rsidR="00077134" w:rsidRDefault="00077134">
            <w:pPr>
              <w:pStyle w:val="ConsPlusNormal"/>
              <w:jc w:val="both"/>
            </w:pPr>
            <w:r>
              <w:t>Этопозид 100 мг/м</w:t>
            </w:r>
            <w:r>
              <w:rPr>
                <w:vertAlign w:val="superscript"/>
              </w:rPr>
              <w:t>2</w:t>
            </w:r>
            <w:r>
              <w:t xml:space="preserve"> в 1 - 3-й дни + цисплатин 100 мг/м</w:t>
            </w:r>
            <w:r>
              <w:rPr>
                <w:vertAlign w:val="superscript"/>
              </w:rPr>
              <w:t>2</w:t>
            </w:r>
            <w:r>
              <w:t xml:space="preserve">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sh0978</w:t>
            </w:r>
          </w:p>
        </w:tc>
        <w:tc>
          <w:tcPr>
            <w:tcW w:w="6803" w:type="dxa"/>
            <w:vAlign w:val="center"/>
          </w:tcPr>
          <w:p w:rsidR="00077134" w:rsidRDefault="00077134">
            <w:pPr>
              <w:pStyle w:val="ConsPlusNormal"/>
              <w:jc w:val="both"/>
            </w:pPr>
            <w:r>
              <w:t>Этопозид 50 мг/м</w:t>
            </w:r>
            <w:r>
              <w:rPr>
                <w:vertAlign w:val="superscript"/>
              </w:rPr>
              <w:t>2</w:t>
            </w:r>
            <w:r>
              <w:t xml:space="preserve"> в 1 - 5-й дни + цисплатин 50 мг/м</w:t>
            </w:r>
            <w:r>
              <w:rPr>
                <w:vertAlign w:val="superscript"/>
              </w:rPr>
              <w:t>2</w:t>
            </w:r>
            <w:r>
              <w:t xml:space="preserve"> в 1-й, 8-й дни; цикл 28 дней</w:t>
            </w:r>
          </w:p>
        </w:tc>
        <w:tc>
          <w:tcPr>
            <w:tcW w:w="1134" w:type="dxa"/>
            <w:vAlign w:val="center"/>
          </w:tcPr>
          <w:p w:rsidR="00077134" w:rsidRDefault="00077134">
            <w:pPr>
              <w:pStyle w:val="ConsPlusNormal"/>
              <w:jc w:val="center"/>
            </w:pPr>
            <w:r>
              <w:t>6</w:t>
            </w:r>
          </w:p>
        </w:tc>
      </w:tr>
      <w:tr w:rsidR="00077134">
        <w:tc>
          <w:tcPr>
            <w:tcW w:w="1090" w:type="dxa"/>
            <w:vAlign w:val="center"/>
          </w:tcPr>
          <w:p w:rsidR="00077134" w:rsidRDefault="00077134">
            <w:pPr>
              <w:pStyle w:val="ConsPlusNormal"/>
              <w:jc w:val="center"/>
            </w:pPr>
            <w:r>
              <w:t>sh0979</w:t>
            </w:r>
          </w:p>
        </w:tc>
        <w:tc>
          <w:tcPr>
            <w:tcW w:w="6803" w:type="dxa"/>
            <w:vAlign w:val="center"/>
          </w:tcPr>
          <w:p w:rsidR="00077134" w:rsidRDefault="00077134">
            <w:pPr>
              <w:pStyle w:val="ConsPlusNormal"/>
              <w:jc w:val="both"/>
            </w:pPr>
            <w:r>
              <w:t>Ниволумаб 360 мг в 1-й и 22-й день + ипилимумаб 1 мг/кг в 1-й день; цикл 42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lastRenderedPageBreak/>
              <w:t>sh0980</w:t>
            </w:r>
          </w:p>
        </w:tc>
        <w:tc>
          <w:tcPr>
            <w:tcW w:w="6803" w:type="dxa"/>
            <w:vAlign w:val="center"/>
          </w:tcPr>
          <w:p w:rsidR="00077134" w:rsidRDefault="00077134">
            <w:pPr>
              <w:pStyle w:val="ConsPlusNormal"/>
              <w:jc w:val="both"/>
            </w:pPr>
            <w:r>
              <w:t>Абемациклиб 300 мг ежедневно + фулвестрант 500 мг 1 раз в 28 дней (500 мг 2 раза в первый месяц терапии);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sh0981</w:t>
            </w:r>
          </w:p>
        </w:tc>
        <w:tc>
          <w:tcPr>
            <w:tcW w:w="6803" w:type="dxa"/>
            <w:vAlign w:val="center"/>
          </w:tcPr>
          <w:p w:rsidR="00077134" w:rsidRDefault="00077134">
            <w:pPr>
              <w:pStyle w:val="ConsPlusNormal"/>
              <w:jc w:val="both"/>
            </w:pPr>
            <w:r>
              <w:t>Абемациклиб 300 мг ежедневно + фулвестрант 500 мг 1 раз в 28 дней (500 мг 2 раза в первый месяц терапии) + kейпрорелин 3,75 мг 1 раз в 28 дней;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sh0982</w:t>
            </w:r>
          </w:p>
        </w:tc>
        <w:tc>
          <w:tcPr>
            <w:tcW w:w="6803" w:type="dxa"/>
            <w:vAlign w:val="center"/>
          </w:tcPr>
          <w:p w:rsidR="00077134" w:rsidRDefault="00077134">
            <w:pPr>
              <w:pStyle w:val="ConsPlusNormal"/>
              <w:jc w:val="both"/>
            </w:pPr>
            <w:r>
              <w:t>Абемациклиб 300 мг ежедневно + фулвестрант 500 мг 1 раз в 28 дней (500 мг 2 раза в первый месяц терапии) + гозерелин 3,6 мг 1 раз в 28 дней;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sh0983</w:t>
            </w:r>
          </w:p>
        </w:tc>
        <w:tc>
          <w:tcPr>
            <w:tcW w:w="6803" w:type="dxa"/>
            <w:vAlign w:val="center"/>
          </w:tcPr>
          <w:p w:rsidR="00077134" w:rsidRDefault="00077134">
            <w:pPr>
              <w:pStyle w:val="ConsPlusNormal"/>
              <w:jc w:val="both"/>
            </w:pPr>
            <w:r>
              <w:t>Абемациклиб 300 мг ежедневно + фулвестрант 500 мг 1 раз в 28 дней (500 мг 2 раза в первый месяц терапии) + бусерелин 3,75 мг 1 раз в 28 дней;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sh0984</w:t>
            </w:r>
          </w:p>
        </w:tc>
        <w:tc>
          <w:tcPr>
            <w:tcW w:w="6803" w:type="dxa"/>
            <w:vAlign w:val="center"/>
          </w:tcPr>
          <w:p w:rsidR="00077134" w:rsidRDefault="00077134">
            <w:pPr>
              <w:pStyle w:val="ConsPlusNormal"/>
              <w:jc w:val="both"/>
            </w:pPr>
            <w:r>
              <w:t>Абемациклиб 300 мг ежедневно + анастрозол 1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sh0985</w:t>
            </w:r>
          </w:p>
        </w:tc>
        <w:tc>
          <w:tcPr>
            <w:tcW w:w="6803" w:type="dxa"/>
            <w:vAlign w:val="center"/>
          </w:tcPr>
          <w:p w:rsidR="00077134" w:rsidRDefault="00077134">
            <w:pPr>
              <w:pStyle w:val="ConsPlusNormal"/>
              <w:jc w:val="both"/>
            </w:pPr>
            <w:r>
              <w:t>Абемациклиб 400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sh0986</w:t>
            </w:r>
          </w:p>
        </w:tc>
        <w:tc>
          <w:tcPr>
            <w:tcW w:w="6803" w:type="dxa"/>
            <w:vAlign w:val="center"/>
          </w:tcPr>
          <w:p w:rsidR="00077134" w:rsidRDefault="00077134">
            <w:pPr>
              <w:pStyle w:val="ConsPlusNormal"/>
              <w:jc w:val="both"/>
            </w:pPr>
            <w:r>
              <w:t>Фулвестрант 500 мг в/м 1 раз в 28 дней (500 мг 2 раза в первый месяц терапии) + рибоциклиб 600 мг внутрь в 1 - 21-й дни; цикл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sh0987</w:t>
            </w:r>
          </w:p>
        </w:tc>
        <w:tc>
          <w:tcPr>
            <w:tcW w:w="6803" w:type="dxa"/>
            <w:vAlign w:val="center"/>
          </w:tcPr>
          <w:p w:rsidR="00077134" w:rsidRDefault="00077134">
            <w:pPr>
              <w:pStyle w:val="ConsPlusNormal"/>
              <w:jc w:val="both"/>
            </w:pPr>
            <w:r>
              <w:t>Иксабепилон 40 мг/м</w:t>
            </w:r>
            <w:r>
              <w:rPr>
                <w:vertAlign w:val="superscript"/>
              </w:rPr>
              <w:t>2</w:t>
            </w:r>
            <w:r>
              <w:t xml:space="preserve"> в 1-й день + трастузумаб 6 мг/кг (нагрузочная доза 8 мг/кг) в 1-й день + капецитабин 2000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sh0988</w:t>
            </w:r>
          </w:p>
        </w:tc>
        <w:tc>
          <w:tcPr>
            <w:tcW w:w="6803" w:type="dxa"/>
            <w:vAlign w:val="center"/>
          </w:tcPr>
          <w:p w:rsidR="00077134" w:rsidRDefault="00077134">
            <w:pPr>
              <w:pStyle w:val="ConsPlusNormal"/>
              <w:jc w:val="both"/>
            </w:pPr>
            <w:r>
              <w:t>Иксабепилон 40 мг/м</w:t>
            </w:r>
            <w:r>
              <w:rPr>
                <w:vertAlign w:val="superscript"/>
              </w:rPr>
              <w:t>2</w:t>
            </w:r>
            <w:r>
              <w:t xml:space="preserve"> в 1-й день + капецитабин 2000 мг/м</w:t>
            </w:r>
            <w:r>
              <w:rPr>
                <w:vertAlign w:val="superscript"/>
              </w:rPr>
              <w:t>2</w:t>
            </w:r>
            <w:r>
              <w:t xml:space="preserve"> в 1 - 14-й дни; цикл 21 день</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sh0989</w:t>
            </w:r>
          </w:p>
        </w:tc>
        <w:tc>
          <w:tcPr>
            <w:tcW w:w="6803" w:type="dxa"/>
            <w:vAlign w:val="center"/>
          </w:tcPr>
          <w:p w:rsidR="00077134" w:rsidRDefault="00077134">
            <w:pPr>
              <w:pStyle w:val="ConsPlusNormal"/>
              <w:jc w:val="both"/>
            </w:pPr>
            <w:r>
              <w:t>Гемцитабин 800 - 1000 мг/м</w:t>
            </w:r>
            <w:r>
              <w:rPr>
                <w:vertAlign w:val="superscript"/>
              </w:rPr>
              <w:t>2</w:t>
            </w:r>
            <w:r>
              <w:t xml:space="preserve"> в 1-й, 8-й дни + капецитабин 1600 - 2000 мг/м</w:t>
            </w:r>
            <w:r>
              <w:rPr>
                <w:vertAlign w:val="superscript"/>
              </w:rPr>
              <w:t>2</w:t>
            </w:r>
            <w:r>
              <w:t xml:space="preserve"> 1 - 14-й дни + митотан в дозе, обеспечивающей содержание в сыворотке крови на уровне 14 - 20 мкг/мл ежедневно;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sh0990</w:t>
            </w:r>
          </w:p>
        </w:tc>
        <w:tc>
          <w:tcPr>
            <w:tcW w:w="6803" w:type="dxa"/>
            <w:vAlign w:val="center"/>
          </w:tcPr>
          <w:p w:rsidR="00077134" w:rsidRDefault="00077134">
            <w:pPr>
              <w:pStyle w:val="ConsPlusNormal"/>
              <w:jc w:val="both"/>
            </w:pPr>
            <w:r>
              <w:t>Доксорубицин 60 мг/м</w:t>
            </w:r>
            <w:r>
              <w:rPr>
                <w:vertAlign w:val="superscript"/>
              </w:rPr>
              <w:t>2</w:t>
            </w:r>
            <w:r>
              <w:t xml:space="preserve"> в/в в 1-й день + циклофосфамид 600 мг/м</w:t>
            </w:r>
            <w:r>
              <w:rPr>
                <w:vertAlign w:val="superscript"/>
              </w:rPr>
              <w:t>2</w:t>
            </w:r>
            <w:r>
              <w:t xml:space="preserve"> в/в в 1-й день + филграстим 5 мкг/кг п/к во 2 - 10-й дни; цикл 14 дней</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sh0991</w:t>
            </w:r>
          </w:p>
        </w:tc>
        <w:tc>
          <w:tcPr>
            <w:tcW w:w="6803" w:type="dxa"/>
            <w:vAlign w:val="center"/>
          </w:tcPr>
          <w:p w:rsidR="00077134" w:rsidRDefault="00077134">
            <w:pPr>
              <w:pStyle w:val="ConsPlusNormal"/>
              <w:jc w:val="both"/>
            </w:pPr>
            <w:r>
              <w:t>Доксорубицин 60 мг/м</w:t>
            </w:r>
            <w:r>
              <w:rPr>
                <w:vertAlign w:val="superscript"/>
              </w:rPr>
              <w:t>2</w:t>
            </w:r>
            <w:r>
              <w:t xml:space="preserve"> в/в в 1-й день + циклофосфамид 600 мг/м</w:t>
            </w:r>
            <w:r>
              <w:rPr>
                <w:vertAlign w:val="superscript"/>
              </w:rPr>
              <w:t>2</w:t>
            </w:r>
            <w:r>
              <w:t xml:space="preserve"> в/в в 1-й день + эмпэгфилграстим 7,5 мг п/к во 2-й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sh0992</w:t>
            </w:r>
          </w:p>
        </w:tc>
        <w:tc>
          <w:tcPr>
            <w:tcW w:w="6803" w:type="dxa"/>
            <w:vAlign w:val="center"/>
          </w:tcPr>
          <w:p w:rsidR="00077134" w:rsidRDefault="00077134">
            <w:pPr>
              <w:pStyle w:val="ConsPlusNormal"/>
              <w:jc w:val="both"/>
            </w:pPr>
            <w:r>
              <w:t>Эпирубицин 90 - 100 мг/м</w:t>
            </w:r>
            <w:r>
              <w:rPr>
                <w:vertAlign w:val="superscript"/>
              </w:rPr>
              <w:t>2</w:t>
            </w:r>
            <w:r>
              <w:t xml:space="preserve"> в 1-й день + циклофосфамид 600 мг/м</w:t>
            </w:r>
            <w:r>
              <w:rPr>
                <w:vertAlign w:val="superscript"/>
              </w:rPr>
              <w:t>2</w:t>
            </w:r>
            <w:r>
              <w:t xml:space="preserve"> в/в в 1-й день + филграстим 5 мкг/кг п/к во 2 - 10-й дни; цикл 14 дней</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sh0993</w:t>
            </w:r>
          </w:p>
        </w:tc>
        <w:tc>
          <w:tcPr>
            <w:tcW w:w="6803" w:type="dxa"/>
            <w:vAlign w:val="center"/>
          </w:tcPr>
          <w:p w:rsidR="00077134" w:rsidRDefault="00077134">
            <w:pPr>
              <w:pStyle w:val="ConsPlusNormal"/>
              <w:jc w:val="both"/>
            </w:pPr>
            <w:r>
              <w:t>Эпирубицин 90 - 100 мг/м</w:t>
            </w:r>
            <w:r>
              <w:rPr>
                <w:vertAlign w:val="superscript"/>
              </w:rPr>
              <w:t>2</w:t>
            </w:r>
            <w:r>
              <w:t xml:space="preserve"> в 1-й день + циклофосфамид 600 мг/м</w:t>
            </w:r>
            <w:r>
              <w:rPr>
                <w:vertAlign w:val="superscript"/>
              </w:rPr>
              <w:t>2</w:t>
            </w:r>
            <w:r>
              <w:t xml:space="preserve"> в/в в 1-й день + эмпэгфилграстим 7,5 мг п/к во 2-й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sh0994</w:t>
            </w:r>
          </w:p>
        </w:tc>
        <w:tc>
          <w:tcPr>
            <w:tcW w:w="6803" w:type="dxa"/>
            <w:vAlign w:val="center"/>
          </w:tcPr>
          <w:p w:rsidR="00077134" w:rsidRDefault="00077134">
            <w:pPr>
              <w:pStyle w:val="ConsPlusNormal"/>
              <w:jc w:val="both"/>
            </w:pPr>
            <w:r>
              <w:t>Паклитаксел 175 мг/м</w:t>
            </w:r>
            <w:r>
              <w:rPr>
                <w:vertAlign w:val="superscript"/>
              </w:rPr>
              <w:t>2</w:t>
            </w:r>
            <w:r>
              <w:t xml:space="preserve"> в/в в 1-й день + филграстим 5 мкг/кг п/к во 2 - 10-й дни; цикл 14 дней</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sh0995</w:t>
            </w:r>
          </w:p>
        </w:tc>
        <w:tc>
          <w:tcPr>
            <w:tcW w:w="6803" w:type="dxa"/>
            <w:vAlign w:val="center"/>
          </w:tcPr>
          <w:p w:rsidR="00077134" w:rsidRDefault="00077134">
            <w:pPr>
              <w:pStyle w:val="ConsPlusNormal"/>
              <w:jc w:val="both"/>
            </w:pPr>
            <w:r>
              <w:t>Паклитаксел 175 мг/м</w:t>
            </w:r>
            <w:r>
              <w:rPr>
                <w:vertAlign w:val="superscript"/>
              </w:rPr>
              <w:t>2</w:t>
            </w:r>
            <w:r>
              <w:t xml:space="preserve"> в/в в 1-й день + эмпэгфилграстим 7,5 мг п/к во 2-й день; цикл 14 дней</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sh0996</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циклофосфамид 600 мг/м</w:t>
            </w:r>
            <w:r>
              <w:rPr>
                <w:vertAlign w:val="superscript"/>
              </w:rPr>
              <w:t>2</w:t>
            </w:r>
            <w:r>
              <w:t xml:space="preserve"> в/в в 1-й день + трастузумаб 6 мг/кг (нагрузочная доза 8 мг/кг)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sh0997</w:t>
            </w:r>
          </w:p>
        </w:tc>
        <w:tc>
          <w:tcPr>
            <w:tcW w:w="6803" w:type="dxa"/>
            <w:vAlign w:val="center"/>
          </w:tcPr>
          <w:p w:rsidR="00077134" w:rsidRDefault="00077134">
            <w:pPr>
              <w:pStyle w:val="ConsPlusNormal"/>
              <w:jc w:val="both"/>
            </w:pPr>
            <w:r>
              <w:t>Паклитаксел 175 мг/м</w:t>
            </w:r>
            <w:r>
              <w:rPr>
                <w:vertAlign w:val="superscript"/>
              </w:rPr>
              <w:t>2</w:t>
            </w:r>
            <w:r>
              <w:t xml:space="preserve"> в/в в 1-й день + трастузумаб 2 мг/кг </w:t>
            </w:r>
            <w:r>
              <w:lastRenderedPageBreak/>
              <w:t>(нагрузочная доза 4 мг/кг) в/в 1 раз в 7 дней + филграстим 5 мкг/кг п/к во 2 - 10-й дни; цикл 14 дней</w:t>
            </w:r>
          </w:p>
        </w:tc>
        <w:tc>
          <w:tcPr>
            <w:tcW w:w="1134" w:type="dxa"/>
            <w:vAlign w:val="center"/>
          </w:tcPr>
          <w:p w:rsidR="00077134" w:rsidRDefault="00077134">
            <w:pPr>
              <w:pStyle w:val="ConsPlusNormal"/>
              <w:jc w:val="center"/>
            </w:pPr>
            <w:r>
              <w:lastRenderedPageBreak/>
              <w:t>10</w:t>
            </w:r>
          </w:p>
        </w:tc>
      </w:tr>
      <w:tr w:rsidR="00077134">
        <w:tc>
          <w:tcPr>
            <w:tcW w:w="1090" w:type="dxa"/>
            <w:vAlign w:val="center"/>
          </w:tcPr>
          <w:p w:rsidR="00077134" w:rsidRDefault="00077134">
            <w:pPr>
              <w:pStyle w:val="ConsPlusNormal"/>
              <w:jc w:val="center"/>
            </w:pPr>
            <w:r>
              <w:lastRenderedPageBreak/>
              <w:t>sh0998</w:t>
            </w:r>
          </w:p>
        </w:tc>
        <w:tc>
          <w:tcPr>
            <w:tcW w:w="6803" w:type="dxa"/>
            <w:vAlign w:val="center"/>
          </w:tcPr>
          <w:p w:rsidR="00077134" w:rsidRDefault="00077134">
            <w:pPr>
              <w:pStyle w:val="ConsPlusNormal"/>
              <w:jc w:val="both"/>
            </w:pPr>
            <w:r>
              <w:t>Паклитаксел 175 мг/м</w:t>
            </w:r>
            <w:r>
              <w:rPr>
                <w:vertAlign w:val="superscript"/>
              </w:rPr>
              <w:t>2</w:t>
            </w:r>
            <w:r>
              <w:t xml:space="preserve"> в/в в 1-й день + трастузумаб 2 мг/кг (нагрузочная доза 4 мг/кг) в/в 1 раз в 7 дней + эмпэгфилграстим 7,5 мг п/к во 2-й день; цикл 14 дней</w:t>
            </w:r>
          </w:p>
        </w:tc>
        <w:tc>
          <w:tcPr>
            <w:tcW w:w="1134" w:type="dxa"/>
            <w:vAlign w:val="center"/>
          </w:tcPr>
          <w:p w:rsidR="00077134" w:rsidRDefault="00077134">
            <w:pPr>
              <w:pStyle w:val="ConsPlusNormal"/>
              <w:jc w:val="center"/>
            </w:pPr>
            <w:r>
              <w:t xml:space="preserve">2/1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sh0999</w:t>
            </w:r>
          </w:p>
        </w:tc>
        <w:tc>
          <w:tcPr>
            <w:tcW w:w="6803" w:type="dxa"/>
            <w:vAlign w:val="center"/>
          </w:tcPr>
          <w:p w:rsidR="00077134" w:rsidRDefault="00077134">
            <w:pPr>
              <w:pStyle w:val="ConsPlusNormal"/>
              <w:jc w:val="both"/>
            </w:pPr>
            <w:r>
              <w:t>Паклитаксел 175 мг/м</w:t>
            </w:r>
            <w:r>
              <w:rPr>
                <w:vertAlign w:val="superscript"/>
              </w:rPr>
              <w:t>2</w:t>
            </w:r>
            <w:r>
              <w:t xml:space="preserve"> в/в в 1-й день + трастузумаб 2 мг/кг (нагрузочная доза 4 мг/кг) в/в 1 раз в 7 дней;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sh1000</w:t>
            </w:r>
          </w:p>
        </w:tc>
        <w:tc>
          <w:tcPr>
            <w:tcW w:w="6803" w:type="dxa"/>
            <w:vAlign w:val="center"/>
          </w:tcPr>
          <w:p w:rsidR="00077134" w:rsidRDefault="00077134">
            <w:pPr>
              <w:pStyle w:val="ConsPlusNormal"/>
              <w:jc w:val="both"/>
            </w:pPr>
            <w:r>
              <w:t>Трипторелин 3,75 мг в/м 1 раз в 28 дней + анастрозол 1 мг внутрь ежедневно</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sh1001</w:t>
            </w:r>
          </w:p>
        </w:tc>
        <w:tc>
          <w:tcPr>
            <w:tcW w:w="6803" w:type="dxa"/>
            <w:vAlign w:val="center"/>
          </w:tcPr>
          <w:p w:rsidR="00077134" w:rsidRDefault="00077134">
            <w:pPr>
              <w:pStyle w:val="ConsPlusNormal"/>
              <w:jc w:val="both"/>
            </w:pPr>
            <w:r>
              <w:t>Трипторелин 3,75 мг в/м 1 раз в 28 дней + тамоксифен 20 мг внутрь ежедневно</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sh1002</w:t>
            </w:r>
          </w:p>
        </w:tc>
        <w:tc>
          <w:tcPr>
            <w:tcW w:w="6803" w:type="dxa"/>
            <w:vAlign w:val="center"/>
          </w:tcPr>
          <w:p w:rsidR="00077134" w:rsidRDefault="00077134">
            <w:pPr>
              <w:pStyle w:val="ConsPlusNormal"/>
              <w:jc w:val="both"/>
            </w:pPr>
            <w:r>
              <w:t>Паклитаксел 80 мг/м</w:t>
            </w:r>
            <w:r>
              <w:rPr>
                <w:vertAlign w:val="superscript"/>
              </w:rPr>
              <w:t>2</w:t>
            </w:r>
            <w:r>
              <w:t xml:space="preserve"> в/в в 1-й день + карбоплатин AUC 6 в/в 1 раз в 21 день; цикл 7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sh1003</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трипторелин 3,75 мг 1 раз в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sh1004</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палбоциклиб 125 мг в 1 - 21-й дни; цикл 28 дней+ трипторелин 3,75 мг 1 раз в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sh1005</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рибоциклиб 600 мг внутрь в 1 - 21-й дни; цикл 28 дней + гозерелин 3,6 мг п/к 1 раз в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sh1006</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рибоциклиб 600 мг внутрь в 1 - 21-й дни; цикл 28 дней + лейпрорелин 3,75 мг в/м 1 раз в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sh1007</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рибоциклиб 600 мг внутрь в 1 - 21-й дни; цикл 28 дней + бусерелин 3,75 мг в/м 1 раз в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sh1008</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рибоциклиб 600 мг внутрь в 1 - 21-й дни; цикл 28 дней + трипторелин 3,75 мг 1 раз в 28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sh1009</w:t>
            </w:r>
          </w:p>
        </w:tc>
        <w:tc>
          <w:tcPr>
            <w:tcW w:w="6803" w:type="dxa"/>
            <w:vAlign w:val="center"/>
          </w:tcPr>
          <w:p w:rsidR="00077134" w:rsidRDefault="00077134">
            <w:pPr>
              <w:pStyle w:val="ConsPlusNormal"/>
              <w:jc w:val="both"/>
            </w:pPr>
            <w: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sh1010</w:t>
            </w:r>
          </w:p>
        </w:tc>
        <w:tc>
          <w:tcPr>
            <w:tcW w:w="6803" w:type="dxa"/>
            <w:vAlign w:val="center"/>
          </w:tcPr>
          <w:p w:rsidR="00077134" w:rsidRDefault="00077134">
            <w:pPr>
              <w:pStyle w:val="ConsPlusNormal"/>
              <w:jc w:val="both"/>
            </w:pPr>
            <w:r>
              <w:t>Анастрозол 1 мг внутрь ежедневно + палбоциклиб 125 мг в 1 - 21-й дни;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sh1011</w:t>
            </w:r>
          </w:p>
        </w:tc>
        <w:tc>
          <w:tcPr>
            <w:tcW w:w="6803" w:type="dxa"/>
            <w:vAlign w:val="center"/>
          </w:tcPr>
          <w:p w:rsidR="00077134" w:rsidRDefault="00077134">
            <w:pPr>
              <w:pStyle w:val="ConsPlusNormal"/>
              <w:jc w:val="both"/>
            </w:pPr>
            <w:r>
              <w:t>Анастрозол 1 мг внутрь ежедневно + рибоциклиб 600 мг внутрь в 1 - 21-й дни; цикл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sh1012</w:t>
            </w:r>
          </w:p>
        </w:tc>
        <w:tc>
          <w:tcPr>
            <w:tcW w:w="6803" w:type="dxa"/>
            <w:vAlign w:val="center"/>
          </w:tcPr>
          <w:p w:rsidR="00077134" w:rsidRDefault="00077134">
            <w:pPr>
              <w:pStyle w:val="ConsPlusNormal"/>
              <w:jc w:val="both"/>
            </w:pPr>
            <w:r>
              <w:t>Анастрозол 1 мг внутрь ежедневно + палбоциклиб 125 мг в 1 - 21-й дни; цикл 28 дней + гозерелин 3,6 мг п/к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sh1013</w:t>
            </w:r>
          </w:p>
        </w:tc>
        <w:tc>
          <w:tcPr>
            <w:tcW w:w="6803" w:type="dxa"/>
            <w:vAlign w:val="center"/>
          </w:tcPr>
          <w:p w:rsidR="00077134" w:rsidRDefault="00077134">
            <w:pPr>
              <w:pStyle w:val="ConsPlusNormal"/>
              <w:jc w:val="both"/>
            </w:pPr>
            <w:r>
              <w:t xml:space="preserve">Анастрозол 1 мг внутрь ежедневно + палбоциклиб 125 мг в 1 - 21-й </w:t>
            </w:r>
            <w:r>
              <w:lastRenderedPageBreak/>
              <w:t>дни; цикл 28 дней + лейпрорелин 3,75 мг в/м 1 раз в 28 дней</w:t>
            </w:r>
          </w:p>
        </w:tc>
        <w:tc>
          <w:tcPr>
            <w:tcW w:w="1134" w:type="dxa"/>
            <w:vAlign w:val="center"/>
          </w:tcPr>
          <w:p w:rsidR="00077134" w:rsidRDefault="00077134">
            <w:pPr>
              <w:pStyle w:val="ConsPlusNormal"/>
              <w:jc w:val="center"/>
            </w:pPr>
            <w:r>
              <w:lastRenderedPageBreak/>
              <w:t>28</w:t>
            </w:r>
          </w:p>
        </w:tc>
      </w:tr>
      <w:tr w:rsidR="00077134">
        <w:tc>
          <w:tcPr>
            <w:tcW w:w="1090" w:type="dxa"/>
            <w:vAlign w:val="center"/>
          </w:tcPr>
          <w:p w:rsidR="00077134" w:rsidRDefault="00077134">
            <w:pPr>
              <w:pStyle w:val="ConsPlusNormal"/>
              <w:jc w:val="center"/>
            </w:pPr>
            <w:r>
              <w:lastRenderedPageBreak/>
              <w:t>sh1014</w:t>
            </w:r>
          </w:p>
        </w:tc>
        <w:tc>
          <w:tcPr>
            <w:tcW w:w="6803" w:type="dxa"/>
            <w:vAlign w:val="center"/>
          </w:tcPr>
          <w:p w:rsidR="00077134" w:rsidRDefault="00077134">
            <w:pPr>
              <w:pStyle w:val="ConsPlusNormal"/>
              <w:jc w:val="both"/>
            </w:pPr>
            <w:r>
              <w:t>Анастрозол 1 мг внутрь ежедневно + палбоциклиб 125 мг в 1 - 21-й дни; цикл 28 дней + бусерелин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sh1015</w:t>
            </w:r>
          </w:p>
        </w:tc>
        <w:tc>
          <w:tcPr>
            <w:tcW w:w="6803" w:type="dxa"/>
            <w:vAlign w:val="center"/>
          </w:tcPr>
          <w:p w:rsidR="00077134" w:rsidRDefault="00077134">
            <w:pPr>
              <w:pStyle w:val="ConsPlusNormal"/>
              <w:jc w:val="both"/>
            </w:pPr>
            <w:r>
              <w:t>Анастрозол 1 мг внутрь ежедневно + палбоциклиб 125 мг в 1 - 21-й дни; цикл 28 дней + трипторелин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sh1016</w:t>
            </w:r>
          </w:p>
        </w:tc>
        <w:tc>
          <w:tcPr>
            <w:tcW w:w="6803" w:type="dxa"/>
            <w:vAlign w:val="center"/>
          </w:tcPr>
          <w:p w:rsidR="00077134" w:rsidRDefault="00077134">
            <w:pPr>
              <w:pStyle w:val="ConsPlusNormal"/>
              <w:jc w:val="both"/>
            </w:pPr>
            <w:r>
              <w:t>Анастрозол 1 мг внутрь ежедневно + рибоциклиб 600 мг внутрь в 1 - 21-й дни; цикл 28 дней + гозерелин 3,6 мг п/к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sh1017</w:t>
            </w:r>
          </w:p>
        </w:tc>
        <w:tc>
          <w:tcPr>
            <w:tcW w:w="6803" w:type="dxa"/>
            <w:vAlign w:val="center"/>
          </w:tcPr>
          <w:p w:rsidR="00077134" w:rsidRDefault="00077134">
            <w:pPr>
              <w:pStyle w:val="ConsPlusNormal"/>
              <w:jc w:val="both"/>
            </w:pPr>
            <w:r>
              <w:t>Анастрозол 1 мг внутрь ежедневно + рибоциклиб 600 мг внутрь в 1 - 21-й дни; цикл 28 дней + лейпрорелин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sh1018</w:t>
            </w:r>
          </w:p>
        </w:tc>
        <w:tc>
          <w:tcPr>
            <w:tcW w:w="6803" w:type="dxa"/>
            <w:vAlign w:val="center"/>
          </w:tcPr>
          <w:p w:rsidR="00077134" w:rsidRDefault="00077134">
            <w:pPr>
              <w:pStyle w:val="ConsPlusNormal"/>
              <w:jc w:val="both"/>
            </w:pPr>
            <w:r>
              <w:t>Анастрозол 1 мг внутрь ежедневно + рибоциклиб 600 мг внутрь в 1 - 21-й дни; цикл 28 дней + бусерелин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sh1019</w:t>
            </w:r>
          </w:p>
        </w:tc>
        <w:tc>
          <w:tcPr>
            <w:tcW w:w="6803" w:type="dxa"/>
            <w:vAlign w:val="center"/>
          </w:tcPr>
          <w:p w:rsidR="00077134" w:rsidRDefault="00077134">
            <w:pPr>
              <w:pStyle w:val="ConsPlusNormal"/>
              <w:jc w:val="both"/>
            </w:pPr>
            <w:r>
              <w:t>Анастрозол 1 мг внутрь ежедневно + рибоциклиб 600 мг внутрь в 1 - 21-й дни; цикл 28 дней + трипторелин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sh1020</w:t>
            </w:r>
          </w:p>
        </w:tc>
        <w:tc>
          <w:tcPr>
            <w:tcW w:w="6803" w:type="dxa"/>
            <w:vAlign w:val="center"/>
          </w:tcPr>
          <w:p w:rsidR="00077134" w:rsidRDefault="00077134">
            <w:pPr>
              <w:pStyle w:val="ConsPlusNormal"/>
              <w:jc w:val="both"/>
            </w:pPr>
            <w:r>
              <w:t>Анастрозол 1 мг внутрь ежедневно + абемациклиб 300 мг внутрь ежедневно; цикл 28 дней + гозерелин 3,6 мг п/к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sh1021</w:t>
            </w:r>
          </w:p>
        </w:tc>
        <w:tc>
          <w:tcPr>
            <w:tcW w:w="6803" w:type="dxa"/>
            <w:vAlign w:val="center"/>
          </w:tcPr>
          <w:p w:rsidR="00077134" w:rsidRDefault="00077134">
            <w:pPr>
              <w:pStyle w:val="ConsPlusNormal"/>
              <w:jc w:val="both"/>
            </w:pPr>
            <w:r>
              <w:t>Анастрозол 1 мг внутрь ежедневно + абемациклиб 300 мг внутрь ежедневно; цикл 28 дней + лейпрорелин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sh1022</w:t>
            </w:r>
          </w:p>
        </w:tc>
        <w:tc>
          <w:tcPr>
            <w:tcW w:w="6803" w:type="dxa"/>
            <w:vAlign w:val="center"/>
          </w:tcPr>
          <w:p w:rsidR="00077134" w:rsidRDefault="00077134">
            <w:pPr>
              <w:pStyle w:val="ConsPlusNormal"/>
              <w:jc w:val="both"/>
            </w:pPr>
            <w:r>
              <w:t>Анастрозол 1 мг внутрь ежедневно + абемациклиб 300 мг внутрь ежедневно; цикл 28 дней + бусерелин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sh1023</w:t>
            </w:r>
          </w:p>
        </w:tc>
        <w:tc>
          <w:tcPr>
            <w:tcW w:w="6803" w:type="dxa"/>
            <w:vAlign w:val="center"/>
          </w:tcPr>
          <w:p w:rsidR="00077134" w:rsidRDefault="00077134">
            <w:pPr>
              <w:pStyle w:val="ConsPlusNormal"/>
              <w:jc w:val="both"/>
            </w:pPr>
            <w:r>
              <w:t>Анастрозол 1 мг внутрь ежедневно + абемациклиб 300 мг внутрь ежедневно; цикл 28 дней + трипторелин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sh1024</w:t>
            </w:r>
          </w:p>
        </w:tc>
        <w:tc>
          <w:tcPr>
            <w:tcW w:w="6803" w:type="dxa"/>
            <w:vAlign w:val="center"/>
          </w:tcPr>
          <w:p w:rsidR="00077134" w:rsidRDefault="00077134">
            <w:pPr>
              <w:pStyle w:val="ConsPlusNormal"/>
              <w:jc w:val="both"/>
            </w:pPr>
            <w:r>
              <w:t>Анастрозол 1 мг внутрь ежедневно + эверолимус 10 мг внутрь ежедневно + трипторелин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sh1025</w:t>
            </w:r>
          </w:p>
        </w:tc>
        <w:tc>
          <w:tcPr>
            <w:tcW w:w="6803" w:type="dxa"/>
            <w:vAlign w:val="center"/>
          </w:tcPr>
          <w:p w:rsidR="00077134" w:rsidRDefault="00077134">
            <w:pPr>
              <w:pStyle w:val="ConsPlusNormal"/>
              <w:jc w:val="both"/>
            </w:pPr>
            <w:r>
              <w:t>Медроксипрогестерон 500 - 1000 мг внутрь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sh1026</w:t>
            </w:r>
          </w:p>
        </w:tc>
        <w:tc>
          <w:tcPr>
            <w:tcW w:w="6803" w:type="dxa"/>
            <w:vAlign w:val="center"/>
          </w:tcPr>
          <w:p w:rsidR="00077134" w:rsidRDefault="00077134">
            <w:pPr>
              <w:pStyle w:val="ConsPlusNormal"/>
              <w:jc w:val="both"/>
            </w:pPr>
            <w:r>
              <w:t>Медроксипрогестерон 500 - 1000 мг внутрь ежедневно + гозерелин 3,6 мг п/к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sh1027</w:t>
            </w:r>
          </w:p>
        </w:tc>
        <w:tc>
          <w:tcPr>
            <w:tcW w:w="6803" w:type="dxa"/>
            <w:vAlign w:val="center"/>
          </w:tcPr>
          <w:p w:rsidR="00077134" w:rsidRDefault="00077134">
            <w:pPr>
              <w:pStyle w:val="ConsPlusNormal"/>
              <w:jc w:val="both"/>
            </w:pPr>
            <w:r>
              <w:t>Медроксипрогестерон 500 - 1000 мг внутрь ежедневно + лейпрорелин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sh1028</w:t>
            </w:r>
          </w:p>
        </w:tc>
        <w:tc>
          <w:tcPr>
            <w:tcW w:w="6803" w:type="dxa"/>
            <w:vAlign w:val="center"/>
          </w:tcPr>
          <w:p w:rsidR="00077134" w:rsidRDefault="00077134">
            <w:pPr>
              <w:pStyle w:val="ConsPlusNormal"/>
              <w:jc w:val="both"/>
            </w:pPr>
            <w:r>
              <w:t>Медроксипрогестерон 500 - 1000 мг внутрь ежедневно + бусерелин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sh1029</w:t>
            </w:r>
          </w:p>
        </w:tc>
        <w:tc>
          <w:tcPr>
            <w:tcW w:w="6803" w:type="dxa"/>
            <w:vAlign w:val="center"/>
          </w:tcPr>
          <w:p w:rsidR="00077134" w:rsidRDefault="00077134">
            <w:pPr>
              <w:pStyle w:val="ConsPlusNormal"/>
              <w:jc w:val="both"/>
            </w:pPr>
            <w:r>
              <w:t>Медроксипрогестерон 500 - 1000 мг внутрь ежедневно + трипторелин 3,75 мг в/м 1 раз в 28 дней</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sh1030</w:t>
            </w:r>
          </w:p>
        </w:tc>
        <w:tc>
          <w:tcPr>
            <w:tcW w:w="6803" w:type="dxa"/>
            <w:vAlign w:val="center"/>
          </w:tcPr>
          <w:p w:rsidR="00077134" w:rsidRDefault="00077134">
            <w:pPr>
              <w:pStyle w:val="ConsPlusNormal"/>
              <w:jc w:val="both"/>
            </w:pPr>
            <w:r>
              <w:t>Эпирубицин 60 - 75 мг/м</w:t>
            </w:r>
            <w:r>
              <w:rPr>
                <w:vertAlign w:val="superscript"/>
              </w:rPr>
              <w:t>2</w:t>
            </w:r>
            <w:r>
              <w:t xml:space="preserve"> в/в в 1-й день + циклофосфамид 600 мг/м</w:t>
            </w:r>
            <w:r>
              <w:rPr>
                <w:vertAlign w:val="superscript"/>
              </w:rPr>
              <w:t>2</w:t>
            </w:r>
            <w:r>
              <w:t xml:space="preserve">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sh1031</w:t>
            </w:r>
          </w:p>
        </w:tc>
        <w:tc>
          <w:tcPr>
            <w:tcW w:w="6803" w:type="dxa"/>
            <w:vAlign w:val="center"/>
          </w:tcPr>
          <w:p w:rsidR="00077134" w:rsidRDefault="00077134">
            <w:pPr>
              <w:pStyle w:val="ConsPlusNormal"/>
              <w:jc w:val="both"/>
            </w:pPr>
            <w:r>
              <w:t>Паклитаксел 90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sh1031.1</w:t>
            </w:r>
          </w:p>
        </w:tc>
        <w:tc>
          <w:tcPr>
            <w:tcW w:w="6803" w:type="dxa"/>
            <w:vAlign w:val="center"/>
          </w:tcPr>
          <w:p w:rsidR="00077134" w:rsidRDefault="00077134">
            <w:pPr>
              <w:pStyle w:val="ConsPlusNormal"/>
              <w:jc w:val="both"/>
            </w:pPr>
            <w:r>
              <w:t>Паклитаксел 90 мг/м</w:t>
            </w:r>
            <w:r>
              <w:rPr>
                <w:vertAlign w:val="superscript"/>
              </w:rPr>
              <w:t>2</w:t>
            </w:r>
            <w:r>
              <w:t xml:space="preserve">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sh1032</w:t>
            </w:r>
          </w:p>
        </w:tc>
        <w:tc>
          <w:tcPr>
            <w:tcW w:w="6803" w:type="dxa"/>
            <w:vAlign w:val="center"/>
          </w:tcPr>
          <w:p w:rsidR="00077134" w:rsidRDefault="00077134">
            <w:pPr>
              <w:pStyle w:val="ConsPlusNormal"/>
              <w:jc w:val="both"/>
            </w:pPr>
            <w:r>
              <w:t>Паклитаксел 90 мг/м</w:t>
            </w:r>
            <w:r>
              <w:rPr>
                <w:vertAlign w:val="superscript"/>
              </w:rPr>
              <w:t>2</w:t>
            </w:r>
            <w:r>
              <w:t xml:space="preserve"> в/в в 1-й, 8-й, 15-й дни + бевацизумаб 15 мг/кг </w:t>
            </w:r>
            <w:r>
              <w:lastRenderedPageBreak/>
              <w:t>в/в в 1-й день; цикл 21 день</w:t>
            </w:r>
          </w:p>
        </w:tc>
        <w:tc>
          <w:tcPr>
            <w:tcW w:w="1134" w:type="dxa"/>
            <w:vAlign w:val="center"/>
          </w:tcPr>
          <w:p w:rsidR="00077134" w:rsidRDefault="00077134">
            <w:pPr>
              <w:pStyle w:val="ConsPlusNormal"/>
              <w:jc w:val="center"/>
            </w:pPr>
            <w:r>
              <w:lastRenderedPageBreak/>
              <w:t>1</w:t>
            </w:r>
          </w:p>
        </w:tc>
      </w:tr>
      <w:tr w:rsidR="00077134">
        <w:tc>
          <w:tcPr>
            <w:tcW w:w="1090" w:type="dxa"/>
            <w:vAlign w:val="center"/>
          </w:tcPr>
          <w:p w:rsidR="00077134" w:rsidRDefault="00077134">
            <w:pPr>
              <w:pStyle w:val="ConsPlusNormal"/>
              <w:jc w:val="center"/>
            </w:pPr>
            <w:r>
              <w:lastRenderedPageBreak/>
              <w:t>sh1032.1</w:t>
            </w:r>
          </w:p>
        </w:tc>
        <w:tc>
          <w:tcPr>
            <w:tcW w:w="6803" w:type="dxa"/>
            <w:vAlign w:val="center"/>
          </w:tcPr>
          <w:p w:rsidR="00077134" w:rsidRDefault="00077134">
            <w:pPr>
              <w:pStyle w:val="ConsPlusNormal"/>
              <w:jc w:val="both"/>
            </w:pPr>
            <w:r>
              <w:t>Паклитаксел 90 мг/м</w:t>
            </w:r>
            <w:r>
              <w:rPr>
                <w:vertAlign w:val="superscript"/>
              </w:rPr>
              <w:t>2</w:t>
            </w:r>
            <w:r>
              <w:t xml:space="preserve"> в/в в 1-й, 8-й, 15-й дни + бевацизумаб 15 мг/кг в/в в 1-й день;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sh1033</w:t>
            </w:r>
          </w:p>
        </w:tc>
        <w:tc>
          <w:tcPr>
            <w:tcW w:w="6803" w:type="dxa"/>
            <w:vAlign w:val="center"/>
          </w:tcPr>
          <w:p w:rsidR="00077134" w:rsidRDefault="00077134">
            <w:pPr>
              <w:pStyle w:val="ConsPlusNormal"/>
              <w:jc w:val="both"/>
            </w:pPr>
            <w:r>
              <w:t>Паклитаксел 90 мг/м</w:t>
            </w:r>
            <w:r>
              <w:rPr>
                <w:vertAlign w:val="superscript"/>
              </w:rPr>
              <w:t>2</w:t>
            </w:r>
            <w:r>
              <w:t xml:space="preserve"> в/в в 1-й, 8-й, 15-й дни + бевацизумаб 10 мг/кг в/в в 1-й, 15-й дни каждые 28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sh1033.1</w:t>
            </w:r>
          </w:p>
        </w:tc>
        <w:tc>
          <w:tcPr>
            <w:tcW w:w="6803" w:type="dxa"/>
            <w:vAlign w:val="center"/>
          </w:tcPr>
          <w:p w:rsidR="00077134" w:rsidRDefault="00077134">
            <w:pPr>
              <w:pStyle w:val="ConsPlusNormal"/>
              <w:jc w:val="both"/>
            </w:pPr>
            <w:r>
              <w:t>Паклитаксел 90 мг/м</w:t>
            </w:r>
            <w:r>
              <w:rPr>
                <w:vertAlign w:val="superscript"/>
              </w:rPr>
              <w:t>2</w:t>
            </w:r>
            <w:r>
              <w:t xml:space="preserve"> в/в в 1-й, 8-й, 15-й дни + бевацизумаб 10 мг/кг в/в в 1-й, 15-й дни каждые 28 дней;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sh1034</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в/в в 1-й, 8-й, 15-й дни;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sh1034.1</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в/в в 1-й, 8-й, 15-й дни;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sh1035</w:t>
            </w:r>
          </w:p>
        </w:tc>
        <w:tc>
          <w:tcPr>
            <w:tcW w:w="6803" w:type="dxa"/>
            <w:vAlign w:val="center"/>
          </w:tcPr>
          <w:p w:rsidR="00077134" w:rsidRDefault="00077134">
            <w:pPr>
              <w:pStyle w:val="ConsPlusNormal"/>
              <w:jc w:val="both"/>
            </w:pPr>
            <w:r>
              <w:t>Гемцитабин 1000 мг/м</w:t>
            </w:r>
            <w:r>
              <w:rPr>
                <w:vertAlign w:val="superscript"/>
              </w:rPr>
              <w:t>2</w:t>
            </w:r>
            <w:r>
              <w:t xml:space="preserve"> в/в в 1-й, 8-й дни + карбоплатин AUC 2 в/в в 1-й, 8-й дни;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sh1035.1</w:t>
            </w:r>
          </w:p>
        </w:tc>
        <w:tc>
          <w:tcPr>
            <w:tcW w:w="6803" w:type="dxa"/>
            <w:vAlign w:val="center"/>
          </w:tcPr>
          <w:p w:rsidR="00077134" w:rsidRDefault="00077134">
            <w:pPr>
              <w:pStyle w:val="ConsPlusNormal"/>
              <w:jc w:val="both"/>
            </w:pPr>
            <w:r>
              <w:t>Гемцитабин 1000 мг/м</w:t>
            </w:r>
            <w:r>
              <w:rPr>
                <w:vertAlign w:val="superscript"/>
              </w:rPr>
              <w:t>2</w:t>
            </w:r>
            <w:r>
              <w:t xml:space="preserve"> в/в в 1-й, 8-й дни + карбоплатин AUC 2 в/в в 1-й, 8-й дни;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sh1036</w:t>
            </w:r>
          </w:p>
        </w:tc>
        <w:tc>
          <w:tcPr>
            <w:tcW w:w="6803" w:type="dxa"/>
            <w:vAlign w:val="center"/>
          </w:tcPr>
          <w:p w:rsidR="00077134" w:rsidRDefault="00077134">
            <w:pPr>
              <w:pStyle w:val="ConsPlusNormal"/>
              <w:jc w:val="both"/>
            </w:pPr>
            <w:r>
              <w:t>Цисплатин 75 мг/м</w:t>
            </w:r>
            <w:r>
              <w:rPr>
                <w:vertAlign w:val="superscript"/>
              </w:rPr>
              <w:t>2</w:t>
            </w:r>
            <w:r>
              <w:t xml:space="preserve"> в/в в 1-й день;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sh1037</w:t>
            </w:r>
          </w:p>
        </w:tc>
        <w:tc>
          <w:tcPr>
            <w:tcW w:w="6803" w:type="dxa"/>
            <w:vAlign w:val="center"/>
          </w:tcPr>
          <w:p w:rsidR="00077134" w:rsidRDefault="00077134">
            <w:pPr>
              <w:pStyle w:val="ConsPlusNormal"/>
              <w:jc w:val="both"/>
            </w:pPr>
            <w:r>
              <w:t>Этопозид 100 мг внутрь в 1 - 14-й дни; цикл 28 дней</w:t>
            </w:r>
          </w:p>
        </w:tc>
        <w:tc>
          <w:tcPr>
            <w:tcW w:w="1134" w:type="dxa"/>
            <w:vAlign w:val="center"/>
          </w:tcPr>
          <w:p w:rsidR="00077134" w:rsidRDefault="00077134">
            <w:pPr>
              <w:pStyle w:val="ConsPlusNormal"/>
              <w:jc w:val="center"/>
            </w:pPr>
            <w:r>
              <w:t>14</w:t>
            </w:r>
          </w:p>
        </w:tc>
      </w:tr>
      <w:tr w:rsidR="00077134">
        <w:tc>
          <w:tcPr>
            <w:tcW w:w="1090" w:type="dxa"/>
            <w:vAlign w:val="center"/>
          </w:tcPr>
          <w:p w:rsidR="00077134" w:rsidRDefault="00077134">
            <w:pPr>
              <w:pStyle w:val="ConsPlusNormal"/>
              <w:jc w:val="center"/>
            </w:pPr>
            <w:r>
              <w:t>sh1038</w:t>
            </w:r>
          </w:p>
        </w:tc>
        <w:tc>
          <w:tcPr>
            <w:tcW w:w="6803" w:type="dxa"/>
            <w:vAlign w:val="center"/>
          </w:tcPr>
          <w:p w:rsidR="00077134" w:rsidRDefault="00077134">
            <w:pPr>
              <w:pStyle w:val="ConsPlusNormal"/>
              <w:jc w:val="both"/>
            </w:pPr>
            <w:r>
              <w:t>Паклитаксел 80 мг/м</w:t>
            </w:r>
            <w:r>
              <w:rPr>
                <w:vertAlign w:val="superscript"/>
              </w:rPr>
              <w:t>2</w:t>
            </w:r>
            <w:r>
              <w:t xml:space="preserve"> в/в в 1-й, 8-й, 15-й дни + карбоплатин AUC 2 в/в в 1-й, 8-й, 15-й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sh1038.1</w:t>
            </w:r>
          </w:p>
        </w:tc>
        <w:tc>
          <w:tcPr>
            <w:tcW w:w="6803" w:type="dxa"/>
            <w:vAlign w:val="center"/>
          </w:tcPr>
          <w:p w:rsidR="00077134" w:rsidRDefault="00077134">
            <w:pPr>
              <w:pStyle w:val="ConsPlusNormal"/>
              <w:jc w:val="both"/>
            </w:pPr>
            <w:r>
              <w:t>Паклитаксел 80 мг/м</w:t>
            </w:r>
            <w:r>
              <w:rPr>
                <w:vertAlign w:val="superscript"/>
              </w:rPr>
              <w:t>2</w:t>
            </w:r>
            <w:r>
              <w:t xml:space="preserve"> в/в в 1-й, 8-й, 15-й дни + карбоплатин AUC 2 в/в в 1-й, 8-й, 15-й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sh1039</w:t>
            </w:r>
          </w:p>
        </w:tc>
        <w:tc>
          <w:tcPr>
            <w:tcW w:w="6803" w:type="dxa"/>
            <w:vAlign w:val="center"/>
          </w:tcPr>
          <w:p w:rsidR="00077134" w:rsidRDefault="00077134">
            <w:pPr>
              <w:pStyle w:val="ConsPlusNormal"/>
              <w:jc w:val="both"/>
            </w:pPr>
            <w:r>
              <w:t>Паклитаксел 90 мг/м</w:t>
            </w:r>
            <w:r>
              <w:rPr>
                <w:vertAlign w:val="superscript"/>
              </w:rPr>
              <w:t>2</w:t>
            </w:r>
            <w:r>
              <w:t xml:space="preserve"> в/в в 1-й, 8-й, 15-й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sh1039.1</w:t>
            </w:r>
          </w:p>
        </w:tc>
        <w:tc>
          <w:tcPr>
            <w:tcW w:w="6803" w:type="dxa"/>
            <w:vAlign w:val="center"/>
          </w:tcPr>
          <w:p w:rsidR="00077134" w:rsidRDefault="00077134">
            <w:pPr>
              <w:pStyle w:val="ConsPlusNormal"/>
              <w:jc w:val="both"/>
            </w:pPr>
            <w:r>
              <w:t>Паклитаксел 90 мг/м</w:t>
            </w:r>
            <w:r>
              <w:rPr>
                <w:vertAlign w:val="superscript"/>
              </w:rPr>
              <w:t>2</w:t>
            </w:r>
            <w:r>
              <w:t xml:space="preserve"> в/в в 1-й, 8-й, 15-й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sh1040</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трастузумаб 2 мг/кг (нагрузочная доза 4 мг/кг) в/в 1 раз в 7 дней; цикл 21 день</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sh1040.1</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трастузумаб 2 мг/кг (нагрузочная доза 4 мг/кг) в/в 1 раз в 7 дней; цикл 21 день</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sh1041</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в/в в 1-й, 8-й, 15-й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sh1041.1</w:t>
            </w:r>
          </w:p>
        </w:tc>
        <w:tc>
          <w:tcPr>
            <w:tcW w:w="6803" w:type="dxa"/>
            <w:vAlign w:val="center"/>
          </w:tcPr>
          <w:p w:rsidR="00077134" w:rsidRDefault="00077134">
            <w:pPr>
              <w:pStyle w:val="ConsPlusNormal"/>
              <w:jc w:val="both"/>
            </w:pPr>
            <w:r>
              <w:t>Гемцитабин 800 - 1200 мг/м</w:t>
            </w:r>
            <w:r>
              <w:rPr>
                <w:vertAlign w:val="superscript"/>
              </w:rPr>
              <w:t>2</w:t>
            </w:r>
            <w:r>
              <w:t xml:space="preserve"> в/в в 1-й, 8-й, 15-й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3</w:t>
            </w:r>
          </w:p>
        </w:tc>
      </w:tr>
      <w:tr w:rsidR="00077134">
        <w:tc>
          <w:tcPr>
            <w:tcW w:w="1090" w:type="dxa"/>
            <w:vAlign w:val="center"/>
          </w:tcPr>
          <w:p w:rsidR="00077134" w:rsidRDefault="00077134">
            <w:pPr>
              <w:pStyle w:val="ConsPlusNormal"/>
              <w:jc w:val="center"/>
            </w:pPr>
            <w:r>
              <w:t>sh1042</w:t>
            </w:r>
          </w:p>
        </w:tc>
        <w:tc>
          <w:tcPr>
            <w:tcW w:w="6803" w:type="dxa"/>
            <w:vAlign w:val="center"/>
          </w:tcPr>
          <w:p w:rsidR="00077134" w:rsidRDefault="00077134">
            <w:pPr>
              <w:pStyle w:val="ConsPlusNormal"/>
              <w:jc w:val="both"/>
            </w:pPr>
            <w:r>
              <w:t>Циклофосфамид 50 мг внутрь ежедневно + метотрексат 5 мг внутрь в 1 - 2-й дни + трастузумаб 2 мг/кг (нагрузочная доза 4 мг/кг) в/в в 1-й день; цикл 7 дней</w:t>
            </w:r>
          </w:p>
        </w:tc>
        <w:tc>
          <w:tcPr>
            <w:tcW w:w="1134" w:type="dxa"/>
            <w:vAlign w:val="center"/>
          </w:tcPr>
          <w:p w:rsidR="00077134" w:rsidRDefault="00077134">
            <w:pPr>
              <w:pStyle w:val="ConsPlusNormal"/>
              <w:jc w:val="center"/>
            </w:pPr>
            <w:r>
              <w:t>7</w:t>
            </w:r>
          </w:p>
        </w:tc>
      </w:tr>
      <w:tr w:rsidR="00077134">
        <w:tc>
          <w:tcPr>
            <w:tcW w:w="1090" w:type="dxa"/>
            <w:vAlign w:val="center"/>
          </w:tcPr>
          <w:p w:rsidR="00077134" w:rsidRDefault="00077134">
            <w:pPr>
              <w:pStyle w:val="ConsPlusNormal"/>
              <w:jc w:val="center"/>
            </w:pPr>
            <w:r>
              <w:t>sh1043</w:t>
            </w:r>
          </w:p>
        </w:tc>
        <w:tc>
          <w:tcPr>
            <w:tcW w:w="6803" w:type="dxa"/>
            <w:vAlign w:val="center"/>
          </w:tcPr>
          <w:p w:rsidR="00077134" w:rsidRDefault="00077134">
            <w:pPr>
              <w:pStyle w:val="ConsPlusNormal"/>
              <w:jc w:val="both"/>
            </w:pPr>
            <w:r>
              <w:t>Этопозид 50 мг внутрь в 1 - 20-й дни + трастузумаб 2 мг/кг (нагрузочная доза 4 мг/кг) в/в 1 раз в 7 дней; цикл 28 дней</w:t>
            </w:r>
          </w:p>
        </w:tc>
        <w:tc>
          <w:tcPr>
            <w:tcW w:w="1134" w:type="dxa"/>
            <w:vAlign w:val="center"/>
          </w:tcPr>
          <w:p w:rsidR="00077134" w:rsidRDefault="00077134">
            <w:pPr>
              <w:pStyle w:val="ConsPlusNormal"/>
              <w:jc w:val="center"/>
            </w:pPr>
            <w:r>
              <w:t>22</w:t>
            </w:r>
          </w:p>
        </w:tc>
      </w:tr>
      <w:tr w:rsidR="00077134">
        <w:tc>
          <w:tcPr>
            <w:tcW w:w="1090" w:type="dxa"/>
            <w:vAlign w:val="center"/>
          </w:tcPr>
          <w:p w:rsidR="00077134" w:rsidRDefault="00077134">
            <w:pPr>
              <w:pStyle w:val="ConsPlusNormal"/>
              <w:jc w:val="center"/>
            </w:pPr>
            <w:r>
              <w:lastRenderedPageBreak/>
              <w:t>sh1044</w:t>
            </w:r>
          </w:p>
        </w:tc>
        <w:tc>
          <w:tcPr>
            <w:tcW w:w="6803" w:type="dxa"/>
            <w:vAlign w:val="center"/>
          </w:tcPr>
          <w:p w:rsidR="00077134" w:rsidRDefault="00077134">
            <w:pPr>
              <w:pStyle w:val="ConsPlusNormal"/>
              <w:jc w:val="both"/>
            </w:pPr>
            <w:r>
              <w:t>Этопозид 50 мг внутрь в 1 - 20-й дни + трастузумаб 6 мг/кг (нагрузочная доза 8 мг/кг) в/в 1 раз в 21 день; цикл 28 дней</w:t>
            </w:r>
          </w:p>
        </w:tc>
        <w:tc>
          <w:tcPr>
            <w:tcW w:w="1134" w:type="dxa"/>
            <w:vAlign w:val="center"/>
          </w:tcPr>
          <w:p w:rsidR="00077134" w:rsidRDefault="00077134">
            <w:pPr>
              <w:pStyle w:val="ConsPlusNormal"/>
              <w:jc w:val="center"/>
            </w:pPr>
            <w:r>
              <w:t xml:space="preserve">21/20/20 </w:t>
            </w:r>
            <w:hyperlink w:anchor="P3457" w:history="1">
              <w:r>
                <w:rPr>
                  <w:color w:val="0000FF"/>
                </w:rPr>
                <w:t>&lt;**&gt;</w:t>
              </w:r>
            </w:hyperlink>
          </w:p>
        </w:tc>
      </w:tr>
      <w:tr w:rsidR="00077134">
        <w:tc>
          <w:tcPr>
            <w:tcW w:w="1090" w:type="dxa"/>
            <w:vAlign w:val="center"/>
          </w:tcPr>
          <w:p w:rsidR="00077134" w:rsidRDefault="00077134">
            <w:pPr>
              <w:pStyle w:val="ConsPlusNormal"/>
              <w:jc w:val="center"/>
            </w:pPr>
            <w:r>
              <w:t>sh1045</w:t>
            </w:r>
          </w:p>
        </w:tc>
        <w:tc>
          <w:tcPr>
            <w:tcW w:w="6803" w:type="dxa"/>
            <w:vAlign w:val="center"/>
          </w:tcPr>
          <w:p w:rsidR="00077134" w:rsidRDefault="00077134">
            <w:pPr>
              <w:pStyle w:val="ConsPlusNormal"/>
              <w:jc w:val="both"/>
            </w:pPr>
            <w:r>
              <w:t>Анастрозол 1 мг внутрь ежедневно + трастузумаб 2 мг/кг (нагрузочная доза 4 мг/кг) в/в 1 раз в 7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sh1046</w:t>
            </w:r>
          </w:p>
        </w:tc>
        <w:tc>
          <w:tcPr>
            <w:tcW w:w="6803" w:type="dxa"/>
            <w:vAlign w:val="center"/>
          </w:tcPr>
          <w:p w:rsidR="00077134" w:rsidRDefault="00077134">
            <w:pPr>
              <w:pStyle w:val="ConsPlusNormal"/>
              <w:jc w:val="both"/>
            </w:pPr>
            <w:r>
              <w:t>Анастрозол 1 мг внутрь ежедневно + лапатиниб 1500 мг ежедневно</w:t>
            </w:r>
          </w:p>
        </w:tc>
        <w:tc>
          <w:tcPr>
            <w:tcW w:w="1134" w:type="dxa"/>
            <w:vAlign w:val="center"/>
          </w:tcPr>
          <w:p w:rsidR="00077134" w:rsidRDefault="00077134">
            <w:pPr>
              <w:pStyle w:val="ConsPlusNormal"/>
              <w:jc w:val="center"/>
            </w:pPr>
            <w:r>
              <w:t>30</w:t>
            </w:r>
          </w:p>
        </w:tc>
      </w:tr>
      <w:tr w:rsidR="00077134">
        <w:tc>
          <w:tcPr>
            <w:tcW w:w="1090" w:type="dxa"/>
            <w:vAlign w:val="center"/>
          </w:tcPr>
          <w:p w:rsidR="00077134" w:rsidRDefault="00077134">
            <w:pPr>
              <w:pStyle w:val="ConsPlusNormal"/>
              <w:jc w:val="center"/>
            </w:pPr>
            <w:r>
              <w:t>sh1047</w:t>
            </w:r>
          </w:p>
        </w:tc>
        <w:tc>
          <w:tcPr>
            <w:tcW w:w="6803" w:type="dxa"/>
            <w:vAlign w:val="center"/>
          </w:tcPr>
          <w:p w:rsidR="00077134" w:rsidRDefault="00077134">
            <w:pPr>
              <w:pStyle w:val="ConsPlusNormal"/>
              <w:jc w:val="both"/>
            </w:pPr>
            <w:r>
              <w:t>Анастрозол 1 мг внутрь ежедневно + лапатиниб 1000 мг ежедневно + трастузумаб 6 мг/кг (нагрузочная доза 8 мг/кг) в/в в 1-й день;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sh1048</w:t>
            </w:r>
          </w:p>
        </w:tc>
        <w:tc>
          <w:tcPr>
            <w:tcW w:w="6803" w:type="dxa"/>
            <w:vAlign w:val="center"/>
          </w:tcPr>
          <w:p w:rsidR="00077134" w:rsidRDefault="00077134">
            <w:pPr>
              <w:pStyle w:val="ConsPlusNormal"/>
              <w:jc w:val="both"/>
            </w:pPr>
            <w:r>
              <w:t>Анастрозол 1 мг внутрь ежедневно + лапатиниб 1000 мг ежедневно + трастузумаб 2 мг/кг (нагрузочная доза 4 мг/кг) в/в 1 раз в 7 дней; цикл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sh1049</w:t>
            </w:r>
          </w:p>
        </w:tc>
        <w:tc>
          <w:tcPr>
            <w:tcW w:w="6803" w:type="dxa"/>
            <w:vAlign w:val="center"/>
          </w:tcPr>
          <w:p w:rsidR="00077134" w:rsidRDefault="00077134">
            <w:pPr>
              <w:pStyle w:val="ConsPlusNormal"/>
              <w:jc w:val="both"/>
            </w:pPr>
            <w:r>
              <w:t>Тамоксифен 20 мг внутрь ежедневно + трастузумаб 2 мг/кг (нагрузочная доза 4 мг/кг) в/в 1 раз в 7 дней</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sh1050</w:t>
            </w:r>
          </w:p>
        </w:tc>
        <w:tc>
          <w:tcPr>
            <w:tcW w:w="6803" w:type="dxa"/>
            <w:vAlign w:val="center"/>
          </w:tcPr>
          <w:p w:rsidR="00077134" w:rsidRDefault="00077134">
            <w:pPr>
              <w:pStyle w:val="ConsPlusNormal"/>
              <w:jc w:val="both"/>
            </w:pPr>
            <w:r>
              <w:t>Трипторелин 3,75 мг в/м 1 раз в 28 дней + тамоксифен 20 мг внутрь ежедневно + трастузумаб 6 мг/кг (нагрузочная доза 8 мг/кг) в/в 1 раз в 21 день</w:t>
            </w:r>
          </w:p>
        </w:tc>
        <w:tc>
          <w:tcPr>
            <w:tcW w:w="1134" w:type="dxa"/>
            <w:vAlign w:val="center"/>
          </w:tcPr>
          <w:p w:rsidR="00077134" w:rsidRDefault="00077134">
            <w:pPr>
              <w:pStyle w:val="ConsPlusNormal"/>
              <w:jc w:val="center"/>
            </w:pPr>
            <w:r>
              <w:t>28</w:t>
            </w:r>
          </w:p>
        </w:tc>
      </w:tr>
      <w:tr w:rsidR="00077134">
        <w:tc>
          <w:tcPr>
            <w:tcW w:w="1090" w:type="dxa"/>
            <w:vAlign w:val="center"/>
          </w:tcPr>
          <w:p w:rsidR="00077134" w:rsidRDefault="00077134">
            <w:pPr>
              <w:pStyle w:val="ConsPlusNormal"/>
              <w:jc w:val="center"/>
            </w:pPr>
            <w:r>
              <w:t>sh1051</w:t>
            </w:r>
          </w:p>
        </w:tc>
        <w:tc>
          <w:tcPr>
            <w:tcW w:w="6803" w:type="dxa"/>
            <w:vAlign w:val="center"/>
          </w:tcPr>
          <w:p w:rsidR="00077134" w:rsidRDefault="00077134">
            <w:pPr>
              <w:pStyle w:val="ConsPlusNormal"/>
              <w:jc w:val="both"/>
            </w:pPr>
            <w:r>
              <w:t>Тамоксифен 20 мг внутрь ежедневно + пертузумаб 420 мг (нагрузочная доза 840 мг) в/в 1 раз в 21 день</w:t>
            </w:r>
          </w:p>
        </w:tc>
        <w:tc>
          <w:tcPr>
            <w:tcW w:w="1134" w:type="dxa"/>
            <w:vAlign w:val="center"/>
          </w:tcPr>
          <w:p w:rsidR="00077134" w:rsidRDefault="00077134">
            <w:pPr>
              <w:pStyle w:val="ConsPlusNormal"/>
              <w:jc w:val="center"/>
            </w:pPr>
            <w:r>
              <w:t>21</w:t>
            </w:r>
          </w:p>
        </w:tc>
      </w:tr>
      <w:tr w:rsidR="00077134">
        <w:tc>
          <w:tcPr>
            <w:tcW w:w="1090" w:type="dxa"/>
            <w:vAlign w:val="center"/>
          </w:tcPr>
          <w:p w:rsidR="00077134" w:rsidRDefault="00077134">
            <w:pPr>
              <w:pStyle w:val="ConsPlusNormal"/>
              <w:jc w:val="center"/>
            </w:pPr>
            <w:r>
              <w:t>sh1052</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циклофосфамид 600 мг/м</w:t>
            </w:r>
            <w:r>
              <w:rPr>
                <w:vertAlign w:val="superscript"/>
              </w:rPr>
              <w:t>2</w:t>
            </w:r>
            <w:r>
              <w:t xml:space="preserve"> в/в в 1-й день + трастузумаб 6 мг/кг (нагрузочная доза 8 мг/кг) в/в в 1-й день + филграстим 5 мкг/кг п/к во 2 - 10-й дни;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sh1053</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циклофосфамид 600 мг/м</w:t>
            </w:r>
            <w:r>
              <w:rPr>
                <w:vertAlign w:val="superscript"/>
              </w:rPr>
              <w:t>2</w:t>
            </w:r>
            <w:r>
              <w:t xml:space="preserve"> в/в в 1-й день + трастузумаб 6 мг/кг (нагрузочная доза 8 мг/кг) в/в в 1-й день + эмпэгфилграстим 7,5 мг п/к во 2-й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sh1054</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циклофосфамид 600 мг/м</w:t>
            </w:r>
            <w:r>
              <w:rPr>
                <w:vertAlign w:val="superscript"/>
              </w:rPr>
              <w:t>2</w:t>
            </w:r>
            <w:r>
              <w:t xml:space="preserve"> в/в в 1-й день + филграстим 5 мкг/кг п/к во 2 - 10-й дни;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sh1055</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циклофосфамид 600 мг/м</w:t>
            </w:r>
            <w:r>
              <w:rPr>
                <w:vertAlign w:val="superscript"/>
              </w:rPr>
              <w:t>2</w:t>
            </w:r>
            <w:r>
              <w:t xml:space="preserve"> в/в в 1-й день + эмпэгфилграстим 7,5 мг п/к во 2-й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sh1056</w:t>
            </w:r>
          </w:p>
        </w:tc>
        <w:tc>
          <w:tcPr>
            <w:tcW w:w="6803" w:type="dxa"/>
            <w:vAlign w:val="center"/>
          </w:tcPr>
          <w:p w:rsidR="00077134" w:rsidRDefault="00077134">
            <w:pPr>
              <w:pStyle w:val="ConsPlusNormal"/>
              <w:jc w:val="both"/>
            </w:pPr>
            <w:r>
              <w:t>Эпирубицин 90 - 100 мг/м</w:t>
            </w:r>
            <w:r>
              <w:rPr>
                <w:vertAlign w:val="superscript"/>
              </w:rPr>
              <w:t>2</w:t>
            </w:r>
            <w:r>
              <w:t xml:space="preserve"> в 1-й день + циклофосфамид 600 мг/м</w:t>
            </w:r>
            <w:r>
              <w:rPr>
                <w:vertAlign w:val="superscript"/>
              </w:rPr>
              <w:t>2</w:t>
            </w:r>
            <w:r>
              <w:t xml:space="preserve"> в/в в 1-й день; цикл 14 дней</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sh1057</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карбоплатин AUC 6 в/в в 1-й день + трастузумаб 6 мг/кг (нагрузочная доза 8 мг/кг) в/в в 1-й день + филграстим 5 мкг/кг п/к во 2 - 10-й дни;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t>sh1058</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карбоплатин AUC 6 в/в в 1-й день + трастузумаб 6 мг/кг (нагрузочная доза 8 мг/кг) в/в в 1-й день + эмпэгфилграстим 7,5 мг п/к во 2-й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sh1059</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карбоплатин AUC 6 в/в в 1-й день + трастузумаб 6 мг/кг (нагрузочная доза 8 мг/кг) в/в в 1-й день + пертузумаб 420 мг (нагрузочная доза 840 мг) в/в 1-й день + филграстим 5 мкг/кг п/к во 2 - 10-й дни; цикл 21 день</w:t>
            </w:r>
          </w:p>
        </w:tc>
        <w:tc>
          <w:tcPr>
            <w:tcW w:w="1134" w:type="dxa"/>
            <w:vAlign w:val="center"/>
          </w:tcPr>
          <w:p w:rsidR="00077134" w:rsidRDefault="00077134">
            <w:pPr>
              <w:pStyle w:val="ConsPlusNormal"/>
              <w:jc w:val="center"/>
            </w:pPr>
            <w:r>
              <w:t>10</w:t>
            </w:r>
          </w:p>
        </w:tc>
      </w:tr>
      <w:tr w:rsidR="00077134">
        <w:tc>
          <w:tcPr>
            <w:tcW w:w="1090" w:type="dxa"/>
            <w:vAlign w:val="center"/>
          </w:tcPr>
          <w:p w:rsidR="00077134" w:rsidRDefault="00077134">
            <w:pPr>
              <w:pStyle w:val="ConsPlusNormal"/>
              <w:jc w:val="center"/>
            </w:pPr>
            <w:r>
              <w:lastRenderedPageBreak/>
              <w:t>sh1060</w:t>
            </w:r>
          </w:p>
        </w:tc>
        <w:tc>
          <w:tcPr>
            <w:tcW w:w="6803" w:type="dxa"/>
            <w:vAlign w:val="center"/>
          </w:tcPr>
          <w:p w:rsidR="00077134" w:rsidRDefault="00077134">
            <w:pPr>
              <w:pStyle w:val="ConsPlusNormal"/>
              <w:jc w:val="both"/>
            </w:pPr>
            <w:r>
              <w:t>Доцетаксел 75 мг/м</w:t>
            </w:r>
            <w:r>
              <w:rPr>
                <w:vertAlign w:val="superscript"/>
              </w:rPr>
              <w:t>2</w:t>
            </w:r>
            <w:r>
              <w:t xml:space="preserve"> в/в в 1-й день + карбоплатин AUC 6 в/в в 1-й день + трастузумаб 6 мг/кг (нагрузочная доза 8 мг/кг) в/в в 1-й день + пертузумаб 420 мг (нагрузочная доза 840 мг) в/в 1-й день + эмпэгфилграстим 7,5 мг п/к во 2-й день; цикл 21 день</w:t>
            </w:r>
          </w:p>
        </w:tc>
        <w:tc>
          <w:tcPr>
            <w:tcW w:w="1134" w:type="dxa"/>
            <w:vAlign w:val="center"/>
          </w:tcPr>
          <w:p w:rsidR="00077134" w:rsidRDefault="00077134">
            <w:pPr>
              <w:pStyle w:val="ConsPlusNormal"/>
              <w:jc w:val="center"/>
            </w:pPr>
            <w:r>
              <w:t>2</w:t>
            </w:r>
          </w:p>
        </w:tc>
      </w:tr>
      <w:tr w:rsidR="00077134">
        <w:tc>
          <w:tcPr>
            <w:tcW w:w="1090" w:type="dxa"/>
            <w:vAlign w:val="center"/>
          </w:tcPr>
          <w:p w:rsidR="00077134" w:rsidRDefault="00077134">
            <w:pPr>
              <w:pStyle w:val="ConsPlusNormal"/>
              <w:jc w:val="center"/>
            </w:pPr>
            <w:r>
              <w:t>sh1061</w:t>
            </w:r>
          </w:p>
        </w:tc>
        <w:tc>
          <w:tcPr>
            <w:tcW w:w="6803" w:type="dxa"/>
            <w:vAlign w:val="center"/>
          </w:tcPr>
          <w:p w:rsidR="00077134" w:rsidRDefault="00077134">
            <w:pPr>
              <w:pStyle w:val="ConsPlusNormal"/>
              <w:jc w:val="both"/>
            </w:pPr>
            <w:r>
              <w:t>Ниволумаб 360 мг в 1-й и 22-й день + ипилимумаб 1 мг/кг в 1-й день + пеметрексед 500 мг/м</w:t>
            </w:r>
            <w:r>
              <w:rPr>
                <w:vertAlign w:val="superscript"/>
              </w:rPr>
              <w:t>2</w:t>
            </w:r>
            <w:r>
              <w:t xml:space="preserve"> в 1-й день и 22-й день + карбоплатин AUC 5 - 6 в 1-й день и 22-й день; цикл 42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sh1062</w:t>
            </w:r>
          </w:p>
        </w:tc>
        <w:tc>
          <w:tcPr>
            <w:tcW w:w="6803" w:type="dxa"/>
            <w:vAlign w:val="center"/>
          </w:tcPr>
          <w:p w:rsidR="00077134" w:rsidRDefault="00077134">
            <w:pPr>
              <w:pStyle w:val="ConsPlusNormal"/>
              <w:jc w:val="both"/>
            </w:pPr>
            <w:r>
              <w:t>Ниволумаб 360 мг в 1-й и 22-й день + ипилимумаб 1 мг/кг в 1-й день + пеметрексед 500 мг/м</w:t>
            </w:r>
            <w:r>
              <w:rPr>
                <w:vertAlign w:val="superscript"/>
              </w:rPr>
              <w:t>2</w:t>
            </w:r>
            <w:r>
              <w:t xml:space="preserve"> в 1-й день и 22-й день + цисплатин 75 мг/м</w:t>
            </w:r>
            <w:r>
              <w:rPr>
                <w:vertAlign w:val="superscript"/>
              </w:rPr>
              <w:t>2</w:t>
            </w:r>
            <w:r>
              <w:t xml:space="preserve"> в 1-й день и 22-й день; цикл 42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sh1063</w:t>
            </w:r>
          </w:p>
        </w:tc>
        <w:tc>
          <w:tcPr>
            <w:tcW w:w="6803" w:type="dxa"/>
            <w:vAlign w:val="center"/>
          </w:tcPr>
          <w:p w:rsidR="00077134" w:rsidRDefault="00077134">
            <w:pPr>
              <w:pStyle w:val="ConsPlusNormal"/>
              <w:jc w:val="both"/>
            </w:pPr>
            <w:r>
              <w:t>Ниволумаб 360 мг в 1-й и 22-й день + ипилимумаб 1 мг/кг в 1-й день + паклитаксел 175 - 225 мг/м</w:t>
            </w:r>
            <w:r>
              <w:rPr>
                <w:vertAlign w:val="superscript"/>
              </w:rPr>
              <w:t>2</w:t>
            </w:r>
            <w:r>
              <w:t xml:space="preserve"> в 1-й деньи 22-й день + карбоплатин AUC 5 - 7 в 1-й день и 22-й день; цикл 42 дня</w:t>
            </w:r>
          </w:p>
        </w:tc>
        <w:tc>
          <w:tcPr>
            <w:tcW w:w="1134" w:type="dxa"/>
            <w:vAlign w:val="center"/>
          </w:tcPr>
          <w:p w:rsidR="00077134" w:rsidRDefault="00077134">
            <w:pPr>
              <w:pStyle w:val="ConsPlusNormal"/>
              <w:jc w:val="center"/>
            </w:pPr>
            <w:r>
              <w:t>1</w:t>
            </w:r>
          </w:p>
        </w:tc>
      </w:tr>
      <w:tr w:rsidR="00077134">
        <w:tc>
          <w:tcPr>
            <w:tcW w:w="1090" w:type="dxa"/>
            <w:vAlign w:val="center"/>
          </w:tcPr>
          <w:p w:rsidR="00077134" w:rsidRDefault="00077134">
            <w:pPr>
              <w:pStyle w:val="ConsPlusNormal"/>
              <w:jc w:val="center"/>
            </w:pPr>
            <w:r>
              <w:t>sh9001</w:t>
            </w:r>
          </w:p>
        </w:tc>
        <w:tc>
          <w:tcPr>
            <w:tcW w:w="6803" w:type="dxa"/>
            <w:vAlign w:val="center"/>
          </w:tcPr>
          <w:p w:rsidR="00077134" w:rsidRDefault="00077134">
            <w:pPr>
              <w:pStyle w:val="ConsPlusNormal"/>
              <w:jc w:val="both"/>
            </w:pPr>
            <w:r>
              <w:t xml:space="preserve">Прочие схемы лекарственной терапии при злокачественных новообразованиях (кроме лимфоидной и кроветворной тканей): </w:t>
            </w:r>
            <w:hyperlink r:id="rId189" w:history="1">
              <w:r>
                <w:rPr>
                  <w:color w:val="0000FF"/>
                </w:rPr>
                <w:t>C00</w:t>
              </w:r>
            </w:hyperlink>
            <w:r>
              <w:t xml:space="preserve">, </w:t>
            </w:r>
            <w:hyperlink r:id="rId190" w:history="1">
              <w:r>
                <w:rPr>
                  <w:color w:val="0000FF"/>
                </w:rPr>
                <w:t>C01</w:t>
              </w:r>
            </w:hyperlink>
            <w:r>
              <w:t xml:space="preserve">, </w:t>
            </w:r>
            <w:hyperlink r:id="rId191" w:history="1">
              <w:r>
                <w:rPr>
                  <w:color w:val="0000FF"/>
                </w:rPr>
                <w:t>C02</w:t>
              </w:r>
            </w:hyperlink>
            <w:r>
              <w:t xml:space="preserve">, </w:t>
            </w:r>
            <w:hyperlink r:id="rId192" w:history="1">
              <w:r>
                <w:rPr>
                  <w:color w:val="0000FF"/>
                </w:rPr>
                <w:t>C03</w:t>
              </w:r>
            </w:hyperlink>
            <w:r>
              <w:t xml:space="preserve">, </w:t>
            </w:r>
            <w:hyperlink r:id="rId193" w:history="1">
              <w:r>
                <w:rPr>
                  <w:color w:val="0000FF"/>
                </w:rPr>
                <w:t>C04</w:t>
              </w:r>
            </w:hyperlink>
            <w:r>
              <w:t xml:space="preserve">, </w:t>
            </w:r>
            <w:hyperlink r:id="rId194" w:history="1">
              <w:r>
                <w:rPr>
                  <w:color w:val="0000FF"/>
                </w:rPr>
                <w:t>C05</w:t>
              </w:r>
            </w:hyperlink>
            <w:r>
              <w:t xml:space="preserve">, </w:t>
            </w:r>
            <w:hyperlink r:id="rId195" w:history="1">
              <w:r>
                <w:rPr>
                  <w:color w:val="0000FF"/>
                </w:rPr>
                <w:t>C06</w:t>
              </w:r>
            </w:hyperlink>
            <w:r>
              <w:t xml:space="preserve">, </w:t>
            </w:r>
            <w:hyperlink r:id="rId196" w:history="1">
              <w:r>
                <w:rPr>
                  <w:color w:val="0000FF"/>
                </w:rPr>
                <w:t>C07</w:t>
              </w:r>
            </w:hyperlink>
            <w:r>
              <w:t xml:space="preserve">, </w:t>
            </w:r>
            <w:hyperlink r:id="rId197" w:history="1">
              <w:r>
                <w:rPr>
                  <w:color w:val="0000FF"/>
                </w:rPr>
                <w:t>C08</w:t>
              </w:r>
            </w:hyperlink>
            <w:r>
              <w:t xml:space="preserve">, </w:t>
            </w:r>
            <w:hyperlink r:id="rId198" w:history="1">
              <w:r>
                <w:rPr>
                  <w:color w:val="0000FF"/>
                </w:rPr>
                <w:t>C09</w:t>
              </w:r>
            </w:hyperlink>
            <w:r>
              <w:t xml:space="preserve">, </w:t>
            </w:r>
            <w:hyperlink r:id="rId199" w:history="1">
              <w:r>
                <w:rPr>
                  <w:color w:val="0000FF"/>
                </w:rPr>
                <w:t>C10</w:t>
              </w:r>
            </w:hyperlink>
            <w:r>
              <w:t xml:space="preserve">, </w:t>
            </w:r>
            <w:hyperlink r:id="rId200" w:history="1">
              <w:r>
                <w:rPr>
                  <w:color w:val="0000FF"/>
                </w:rPr>
                <w:t>C11</w:t>
              </w:r>
            </w:hyperlink>
            <w:r>
              <w:t xml:space="preserve">, </w:t>
            </w:r>
            <w:hyperlink r:id="rId201" w:history="1">
              <w:r>
                <w:rPr>
                  <w:color w:val="0000FF"/>
                </w:rPr>
                <w:t>C12</w:t>
              </w:r>
            </w:hyperlink>
            <w:r>
              <w:t xml:space="preserve">, </w:t>
            </w:r>
            <w:hyperlink r:id="rId202" w:history="1">
              <w:r>
                <w:rPr>
                  <w:color w:val="0000FF"/>
                </w:rPr>
                <w:t>C13</w:t>
              </w:r>
            </w:hyperlink>
            <w:r>
              <w:t xml:space="preserve">, </w:t>
            </w:r>
            <w:hyperlink r:id="rId203" w:history="1">
              <w:r>
                <w:rPr>
                  <w:color w:val="0000FF"/>
                </w:rPr>
                <w:t>C15</w:t>
              </w:r>
            </w:hyperlink>
            <w:r>
              <w:t xml:space="preserve">, </w:t>
            </w:r>
            <w:hyperlink r:id="rId204" w:history="1">
              <w:r>
                <w:rPr>
                  <w:color w:val="0000FF"/>
                </w:rPr>
                <w:t>C16</w:t>
              </w:r>
            </w:hyperlink>
            <w:r>
              <w:t xml:space="preserve">, </w:t>
            </w:r>
            <w:hyperlink r:id="rId205" w:history="1">
              <w:r>
                <w:rPr>
                  <w:color w:val="0000FF"/>
                </w:rPr>
                <w:t>C18</w:t>
              </w:r>
            </w:hyperlink>
            <w:r>
              <w:t xml:space="preserve">, </w:t>
            </w:r>
            <w:hyperlink r:id="rId206" w:history="1">
              <w:r>
                <w:rPr>
                  <w:color w:val="0000FF"/>
                </w:rPr>
                <w:t>C19</w:t>
              </w:r>
            </w:hyperlink>
            <w:r>
              <w:t xml:space="preserve">, </w:t>
            </w:r>
            <w:hyperlink r:id="rId207" w:history="1">
              <w:r>
                <w:rPr>
                  <w:color w:val="0000FF"/>
                </w:rPr>
                <w:t>C20</w:t>
              </w:r>
            </w:hyperlink>
            <w:r>
              <w:t xml:space="preserve">, </w:t>
            </w:r>
            <w:hyperlink r:id="rId208" w:history="1">
              <w:r>
                <w:rPr>
                  <w:color w:val="0000FF"/>
                </w:rPr>
                <w:t>C21</w:t>
              </w:r>
            </w:hyperlink>
            <w:r>
              <w:t xml:space="preserve">, </w:t>
            </w:r>
            <w:hyperlink r:id="rId209" w:history="1">
              <w:r>
                <w:rPr>
                  <w:color w:val="0000FF"/>
                </w:rPr>
                <w:t>C22</w:t>
              </w:r>
            </w:hyperlink>
            <w:r>
              <w:t xml:space="preserve">, </w:t>
            </w:r>
            <w:hyperlink r:id="rId210" w:history="1">
              <w:r>
                <w:rPr>
                  <w:color w:val="0000FF"/>
                </w:rPr>
                <w:t>C23</w:t>
              </w:r>
            </w:hyperlink>
            <w:r>
              <w:t xml:space="preserve">, </w:t>
            </w:r>
            <w:hyperlink r:id="rId211" w:history="1">
              <w:r>
                <w:rPr>
                  <w:color w:val="0000FF"/>
                </w:rPr>
                <w:t>C24.0</w:t>
              </w:r>
            </w:hyperlink>
            <w:r>
              <w:t xml:space="preserve">, </w:t>
            </w:r>
            <w:hyperlink r:id="rId212" w:history="1">
              <w:r>
                <w:rPr>
                  <w:color w:val="0000FF"/>
                </w:rPr>
                <w:t>C25</w:t>
              </w:r>
            </w:hyperlink>
            <w:r>
              <w:t xml:space="preserve">, </w:t>
            </w:r>
            <w:hyperlink r:id="rId213" w:history="1">
              <w:r>
                <w:rPr>
                  <w:color w:val="0000FF"/>
                </w:rPr>
                <w:t>C30</w:t>
              </w:r>
            </w:hyperlink>
            <w:r>
              <w:t xml:space="preserve">, </w:t>
            </w:r>
            <w:hyperlink r:id="rId214" w:history="1">
              <w:r>
                <w:rPr>
                  <w:color w:val="0000FF"/>
                </w:rPr>
                <w:t>C31</w:t>
              </w:r>
            </w:hyperlink>
            <w:r>
              <w:t xml:space="preserve">, </w:t>
            </w:r>
            <w:hyperlink r:id="rId215" w:history="1">
              <w:r>
                <w:rPr>
                  <w:color w:val="0000FF"/>
                </w:rPr>
                <w:t>C32</w:t>
              </w:r>
            </w:hyperlink>
            <w:r>
              <w:t xml:space="preserve">, </w:t>
            </w:r>
            <w:hyperlink r:id="rId216" w:history="1">
              <w:r>
                <w:rPr>
                  <w:color w:val="0000FF"/>
                </w:rPr>
                <w:t>C33</w:t>
              </w:r>
            </w:hyperlink>
            <w:r>
              <w:t xml:space="preserve">, </w:t>
            </w:r>
            <w:hyperlink r:id="rId217" w:history="1">
              <w:r>
                <w:rPr>
                  <w:color w:val="0000FF"/>
                </w:rPr>
                <w:t>C34</w:t>
              </w:r>
            </w:hyperlink>
            <w:r>
              <w:t xml:space="preserve">, </w:t>
            </w:r>
            <w:hyperlink r:id="rId218" w:history="1">
              <w:r>
                <w:rPr>
                  <w:color w:val="0000FF"/>
                </w:rPr>
                <w:t>C38.1</w:t>
              </w:r>
            </w:hyperlink>
            <w:r>
              <w:t xml:space="preserve">, </w:t>
            </w:r>
            <w:hyperlink r:id="rId219" w:history="1">
              <w:r>
                <w:rPr>
                  <w:color w:val="0000FF"/>
                </w:rPr>
                <w:t>C38.2</w:t>
              </w:r>
            </w:hyperlink>
            <w:r>
              <w:t xml:space="preserve">, </w:t>
            </w:r>
            <w:hyperlink r:id="rId220" w:history="1">
              <w:r>
                <w:rPr>
                  <w:color w:val="0000FF"/>
                </w:rPr>
                <w:t>C38.3</w:t>
              </w:r>
            </w:hyperlink>
            <w:r>
              <w:t xml:space="preserve">, </w:t>
            </w:r>
            <w:hyperlink r:id="rId221" w:history="1">
              <w:r>
                <w:rPr>
                  <w:color w:val="0000FF"/>
                </w:rPr>
                <w:t>C40</w:t>
              </w:r>
            </w:hyperlink>
            <w:r>
              <w:t xml:space="preserve">, </w:t>
            </w:r>
            <w:hyperlink r:id="rId222" w:history="1">
              <w:r>
                <w:rPr>
                  <w:color w:val="0000FF"/>
                </w:rPr>
                <w:t>C41</w:t>
              </w:r>
            </w:hyperlink>
            <w:r>
              <w:t xml:space="preserve">, </w:t>
            </w:r>
            <w:hyperlink r:id="rId223" w:history="1">
              <w:r>
                <w:rPr>
                  <w:color w:val="0000FF"/>
                </w:rPr>
                <w:t>C43</w:t>
              </w:r>
            </w:hyperlink>
            <w:r>
              <w:t xml:space="preserve">, </w:t>
            </w:r>
            <w:hyperlink r:id="rId224" w:history="1">
              <w:r>
                <w:rPr>
                  <w:color w:val="0000FF"/>
                </w:rPr>
                <w:t>C44</w:t>
              </w:r>
            </w:hyperlink>
            <w:r>
              <w:t xml:space="preserve">, </w:t>
            </w:r>
            <w:hyperlink r:id="rId225" w:history="1">
              <w:r>
                <w:rPr>
                  <w:color w:val="0000FF"/>
                </w:rPr>
                <w:t>C45</w:t>
              </w:r>
            </w:hyperlink>
            <w:r>
              <w:t xml:space="preserve">, </w:t>
            </w:r>
            <w:hyperlink r:id="rId226" w:history="1">
              <w:r>
                <w:rPr>
                  <w:color w:val="0000FF"/>
                </w:rPr>
                <w:t>C49</w:t>
              </w:r>
            </w:hyperlink>
            <w:r>
              <w:t xml:space="preserve">, </w:t>
            </w:r>
            <w:hyperlink r:id="rId227" w:history="1">
              <w:r>
                <w:rPr>
                  <w:color w:val="0000FF"/>
                </w:rPr>
                <w:t>C51</w:t>
              </w:r>
            </w:hyperlink>
            <w:r>
              <w:t xml:space="preserve">, </w:t>
            </w:r>
            <w:hyperlink r:id="rId228" w:history="1">
              <w:r>
                <w:rPr>
                  <w:color w:val="0000FF"/>
                </w:rPr>
                <w:t>C52</w:t>
              </w:r>
            </w:hyperlink>
            <w:r>
              <w:t xml:space="preserve">, </w:t>
            </w:r>
            <w:hyperlink r:id="rId229" w:history="1">
              <w:r>
                <w:rPr>
                  <w:color w:val="0000FF"/>
                </w:rPr>
                <w:t>C53</w:t>
              </w:r>
            </w:hyperlink>
            <w:r>
              <w:t xml:space="preserve">, </w:t>
            </w:r>
            <w:hyperlink r:id="rId230" w:history="1">
              <w:r>
                <w:rPr>
                  <w:color w:val="0000FF"/>
                </w:rPr>
                <w:t>C54</w:t>
              </w:r>
            </w:hyperlink>
            <w:r>
              <w:t xml:space="preserve">, </w:t>
            </w:r>
            <w:hyperlink r:id="rId231" w:history="1">
              <w:r>
                <w:rPr>
                  <w:color w:val="0000FF"/>
                </w:rPr>
                <w:t>C56</w:t>
              </w:r>
            </w:hyperlink>
            <w:r>
              <w:t xml:space="preserve">, </w:t>
            </w:r>
            <w:hyperlink r:id="rId232" w:history="1">
              <w:r>
                <w:rPr>
                  <w:color w:val="0000FF"/>
                </w:rPr>
                <w:t>C57</w:t>
              </w:r>
            </w:hyperlink>
            <w:r>
              <w:t xml:space="preserve">, </w:t>
            </w:r>
            <w:hyperlink r:id="rId233" w:history="1">
              <w:r>
                <w:rPr>
                  <w:color w:val="0000FF"/>
                </w:rPr>
                <w:t>C58</w:t>
              </w:r>
            </w:hyperlink>
            <w:r>
              <w:t xml:space="preserve">, </w:t>
            </w:r>
            <w:hyperlink r:id="rId234" w:history="1">
              <w:r>
                <w:rPr>
                  <w:color w:val="0000FF"/>
                </w:rPr>
                <w:t>C60</w:t>
              </w:r>
            </w:hyperlink>
            <w:r>
              <w:t xml:space="preserve">, </w:t>
            </w:r>
            <w:hyperlink r:id="rId235" w:history="1">
              <w:r>
                <w:rPr>
                  <w:color w:val="0000FF"/>
                </w:rPr>
                <w:t>C61</w:t>
              </w:r>
            </w:hyperlink>
            <w:r>
              <w:t xml:space="preserve">, </w:t>
            </w:r>
            <w:hyperlink r:id="rId236" w:history="1">
              <w:r>
                <w:rPr>
                  <w:color w:val="0000FF"/>
                </w:rPr>
                <w:t>C62</w:t>
              </w:r>
            </w:hyperlink>
            <w:r>
              <w:t xml:space="preserve">, </w:t>
            </w:r>
            <w:hyperlink r:id="rId237" w:history="1">
              <w:r>
                <w:rPr>
                  <w:color w:val="0000FF"/>
                </w:rPr>
                <w:t>C64</w:t>
              </w:r>
            </w:hyperlink>
            <w:r>
              <w:t xml:space="preserve">, </w:t>
            </w:r>
            <w:hyperlink r:id="rId238" w:history="1">
              <w:r>
                <w:rPr>
                  <w:color w:val="0000FF"/>
                </w:rPr>
                <w:t>C65</w:t>
              </w:r>
            </w:hyperlink>
            <w:r>
              <w:t xml:space="preserve">, </w:t>
            </w:r>
            <w:hyperlink r:id="rId239" w:history="1">
              <w:r>
                <w:rPr>
                  <w:color w:val="0000FF"/>
                </w:rPr>
                <w:t>C66</w:t>
              </w:r>
            </w:hyperlink>
            <w:r>
              <w:t xml:space="preserve">, </w:t>
            </w:r>
            <w:hyperlink r:id="rId240" w:history="1">
              <w:r>
                <w:rPr>
                  <w:color w:val="0000FF"/>
                </w:rPr>
                <w:t>C67</w:t>
              </w:r>
            </w:hyperlink>
            <w:r>
              <w:t xml:space="preserve">, </w:t>
            </w:r>
            <w:hyperlink r:id="rId241" w:history="1">
              <w:r>
                <w:rPr>
                  <w:color w:val="0000FF"/>
                </w:rPr>
                <w:t>C68.0</w:t>
              </w:r>
            </w:hyperlink>
            <w:r>
              <w:t xml:space="preserve">, </w:t>
            </w:r>
            <w:hyperlink r:id="rId242" w:history="1">
              <w:r>
                <w:rPr>
                  <w:color w:val="0000FF"/>
                </w:rPr>
                <w:t>C73</w:t>
              </w:r>
            </w:hyperlink>
            <w:r>
              <w:t xml:space="preserve">, </w:t>
            </w:r>
            <w:hyperlink r:id="rId243" w:history="1">
              <w:r>
                <w:rPr>
                  <w:color w:val="0000FF"/>
                </w:rPr>
                <w:t>D00</w:t>
              </w:r>
            </w:hyperlink>
            <w:r>
              <w:t>-</w:t>
            </w:r>
            <w:hyperlink r:id="rId244" w:history="1">
              <w:r>
                <w:rPr>
                  <w:color w:val="0000FF"/>
                </w:rPr>
                <w:t>D09</w:t>
              </w:r>
            </w:hyperlink>
          </w:p>
        </w:tc>
        <w:tc>
          <w:tcPr>
            <w:tcW w:w="1134" w:type="dxa"/>
            <w:vAlign w:val="center"/>
          </w:tcPr>
          <w:p w:rsidR="00077134" w:rsidRDefault="00077134">
            <w:pPr>
              <w:pStyle w:val="ConsPlusNormal"/>
              <w:jc w:val="center"/>
            </w:pPr>
            <w:r>
              <w:t>Неприменимо</w:t>
            </w:r>
          </w:p>
        </w:tc>
      </w:tr>
      <w:tr w:rsidR="00077134">
        <w:tc>
          <w:tcPr>
            <w:tcW w:w="1090" w:type="dxa"/>
            <w:vAlign w:val="center"/>
          </w:tcPr>
          <w:p w:rsidR="00077134" w:rsidRDefault="00077134">
            <w:pPr>
              <w:pStyle w:val="ConsPlusNormal"/>
              <w:jc w:val="center"/>
            </w:pPr>
            <w:r>
              <w:t>sh9002</w:t>
            </w:r>
          </w:p>
        </w:tc>
        <w:tc>
          <w:tcPr>
            <w:tcW w:w="6803" w:type="dxa"/>
            <w:vAlign w:val="center"/>
          </w:tcPr>
          <w:p w:rsidR="00077134" w:rsidRDefault="00077134">
            <w:pPr>
              <w:pStyle w:val="ConsPlusNormal"/>
              <w:jc w:val="both"/>
            </w:pPr>
            <w:r>
              <w:t xml:space="preserve">Прочие схемы лекарственной терапии при иных злокачественных новообразованиях (кроме лимфоидной и кроветворной тканей): </w:t>
            </w:r>
            <w:hyperlink r:id="rId245" w:history="1">
              <w:r>
                <w:rPr>
                  <w:color w:val="0000FF"/>
                </w:rPr>
                <w:t>C14</w:t>
              </w:r>
            </w:hyperlink>
            <w:r>
              <w:t xml:space="preserve">, </w:t>
            </w:r>
            <w:hyperlink r:id="rId246" w:history="1">
              <w:r>
                <w:rPr>
                  <w:color w:val="0000FF"/>
                </w:rPr>
                <w:t>C17</w:t>
              </w:r>
            </w:hyperlink>
            <w:r>
              <w:t xml:space="preserve">, </w:t>
            </w:r>
            <w:hyperlink r:id="rId247" w:history="1">
              <w:r>
                <w:rPr>
                  <w:color w:val="0000FF"/>
                </w:rPr>
                <w:t>C24.1</w:t>
              </w:r>
            </w:hyperlink>
            <w:r>
              <w:t xml:space="preserve">, </w:t>
            </w:r>
            <w:hyperlink r:id="rId248" w:history="1">
              <w:r>
                <w:rPr>
                  <w:color w:val="0000FF"/>
                </w:rPr>
                <w:t>C24.8</w:t>
              </w:r>
            </w:hyperlink>
            <w:r>
              <w:t xml:space="preserve">, </w:t>
            </w:r>
            <w:hyperlink r:id="rId249" w:history="1">
              <w:r>
                <w:rPr>
                  <w:color w:val="0000FF"/>
                </w:rPr>
                <w:t>C24.9</w:t>
              </w:r>
            </w:hyperlink>
            <w:r>
              <w:t xml:space="preserve">, </w:t>
            </w:r>
            <w:hyperlink r:id="rId250" w:history="1">
              <w:r>
                <w:rPr>
                  <w:color w:val="0000FF"/>
                </w:rPr>
                <w:t>C26</w:t>
              </w:r>
            </w:hyperlink>
            <w:r>
              <w:t xml:space="preserve">, </w:t>
            </w:r>
            <w:hyperlink r:id="rId251" w:history="1">
              <w:r>
                <w:rPr>
                  <w:color w:val="0000FF"/>
                </w:rPr>
                <w:t>C37</w:t>
              </w:r>
            </w:hyperlink>
            <w:r>
              <w:t xml:space="preserve">, </w:t>
            </w:r>
            <w:hyperlink r:id="rId252" w:history="1">
              <w:r>
                <w:rPr>
                  <w:color w:val="0000FF"/>
                </w:rPr>
                <w:t>C38.0</w:t>
              </w:r>
            </w:hyperlink>
            <w:r>
              <w:t xml:space="preserve">, </w:t>
            </w:r>
            <w:hyperlink r:id="rId253" w:history="1">
              <w:r>
                <w:rPr>
                  <w:color w:val="0000FF"/>
                </w:rPr>
                <w:t>C38.4</w:t>
              </w:r>
            </w:hyperlink>
            <w:r>
              <w:t xml:space="preserve">, </w:t>
            </w:r>
            <w:hyperlink r:id="rId254" w:history="1">
              <w:r>
                <w:rPr>
                  <w:color w:val="0000FF"/>
                </w:rPr>
                <w:t>C38.8</w:t>
              </w:r>
            </w:hyperlink>
            <w:r>
              <w:t xml:space="preserve">, </w:t>
            </w:r>
            <w:hyperlink r:id="rId255" w:history="1">
              <w:r>
                <w:rPr>
                  <w:color w:val="0000FF"/>
                </w:rPr>
                <w:t>C39</w:t>
              </w:r>
            </w:hyperlink>
            <w:r>
              <w:t xml:space="preserve">, </w:t>
            </w:r>
            <w:hyperlink r:id="rId256" w:history="1">
              <w:r>
                <w:rPr>
                  <w:color w:val="0000FF"/>
                </w:rPr>
                <w:t>C46</w:t>
              </w:r>
            </w:hyperlink>
            <w:r>
              <w:t xml:space="preserve">, </w:t>
            </w:r>
            <w:hyperlink r:id="rId257" w:history="1">
              <w:r>
                <w:rPr>
                  <w:color w:val="0000FF"/>
                </w:rPr>
                <w:t>C47</w:t>
              </w:r>
            </w:hyperlink>
            <w:r>
              <w:t xml:space="preserve">, </w:t>
            </w:r>
            <w:hyperlink r:id="rId258" w:history="1">
              <w:r>
                <w:rPr>
                  <w:color w:val="0000FF"/>
                </w:rPr>
                <w:t>C48</w:t>
              </w:r>
            </w:hyperlink>
            <w:r>
              <w:t xml:space="preserve">, </w:t>
            </w:r>
            <w:hyperlink r:id="rId259" w:history="1">
              <w:r>
                <w:rPr>
                  <w:color w:val="0000FF"/>
                </w:rPr>
                <w:t>C50</w:t>
              </w:r>
            </w:hyperlink>
            <w:r>
              <w:t xml:space="preserve">, </w:t>
            </w:r>
            <w:hyperlink r:id="rId260" w:history="1">
              <w:r>
                <w:rPr>
                  <w:color w:val="0000FF"/>
                </w:rPr>
                <w:t>C55</w:t>
              </w:r>
            </w:hyperlink>
            <w:r>
              <w:t xml:space="preserve">, C63, </w:t>
            </w:r>
            <w:hyperlink r:id="rId261" w:history="1">
              <w:r>
                <w:rPr>
                  <w:color w:val="0000FF"/>
                </w:rPr>
                <w:t>C68.1</w:t>
              </w:r>
            </w:hyperlink>
            <w:r>
              <w:t xml:space="preserve">, </w:t>
            </w:r>
            <w:hyperlink r:id="rId262" w:history="1">
              <w:r>
                <w:rPr>
                  <w:color w:val="0000FF"/>
                </w:rPr>
                <w:t>C68.8</w:t>
              </w:r>
            </w:hyperlink>
            <w:r>
              <w:t xml:space="preserve">, </w:t>
            </w:r>
            <w:hyperlink r:id="rId263" w:history="1">
              <w:r>
                <w:rPr>
                  <w:color w:val="0000FF"/>
                </w:rPr>
                <w:t>C68.9</w:t>
              </w:r>
            </w:hyperlink>
            <w:r>
              <w:t xml:space="preserve">, </w:t>
            </w:r>
            <w:hyperlink r:id="rId264" w:history="1">
              <w:r>
                <w:rPr>
                  <w:color w:val="0000FF"/>
                </w:rPr>
                <w:t>C69</w:t>
              </w:r>
            </w:hyperlink>
            <w:r>
              <w:t xml:space="preserve">, </w:t>
            </w:r>
            <w:hyperlink r:id="rId265" w:history="1">
              <w:r>
                <w:rPr>
                  <w:color w:val="0000FF"/>
                </w:rPr>
                <w:t>C70</w:t>
              </w:r>
            </w:hyperlink>
            <w:r>
              <w:t xml:space="preserve">, </w:t>
            </w:r>
            <w:hyperlink r:id="rId266" w:history="1">
              <w:r>
                <w:rPr>
                  <w:color w:val="0000FF"/>
                </w:rPr>
                <w:t>C71</w:t>
              </w:r>
            </w:hyperlink>
            <w:r>
              <w:t xml:space="preserve">, </w:t>
            </w:r>
            <w:hyperlink r:id="rId267" w:history="1">
              <w:r>
                <w:rPr>
                  <w:color w:val="0000FF"/>
                </w:rPr>
                <w:t>C72</w:t>
              </w:r>
            </w:hyperlink>
            <w:r>
              <w:t xml:space="preserve">, </w:t>
            </w:r>
            <w:hyperlink r:id="rId268" w:history="1">
              <w:r>
                <w:rPr>
                  <w:color w:val="0000FF"/>
                </w:rPr>
                <w:t>C74</w:t>
              </w:r>
            </w:hyperlink>
            <w:r>
              <w:t xml:space="preserve">, </w:t>
            </w:r>
            <w:hyperlink r:id="rId269" w:history="1">
              <w:r>
                <w:rPr>
                  <w:color w:val="0000FF"/>
                </w:rPr>
                <w:t>C75</w:t>
              </w:r>
            </w:hyperlink>
            <w:r>
              <w:t xml:space="preserve">, </w:t>
            </w:r>
            <w:hyperlink r:id="rId270" w:history="1">
              <w:r>
                <w:rPr>
                  <w:color w:val="0000FF"/>
                </w:rPr>
                <w:t>C76</w:t>
              </w:r>
            </w:hyperlink>
            <w:r>
              <w:t xml:space="preserve">, </w:t>
            </w:r>
            <w:hyperlink r:id="rId271" w:history="1">
              <w:r>
                <w:rPr>
                  <w:color w:val="0000FF"/>
                </w:rPr>
                <w:t>C77</w:t>
              </w:r>
            </w:hyperlink>
            <w:r>
              <w:t xml:space="preserve">, </w:t>
            </w:r>
            <w:hyperlink r:id="rId272" w:history="1">
              <w:r>
                <w:rPr>
                  <w:color w:val="0000FF"/>
                </w:rPr>
                <w:t>C78</w:t>
              </w:r>
            </w:hyperlink>
            <w:r>
              <w:t xml:space="preserve">, </w:t>
            </w:r>
            <w:hyperlink r:id="rId273" w:history="1">
              <w:r>
                <w:rPr>
                  <w:color w:val="0000FF"/>
                </w:rPr>
                <w:t>C79</w:t>
              </w:r>
            </w:hyperlink>
            <w:r>
              <w:t xml:space="preserve">, </w:t>
            </w:r>
            <w:hyperlink r:id="rId274" w:history="1">
              <w:r>
                <w:rPr>
                  <w:color w:val="0000FF"/>
                </w:rPr>
                <w:t>C80</w:t>
              </w:r>
            </w:hyperlink>
            <w:r>
              <w:t xml:space="preserve">, </w:t>
            </w:r>
            <w:hyperlink r:id="rId275" w:history="1">
              <w:r>
                <w:rPr>
                  <w:color w:val="0000FF"/>
                </w:rPr>
                <w:t>C97</w:t>
              </w:r>
            </w:hyperlink>
          </w:p>
        </w:tc>
        <w:tc>
          <w:tcPr>
            <w:tcW w:w="1134" w:type="dxa"/>
            <w:vAlign w:val="center"/>
          </w:tcPr>
          <w:p w:rsidR="00077134" w:rsidRDefault="00077134">
            <w:pPr>
              <w:pStyle w:val="ConsPlusNormal"/>
              <w:jc w:val="center"/>
            </w:pPr>
            <w:r>
              <w:t>Неприменимо</w:t>
            </w:r>
          </w:p>
        </w:tc>
      </w:tr>
    </w:tbl>
    <w:p w:rsidR="00077134" w:rsidRDefault="00077134">
      <w:pPr>
        <w:pStyle w:val="ConsPlusNormal"/>
        <w:jc w:val="both"/>
      </w:pPr>
    </w:p>
    <w:p w:rsidR="00077134" w:rsidRDefault="00077134">
      <w:pPr>
        <w:pStyle w:val="ConsPlusNormal"/>
        <w:ind w:firstLine="540"/>
        <w:jc w:val="both"/>
      </w:pPr>
      <w:r>
        <w:t>--------------------------------</w:t>
      </w:r>
    </w:p>
    <w:p w:rsidR="00077134" w:rsidRDefault="00077134">
      <w:pPr>
        <w:pStyle w:val="ConsPlusNormal"/>
        <w:spacing w:before="220"/>
        <w:ind w:firstLine="540"/>
        <w:jc w:val="both"/>
      </w:pPr>
      <w:bookmarkStart w:id="8" w:name="P3456"/>
      <w:bookmarkEnd w:id="8"/>
      <w:r>
        <w:t xml:space="preserve">&lt;*&gt; Схемы лекарственной терапии, включающие лекарственные препараты, не включенные в перечень жизненно необходимых и важнейших лекарственных препаратов для медицинского применения, утверждаемый Правительством Российской Федерации, могут быть отнесены только к схемам лекарственной терапии sh9001 и sh9002 в зависимости от кода диагноза по </w:t>
      </w:r>
      <w:hyperlink r:id="rId276" w:history="1">
        <w:r>
          <w:rPr>
            <w:color w:val="0000FF"/>
          </w:rPr>
          <w:t>МКБ 10</w:t>
        </w:r>
      </w:hyperlink>
    </w:p>
    <w:p w:rsidR="00077134" w:rsidRDefault="00077134">
      <w:pPr>
        <w:pStyle w:val="ConsPlusNormal"/>
        <w:spacing w:before="220"/>
        <w:ind w:firstLine="540"/>
        <w:jc w:val="both"/>
      </w:pPr>
      <w:bookmarkStart w:id="9" w:name="P3457"/>
      <w:bookmarkEnd w:id="9"/>
      <w:r>
        <w:t>&lt;**&gt; Для отдельных схем лечения количество дней введения указано в формате A/B/C, где:</w:t>
      </w:r>
    </w:p>
    <w:p w:rsidR="00077134" w:rsidRDefault="00077134">
      <w:pPr>
        <w:pStyle w:val="ConsPlusNormal"/>
        <w:spacing w:before="220"/>
        <w:ind w:firstLine="540"/>
        <w:jc w:val="both"/>
      </w:pPr>
      <w:r>
        <w:t>A - количество дней, за которые осуществляется оплата при первой госпитализации в рамках одного цикла;</w:t>
      </w:r>
    </w:p>
    <w:p w:rsidR="00077134" w:rsidRDefault="00077134">
      <w:pPr>
        <w:pStyle w:val="ConsPlusNormal"/>
        <w:spacing w:before="220"/>
        <w:ind w:firstLine="540"/>
        <w:jc w:val="both"/>
      </w:pPr>
      <w:r>
        <w:t>B - количество дней, за которые осуществляется оплата при второй госпитализации в рамках одного цикла;</w:t>
      </w:r>
    </w:p>
    <w:p w:rsidR="00077134" w:rsidRDefault="00077134">
      <w:pPr>
        <w:pStyle w:val="ConsPlusNormal"/>
        <w:spacing w:before="220"/>
        <w:ind w:firstLine="540"/>
        <w:jc w:val="both"/>
      </w:pPr>
      <w:r>
        <w:t>C (при наличии) - количество дней, за которые осуществляется оплата при третьей госпитализации в рамках одного цикла.</w:t>
      </w:r>
    </w:p>
    <w:p w:rsidR="00077134" w:rsidRDefault="00077134">
      <w:pPr>
        <w:pStyle w:val="ConsPlusNormal"/>
        <w:spacing w:before="220"/>
        <w:ind w:firstLine="540"/>
        <w:jc w:val="both"/>
      </w:pPr>
      <w:r>
        <w:t>Указанный перечень является исчерпывающим и не может быть дополнен в субъекте Российской Федерации.</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lastRenderedPageBreak/>
        <w:t>Приложение 2</w:t>
      </w:r>
    </w:p>
    <w:p w:rsidR="00077134" w:rsidRDefault="00077134">
      <w:pPr>
        <w:pStyle w:val="ConsPlusNormal"/>
        <w:jc w:val="both"/>
      </w:pPr>
    </w:p>
    <w:p w:rsidR="00077134" w:rsidRDefault="00077134">
      <w:pPr>
        <w:pStyle w:val="ConsPlusTitle"/>
        <w:jc w:val="center"/>
      </w:pPr>
      <w:r>
        <w:t>ПЕРЕЧЕНЬ</w:t>
      </w:r>
    </w:p>
    <w:p w:rsidR="00077134" w:rsidRDefault="00077134">
      <w:pPr>
        <w:pStyle w:val="ConsPlusTitle"/>
        <w:jc w:val="center"/>
      </w:pPr>
      <w:r>
        <w:t>КЛАССИФИКАЦИОННЫХ КРИТЕРИЕВ ОТНЕСЕНИЯ СЛУЧАЕВ ЛЕЧЕНИЯ</w:t>
      </w:r>
    </w:p>
    <w:p w:rsidR="00077134" w:rsidRDefault="00077134">
      <w:pPr>
        <w:pStyle w:val="ConsPlusTitle"/>
        <w:jc w:val="center"/>
      </w:pPr>
      <w:r>
        <w:t>К КСГ (ЗА ИСКЛЮЧЕНИЕМ СХЕМ ЛЕКАРСТВЕННОЙ ТЕРАПИИ ДЛЯ ОПЛАТЫ</w:t>
      </w:r>
    </w:p>
    <w:p w:rsidR="00077134" w:rsidRDefault="00077134">
      <w:pPr>
        <w:pStyle w:val="ConsPlusTitle"/>
        <w:jc w:val="center"/>
      </w:pPr>
      <w:r>
        <w:t>МЕДИЦИНСКОЙ ПОМОЩИ ПРИ ПРОТИВООПУХОЛЕВОЙ ЛЕКАРСТВЕННОЙ</w:t>
      </w:r>
    </w:p>
    <w:p w:rsidR="00077134" w:rsidRDefault="00077134">
      <w:pPr>
        <w:pStyle w:val="ConsPlusTitle"/>
        <w:jc w:val="center"/>
      </w:pPr>
      <w:r>
        <w:t>ТЕРАПИИ ЗЛОКАЧЕСТВЕННЫХ НОВООБРАЗОВАНИЙ (КРОМЕ ЛИМФОИДНОЙ</w:t>
      </w:r>
    </w:p>
    <w:p w:rsidR="00077134" w:rsidRDefault="00077134">
      <w:pPr>
        <w:pStyle w:val="ConsPlusTitle"/>
        <w:jc w:val="center"/>
      </w:pPr>
      <w:r>
        <w:t xml:space="preserve">И КРОВЕТВОРНОЙ ТКАНЕЙ)) </w:t>
      </w:r>
      <w:hyperlink w:anchor="P3708" w:history="1">
        <w:r>
          <w:rPr>
            <w:color w:val="0000FF"/>
          </w:rPr>
          <w:t>&lt;*&gt;</w:t>
        </w:r>
      </w:hyperlink>
    </w:p>
    <w:p w:rsidR="00077134" w:rsidRDefault="00077134">
      <w:pPr>
        <w:pStyle w:val="ConsPlusNormal"/>
        <w:jc w:val="both"/>
      </w:pPr>
    </w:p>
    <w:p w:rsidR="00077134" w:rsidRDefault="00077134">
      <w:pPr>
        <w:pStyle w:val="ConsPlusTitle"/>
        <w:jc w:val="center"/>
        <w:outlineLvl w:val="2"/>
      </w:pPr>
      <w:r>
        <w:t>Таблица 1. Международные непатентованные</w:t>
      </w:r>
    </w:p>
    <w:p w:rsidR="00077134" w:rsidRDefault="00077134">
      <w:pPr>
        <w:pStyle w:val="ConsPlusTitle"/>
        <w:jc w:val="center"/>
      </w:pPr>
      <w:r>
        <w:t>наименования лекарственных препаратов, используемых</w:t>
      </w:r>
    </w:p>
    <w:p w:rsidR="00077134" w:rsidRDefault="00077134">
      <w:pPr>
        <w:pStyle w:val="ConsPlusTitle"/>
        <w:jc w:val="center"/>
      </w:pPr>
      <w:r>
        <w:t>в ходе случая лечения</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7937"/>
      </w:tblGrid>
      <w:tr w:rsidR="00077134">
        <w:tc>
          <w:tcPr>
            <w:tcW w:w="1110" w:type="dxa"/>
          </w:tcPr>
          <w:p w:rsidR="00077134" w:rsidRDefault="00077134">
            <w:pPr>
              <w:pStyle w:val="ConsPlusNormal"/>
              <w:jc w:val="center"/>
            </w:pPr>
            <w:r>
              <w:t>Код</w:t>
            </w:r>
          </w:p>
        </w:tc>
        <w:tc>
          <w:tcPr>
            <w:tcW w:w="7937" w:type="dxa"/>
          </w:tcPr>
          <w:p w:rsidR="00077134" w:rsidRDefault="00077134">
            <w:pPr>
              <w:pStyle w:val="ConsPlusNormal"/>
              <w:jc w:val="center"/>
            </w:pPr>
            <w:r>
              <w:t>МНН используемых препаратов</w:t>
            </w:r>
          </w:p>
        </w:tc>
      </w:tr>
      <w:tr w:rsidR="00077134">
        <w:tc>
          <w:tcPr>
            <w:tcW w:w="1110" w:type="dxa"/>
            <w:vAlign w:val="center"/>
          </w:tcPr>
          <w:p w:rsidR="00077134" w:rsidRDefault="00077134">
            <w:pPr>
              <w:pStyle w:val="ConsPlusNormal"/>
              <w:jc w:val="center"/>
            </w:pPr>
            <w:r>
              <w:t>flt1</w:t>
            </w:r>
          </w:p>
        </w:tc>
        <w:tc>
          <w:tcPr>
            <w:tcW w:w="7937" w:type="dxa"/>
            <w:vAlign w:val="center"/>
          </w:tcPr>
          <w:p w:rsidR="00077134" w:rsidRDefault="00077134">
            <w:pPr>
              <w:pStyle w:val="ConsPlusNormal"/>
            </w:pPr>
            <w:r>
              <w:t>Стрептокиназа</w:t>
            </w:r>
          </w:p>
        </w:tc>
      </w:tr>
      <w:tr w:rsidR="00077134">
        <w:tc>
          <w:tcPr>
            <w:tcW w:w="1110" w:type="dxa"/>
            <w:vAlign w:val="center"/>
          </w:tcPr>
          <w:p w:rsidR="00077134" w:rsidRDefault="00077134">
            <w:pPr>
              <w:pStyle w:val="ConsPlusNormal"/>
              <w:jc w:val="center"/>
            </w:pPr>
            <w:r>
              <w:t>flt2</w:t>
            </w:r>
          </w:p>
        </w:tc>
        <w:tc>
          <w:tcPr>
            <w:tcW w:w="7937" w:type="dxa"/>
            <w:vAlign w:val="center"/>
          </w:tcPr>
          <w:p w:rsidR="00077134" w:rsidRDefault="00077134">
            <w:pPr>
              <w:pStyle w:val="ConsPlusNormal"/>
            </w:pPr>
            <w:r>
              <w:t>Рекомбинантный белок, содержащий аминокислотную последовательность стафилокиназы</w:t>
            </w:r>
          </w:p>
        </w:tc>
      </w:tr>
      <w:tr w:rsidR="00077134">
        <w:tc>
          <w:tcPr>
            <w:tcW w:w="1110" w:type="dxa"/>
            <w:vAlign w:val="center"/>
          </w:tcPr>
          <w:p w:rsidR="00077134" w:rsidRDefault="00077134">
            <w:pPr>
              <w:pStyle w:val="ConsPlusNormal"/>
              <w:jc w:val="center"/>
            </w:pPr>
            <w:r>
              <w:t>flt3</w:t>
            </w:r>
          </w:p>
        </w:tc>
        <w:tc>
          <w:tcPr>
            <w:tcW w:w="7937" w:type="dxa"/>
            <w:vAlign w:val="center"/>
          </w:tcPr>
          <w:p w:rsidR="00077134" w:rsidRDefault="00077134">
            <w:pPr>
              <w:pStyle w:val="ConsPlusNormal"/>
            </w:pPr>
            <w:r>
              <w:t>Проурокиназа</w:t>
            </w:r>
          </w:p>
        </w:tc>
      </w:tr>
      <w:tr w:rsidR="00077134">
        <w:tc>
          <w:tcPr>
            <w:tcW w:w="1110" w:type="dxa"/>
            <w:vAlign w:val="center"/>
          </w:tcPr>
          <w:p w:rsidR="00077134" w:rsidRDefault="00077134">
            <w:pPr>
              <w:pStyle w:val="ConsPlusNormal"/>
              <w:jc w:val="center"/>
            </w:pPr>
            <w:r>
              <w:t>flt4</w:t>
            </w:r>
          </w:p>
        </w:tc>
        <w:tc>
          <w:tcPr>
            <w:tcW w:w="7937" w:type="dxa"/>
            <w:vAlign w:val="center"/>
          </w:tcPr>
          <w:p w:rsidR="00077134" w:rsidRDefault="00077134">
            <w:pPr>
              <w:pStyle w:val="ConsPlusNormal"/>
            </w:pPr>
            <w:r>
              <w:t>Алтеплаза</w:t>
            </w:r>
          </w:p>
        </w:tc>
      </w:tr>
      <w:tr w:rsidR="00077134">
        <w:tc>
          <w:tcPr>
            <w:tcW w:w="1110" w:type="dxa"/>
            <w:vAlign w:val="center"/>
          </w:tcPr>
          <w:p w:rsidR="00077134" w:rsidRDefault="00077134">
            <w:pPr>
              <w:pStyle w:val="ConsPlusNormal"/>
              <w:jc w:val="center"/>
            </w:pPr>
            <w:r>
              <w:t>flt5</w:t>
            </w:r>
          </w:p>
        </w:tc>
        <w:tc>
          <w:tcPr>
            <w:tcW w:w="7937" w:type="dxa"/>
            <w:vAlign w:val="center"/>
          </w:tcPr>
          <w:p w:rsidR="00077134" w:rsidRDefault="00077134">
            <w:pPr>
              <w:pStyle w:val="ConsPlusNormal"/>
            </w:pPr>
            <w:r>
              <w:t>Тенектеплаза</w:t>
            </w:r>
          </w:p>
        </w:tc>
      </w:tr>
      <w:tr w:rsidR="00077134">
        <w:tc>
          <w:tcPr>
            <w:tcW w:w="1110" w:type="dxa"/>
            <w:vAlign w:val="center"/>
          </w:tcPr>
          <w:p w:rsidR="00077134" w:rsidRDefault="00077134">
            <w:pPr>
              <w:pStyle w:val="ConsPlusNormal"/>
              <w:jc w:val="center"/>
            </w:pPr>
            <w:r>
              <w:t>gemop1</w:t>
            </w:r>
          </w:p>
        </w:tc>
        <w:tc>
          <w:tcPr>
            <w:tcW w:w="7937" w:type="dxa"/>
            <w:vAlign w:val="center"/>
          </w:tcPr>
          <w:p w:rsidR="00077134" w:rsidRDefault="00077134">
            <w:pPr>
              <w:pStyle w:val="ConsPlusNormal"/>
            </w:pPr>
            <w:r>
              <w:t>L01XE14 - Бозутиниб</w:t>
            </w:r>
          </w:p>
        </w:tc>
      </w:tr>
      <w:tr w:rsidR="00077134">
        <w:tc>
          <w:tcPr>
            <w:tcW w:w="1110" w:type="dxa"/>
            <w:vAlign w:val="center"/>
          </w:tcPr>
          <w:p w:rsidR="00077134" w:rsidRDefault="00077134">
            <w:pPr>
              <w:pStyle w:val="ConsPlusNormal"/>
              <w:jc w:val="center"/>
            </w:pPr>
            <w:r>
              <w:t>gemop2</w:t>
            </w:r>
          </w:p>
        </w:tc>
        <w:tc>
          <w:tcPr>
            <w:tcW w:w="7937" w:type="dxa"/>
            <w:vAlign w:val="center"/>
          </w:tcPr>
          <w:p w:rsidR="00077134" w:rsidRDefault="00077134">
            <w:pPr>
              <w:pStyle w:val="ConsPlusNormal"/>
            </w:pPr>
            <w:r>
              <w:t>L01XX32 - Бортезомиб</w:t>
            </w:r>
          </w:p>
        </w:tc>
      </w:tr>
      <w:tr w:rsidR="00077134">
        <w:tc>
          <w:tcPr>
            <w:tcW w:w="1110" w:type="dxa"/>
            <w:vAlign w:val="center"/>
          </w:tcPr>
          <w:p w:rsidR="00077134" w:rsidRDefault="00077134">
            <w:pPr>
              <w:pStyle w:val="ConsPlusNormal"/>
              <w:jc w:val="center"/>
            </w:pPr>
            <w:r>
              <w:t>gemop3</w:t>
            </w:r>
          </w:p>
        </w:tc>
        <w:tc>
          <w:tcPr>
            <w:tcW w:w="7937" w:type="dxa"/>
            <w:vAlign w:val="center"/>
          </w:tcPr>
          <w:p w:rsidR="00077134" w:rsidRDefault="00077134">
            <w:pPr>
              <w:pStyle w:val="ConsPlusNormal"/>
            </w:pPr>
            <w:r>
              <w:t>L01XC12 - Брентуксимаб ведотин</w:t>
            </w:r>
          </w:p>
        </w:tc>
      </w:tr>
      <w:tr w:rsidR="00077134">
        <w:tc>
          <w:tcPr>
            <w:tcW w:w="1110" w:type="dxa"/>
            <w:vAlign w:val="center"/>
          </w:tcPr>
          <w:p w:rsidR="00077134" w:rsidRDefault="00077134">
            <w:pPr>
              <w:pStyle w:val="ConsPlusNormal"/>
              <w:jc w:val="center"/>
            </w:pPr>
            <w:r>
              <w:t>gemop4</w:t>
            </w:r>
          </w:p>
        </w:tc>
        <w:tc>
          <w:tcPr>
            <w:tcW w:w="7937" w:type="dxa"/>
            <w:vAlign w:val="center"/>
          </w:tcPr>
          <w:p w:rsidR="00077134" w:rsidRDefault="00077134">
            <w:pPr>
              <w:pStyle w:val="ConsPlusNormal"/>
            </w:pPr>
            <w:r>
              <w:t>L01XX52 - Венетоклакс</w:t>
            </w:r>
          </w:p>
        </w:tc>
      </w:tr>
      <w:tr w:rsidR="00077134">
        <w:tc>
          <w:tcPr>
            <w:tcW w:w="1110" w:type="dxa"/>
            <w:vAlign w:val="center"/>
          </w:tcPr>
          <w:p w:rsidR="00077134" w:rsidRDefault="00077134">
            <w:pPr>
              <w:pStyle w:val="ConsPlusNormal"/>
              <w:jc w:val="center"/>
            </w:pPr>
            <w:r>
              <w:t>gemop5</w:t>
            </w:r>
          </w:p>
        </w:tc>
        <w:tc>
          <w:tcPr>
            <w:tcW w:w="7937" w:type="dxa"/>
            <w:vAlign w:val="center"/>
          </w:tcPr>
          <w:p w:rsidR="00077134" w:rsidRDefault="00077134">
            <w:pPr>
              <w:pStyle w:val="ConsPlusNormal"/>
            </w:pPr>
            <w:r>
              <w:t>L01XE06 - Дазатиниб</w:t>
            </w:r>
          </w:p>
        </w:tc>
      </w:tr>
      <w:tr w:rsidR="00077134">
        <w:tc>
          <w:tcPr>
            <w:tcW w:w="1110" w:type="dxa"/>
            <w:vAlign w:val="center"/>
          </w:tcPr>
          <w:p w:rsidR="00077134" w:rsidRDefault="00077134">
            <w:pPr>
              <w:pStyle w:val="ConsPlusNormal"/>
              <w:jc w:val="center"/>
            </w:pPr>
            <w:r>
              <w:t>gemop6</w:t>
            </w:r>
          </w:p>
        </w:tc>
        <w:tc>
          <w:tcPr>
            <w:tcW w:w="7937" w:type="dxa"/>
            <w:vAlign w:val="center"/>
          </w:tcPr>
          <w:p w:rsidR="00077134" w:rsidRDefault="00077134">
            <w:pPr>
              <w:pStyle w:val="ConsPlusNormal"/>
            </w:pPr>
            <w:r>
              <w:t>L01XC24 - Даратумумаб</w:t>
            </w:r>
          </w:p>
        </w:tc>
      </w:tr>
      <w:tr w:rsidR="00077134">
        <w:tc>
          <w:tcPr>
            <w:tcW w:w="1110" w:type="dxa"/>
            <w:vAlign w:val="center"/>
          </w:tcPr>
          <w:p w:rsidR="00077134" w:rsidRDefault="00077134">
            <w:pPr>
              <w:pStyle w:val="ConsPlusNormal"/>
              <w:jc w:val="center"/>
            </w:pPr>
            <w:r>
              <w:t>gemop7</w:t>
            </w:r>
          </w:p>
        </w:tc>
        <w:tc>
          <w:tcPr>
            <w:tcW w:w="7937" w:type="dxa"/>
            <w:vAlign w:val="center"/>
          </w:tcPr>
          <w:p w:rsidR="00077134" w:rsidRDefault="00077134">
            <w:pPr>
              <w:pStyle w:val="ConsPlusNormal"/>
            </w:pPr>
            <w:r>
              <w:t>L01XE27 - Ибрутиниб</w:t>
            </w:r>
          </w:p>
        </w:tc>
      </w:tr>
      <w:tr w:rsidR="00077134">
        <w:tc>
          <w:tcPr>
            <w:tcW w:w="1110" w:type="dxa"/>
            <w:vAlign w:val="center"/>
          </w:tcPr>
          <w:p w:rsidR="00077134" w:rsidRDefault="00077134">
            <w:pPr>
              <w:pStyle w:val="ConsPlusNormal"/>
              <w:jc w:val="center"/>
            </w:pPr>
            <w:r>
              <w:t>gemop8</w:t>
            </w:r>
          </w:p>
        </w:tc>
        <w:tc>
          <w:tcPr>
            <w:tcW w:w="7937" w:type="dxa"/>
            <w:vAlign w:val="center"/>
          </w:tcPr>
          <w:p w:rsidR="00077134" w:rsidRDefault="00077134">
            <w:pPr>
              <w:pStyle w:val="ConsPlusNormal"/>
            </w:pPr>
            <w:r>
              <w:t>L01XE01 - Иматиниб</w:t>
            </w:r>
          </w:p>
        </w:tc>
      </w:tr>
      <w:tr w:rsidR="00077134">
        <w:tc>
          <w:tcPr>
            <w:tcW w:w="1110" w:type="dxa"/>
            <w:vAlign w:val="center"/>
          </w:tcPr>
          <w:p w:rsidR="00077134" w:rsidRDefault="00077134">
            <w:pPr>
              <w:pStyle w:val="ConsPlusNormal"/>
              <w:jc w:val="center"/>
            </w:pPr>
            <w:r>
              <w:t>gemop9</w:t>
            </w:r>
          </w:p>
        </w:tc>
        <w:tc>
          <w:tcPr>
            <w:tcW w:w="7937" w:type="dxa"/>
            <w:vAlign w:val="center"/>
          </w:tcPr>
          <w:p w:rsidR="00077134" w:rsidRDefault="00077134">
            <w:pPr>
              <w:pStyle w:val="ConsPlusNormal"/>
            </w:pPr>
            <w:r>
              <w:t>L01XX45 - Карфилзомиб</w:t>
            </w:r>
          </w:p>
        </w:tc>
      </w:tr>
      <w:tr w:rsidR="00077134">
        <w:tc>
          <w:tcPr>
            <w:tcW w:w="1110" w:type="dxa"/>
            <w:vAlign w:val="center"/>
          </w:tcPr>
          <w:p w:rsidR="00077134" w:rsidRDefault="00077134">
            <w:pPr>
              <w:pStyle w:val="ConsPlusNormal"/>
              <w:jc w:val="center"/>
            </w:pPr>
            <w:r>
              <w:t>gemop10</w:t>
            </w:r>
          </w:p>
        </w:tc>
        <w:tc>
          <w:tcPr>
            <w:tcW w:w="7937" w:type="dxa"/>
            <w:vAlign w:val="center"/>
          </w:tcPr>
          <w:p w:rsidR="00077134" w:rsidRDefault="00077134">
            <w:pPr>
              <w:pStyle w:val="ConsPlusNormal"/>
            </w:pPr>
            <w:r>
              <w:t>L04AX04 - Леналидомид</w:t>
            </w:r>
          </w:p>
        </w:tc>
      </w:tr>
      <w:tr w:rsidR="00077134">
        <w:tc>
          <w:tcPr>
            <w:tcW w:w="1110" w:type="dxa"/>
            <w:vAlign w:val="center"/>
          </w:tcPr>
          <w:p w:rsidR="00077134" w:rsidRDefault="00077134">
            <w:pPr>
              <w:pStyle w:val="ConsPlusNormal"/>
              <w:jc w:val="center"/>
            </w:pPr>
            <w:r>
              <w:t>gemop11</w:t>
            </w:r>
          </w:p>
        </w:tc>
        <w:tc>
          <w:tcPr>
            <w:tcW w:w="7937" w:type="dxa"/>
            <w:vAlign w:val="center"/>
          </w:tcPr>
          <w:p w:rsidR="00077134" w:rsidRDefault="00077134">
            <w:pPr>
              <w:pStyle w:val="ConsPlusNormal"/>
            </w:pPr>
            <w:r>
              <w:t>L01BB07 - Неларабин</w:t>
            </w:r>
          </w:p>
        </w:tc>
      </w:tr>
      <w:tr w:rsidR="00077134">
        <w:tc>
          <w:tcPr>
            <w:tcW w:w="1110" w:type="dxa"/>
            <w:vAlign w:val="center"/>
          </w:tcPr>
          <w:p w:rsidR="00077134" w:rsidRDefault="00077134">
            <w:pPr>
              <w:pStyle w:val="ConsPlusNormal"/>
              <w:jc w:val="center"/>
            </w:pPr>
            <w:r>
              <w:t>gemop12</w:t>
            </w:r>
          </w:p>
        </w:tc>
        <w:tc>
          <w:tcPr>
            <w:tcW w:w="7937" w:type="dxa"/>
            <w:vAlign w:val="center"/>
          </w:tcPr>
          <w:p w:rsidR="00077134" w:rsidRDefault="00077134">
            <w:pPr>
              <w:pStyle w:val="ConsPlusNormal"/>
            </w:pPr>
            <w:r>
              <w:t>L01XC17 - Ниволумаб</w:t>
            </w:r>
          </w:p>
        </w:tc>
      </w:tr>
      <w:tr w:rsidR="00077134">
        <w:tc>
          <w:tcPr>
            <w:tcW w:w="1110" w:type="dxa"/>
            <w:vAlign w:val="center"/>
          </w:tcPr>
          <w:p w:rsidR="00077134" w:rsidRDefault="00077134">
            <w:pPr>
              <w:pStyle w:val="ConsPlusNormal"/>
              <w:jc w:val="center"/>
            </w:pPr>
            <w:r>
              <w:t>gemop13</w:t>
            </w:r>
          </w:p>
        </w:tc>
        <w:tc>
          <w:tcPr>
            <w:tcW w:w="7937" w:type="dxa"/>
            <w:vAlign w:val="center"/>
          </w:tcPr>
          <w:p w:rsidR="00077134" w:rsidRDefault="00077134">
            <w:pPr>
              <w:pStyle w:val="ConsPlusNormal"/>
            </w:pPr>
            <w:r>
              <w:t>L01XC15 - Обинутузумаб</w:t>
            </w:r>
          </w:p>
        </w:tc>
      </w:tr>
      <w:tr w:rsidR="00077134">
        <w:tc>
          <w:tcPr>
            <w:tcW w:w="1110" w:type="dxa"/>
            <w:vAlign w:val="center"/>
          </w:tcPr>
          <w:p w:rsidR="00077134" w:rsidRDefault="00077134">
            <w:pPr>
              <w:pStyle w:val="ConsPlusNormal"/>
              <w:jc w:val="center"/>
            </w:pPr>
            <w:r>
              <w:t>gemop14</w:t>
            </w:r>
          </w:p>
        </w:tc>
        <w:tc>
          <w:tcPr>
            <w:tcW w:w="7937" w:type="dxa"/>
            <w:vAlign w:val="center"/>
          </w:tcPr>
          <w:p w:rsidR="00077134" w:rsidRDefault="00077134">
            <w:pPr>
              <w:pStyle w:val="ConsPlusNormal"/>
            </w:pPr>
            <w:r>
              <w:t>L01XC18 - Пембролизумаб</w:t>
            </w:r>
          </w:p>
        </w:tc>
      </w:tr>
      <w:tr w:rsidR="00077134">
        <w:tc>
          <w:tcPr>
            <w:tcW w:w="1110" w:type="dxa"/>
            <w:vAlign w:val="center"/>
          </w:tcPr>
          <w:p w:rsidR="00077134" w:rsidRDefault="00077134">
            <w:pPr>
              <w:pStyle w:val="ConsPlusNormal"/>
              <w:jc w:val="center"/>
            </w:pPr>
            <w:r>
              <w:t>gemop16</w:t>
            </w:r>
          </w:p>
        </w:tc>
        <w:tc>
          <w:tcPr>
            <w:tcW w:w="7937" w:type="dxa"/>
            <w:vAlign w:val="center"/>
          </w:tcPr>
          <w:p w:rsidR="00077134" w:rsidRDefault="00077134">
            <w:pPr>
              <w:pStyle w:val="ConsPlusNormal"/>
            </w:pPr>
            <w:r>
              <w:t>L01XC23 - Элотузумаб</w:t>
            </w:r>
          </w:p>
        </w:tc>
      </w:tr>
      <w:tr w:rsidR="00077134">
        <w:tc>
          <w:tcPr>
            <w:tcW w:w="1110" w:type="dxa"/>
            <w:vAlign w:val="center"/>
          </w:tcPr>
          <w:p w:rsidR="00077134" w:rsidRDefault="00077134">
            <w:pPr>
              <w:pStyle w:val="ConsPlusNormal"/>
              <w:jc w:val="center"/>
            </w:pPr>
            <w:r>
              <w:t>gemop17</w:t>
            </w:r>
          </w:p>
        </w:tc>
        <w:tc>
          <w:tcPr>
            <w:tcW w:w="7937" w:type="dxa"/>
            <w:vAlign w:val="center"/>
          </w:tcPr>
          <w:p w:rsidR="00077134" w:rsidRDefault="00077134">
            <w:pPr>
              <w:pStyle w:val="ConsPlusNormal"/>
            </w:pPr>
            <w:r>
              <w:t>L01XC02 - Ритуксимаб</w:t>
            </w:r>
          </w:p>
        </w:tc>
      </w:tr>
      <w:tr w:rsidR="00077134">
        <w:tc>
          <w:tcPr>
            <w:tcW w:w="1110" w:type="dxa"/>
            <w:vAlign w:val="center"/>
          </w:tcPr>
          <w:p w:rsidR="00077134" w:rsidRDefault="00077134">
            <w:pPr>
              <w:pStyle w:val="ConsPlusNormal"/>
              <w:jc w:val="center"/>
            </w:pPr>
            <w:r>
              <w:lastRenderedPageBreak/>
              <w:t>gemop18</w:t>
            </w:r>
          </w:p>
        </w:tc>
        <w:tc>
          <w:tcPr>
            <w:tcW w:w="7937" w:type="dxa"/>
            <w:vAlign w:val="center"/>
          </w:tcPr>
          <w:p w:rsidR="00077134" w:rsidRDefault="00077134">
            <w:pPr>
              <w:pStyle w:val="ConsPlusNormal"/>
            </w:pPr>
            <w:r>
              <w:t>L01XC19 - Блинатумомаб</w:t>
            </w:r>
          </w:p>
        </w:tc>
      </w:tr>
      <w:tr w:rsidR="00077134">
        <w:tc>
          <w:tcPr>
            <w:tcW w:w="1110" w:type="dxa"/>
            <w:vAlign w:val="center"/>
          </w:tcPr>
          <w:p w:rsidR="00077134" w:rsidRDefault="00077134">
            <w:pPr>
              <w:pStyle w:val="ConsPlusNormal"/>
              <w:jc w:val="center"/>
            </w:pPr>
            <w:r>
              <w:t>gemop20</w:t>
            </w:r>
          </w:p>
        </w:tc>
        <w:tc>
          <w:tcPr>
            <w:tcW w:w="7937" w:type="dxa"/>
            <w:vAlign w:val="center"/>
          </w:tcPr>
          <w:p w:rsidR="00077134" w:rsidRDefault="00077134">
            <w:pPr>
              <w:pStyle w:val="ConsPlusNormal"/>
            </w:pPr>
            <w:r>
              <w:t>L01XE05 - Сорафениб</w:t>
            </w:r>
          </w:p>
        </w:tc>
      </w:tr>
      <w:tr w:rsidR="00077134">
        <w:tc>
          <w:tcPr>
            <w:tcW w:w="1110" w:type="dxa"/>
            <w:vAlign w:val="center"/>
          </w:tcPr>
          <w:p w:rsidR="00077134" w:rsidRDefault="00077134">
            <w:pPr>
              <w:pStyle w:val="ConsPlusNormal"/>
              <w:jc w:val="center"/>
            </w:pPr>
            <w:r>
              <w:t>gemop21</w:t>
            </w:r>
          </w:p>
        </w:tc>
        <w:tc>
          <w:tcPr>
            <w:tcW w:w="7937" w:type="dxa"/>
            <w:vAlign w:val="center"/>
          </w:tcPr>
          <w:p w:rsidR="00077134" w:rsidRDefault="00077134">
            <w:pPr>
              <w:pStyle w:val="ConsPlusNormal"/>
            </w:pPr>
            <w:r>
              <w:t>L01XE08 - Нилотиниб</w:t>
            </w:r>
          </w:p>
        </w:tc>
      </w:tr>
      <w:tr w:rsidR="00077134">
        <w:tc>
          <w:tcPr>
            <w:tcW w:w="1110" w:type="dxa"/>
            <w:vAlign w:val="center"/>
          </w:tcPr>
          <w:p w:rsidR="00077134" w:rsidRDefault="00077134">
            <w:pPr>
              <w:pStyle w:val="ConsPlusNormal"/>
              <w:jc w:val="center"/>
            </w:pPr>
            <w:r>
              <w:t>gemop22</w:t>
            </w:r>
          </w:p>
        </w:tc>
        <w:tc>
          <w:tcPr>
            <w:tcW w:w="7937" w:type="dxa"/>
            <w:vAlign w:val="center"/>
          </w:tcPr>
          <w:p w:rsidR="00077134" w:rsidRDefault="00077134">
            <w:pPr>
              <w:pStyle w:val="ConsPlusNormal"/>
            </w:pPr>
            <w:r>
              <w:t>L01XE15 - Вемурафениб</w:t>
            </w:r>
          </w:p>
        </w:tc>
      </w:tr>
      <w:tr w:rsidR="00077134">
        <w:tc>
          <w:tcPr>
            <w:tcW w:w="1110" w:type="dxa"/>
            <w:vAlign w:val="center"/>
          </w:tcPr>
          <w:p w:rsidR="00077134" w:rsidRDefault="00077134">
            <w:pPr>
              <w:pStyle w:val="ConsPlusNormal"/>
              <w:jc w:val="center"/>
            </w:pPr>
            <w:r>
              <w:t>gemop23</w:t>
            </w:r>
          </w:p>
        </w:tc>
        <w:tc>
          <w:tcPr>
            <w:tcW w:w="7937" w:type="dxa"/>
            <w:vAlign w:val="center"/>
          </w:tcPr>
          <w:p w:rsidR="00077134" w:rsidRDefault="00077134">
            <w:pPr>
              <w:pStyle w:val="ConsPlusNormal"/>
            </w:pPr>
            <w:r>
              <w:t>L01XE39 - Мидостаурин</w:t>
            </w:r>
          </w:p>
        </w:tc>
      </w:tr>
      <w:tr w:rsidR="00077134">
        <w:tc>
          <w:tcPr>
            <w:tcW w:w="1110" w:type="dxa"/>
            <w:vAlign w:val="center"/>
          </w:tcPr>
          <w:p w:rsidR="00077134" w:rsidRDefault="00077134">
            <w:pPr>
              <w:pStyle w:val="ConsPlusNormal"/>
              <w:jc w:val="center"/>
            </w:pPr>
            <w:r>
              <w:t>gemop24</w:t>
            </w:r>
          </w:p>
        </w:tc>
        <w:tc>
          <w:tcPr>
            <w:tcW w:w="7937" w:type="dxa"/>
            <w:vAlign w:val="center"/>
          </w:tcPr>
          <w:p w:rsidR="00077134" w:rsidRDefault="00077134">
            <w:pPr>
              <w:pStyle w:val="ConsPlusNormal"/>
            </w:pPr>
            <w:r>
              <w:t>L01XX50 - Иксазомиб</w:t>
            </w:r>
          </w:p>
        </w:tc>
      </w:tr>
      <w:tr w:rsidR="00077134">
        <w:tc>
          <w:tcPr>
            <w:tcW w:w="1110" w:type="dxa"/>
            <w:vAlign w:val="center"/>
          </w:tcPr>
          <w:p w:rsidR="00077134" w:rsidRDefault="00077134">
            <w:pPr>
              <w:pStyle w:val="ConsPlusNormal"/>
              <w:jc w:val="center"/>
            </w:pPr>
            <w:r>
              <w:t>mt001</w:t>
            </w:r>
          </w:p>
        </w:tc>
        <w:tc>
          <w:tcPr>
            <w:tcW w:w="7937" w:type="dxa"/>
            <w:vAlign w:val="center"/>
          </w:tcPr>
          <w:p w:rsidR="00077134" w:rsidRDefault="00077134">
            <w:pPr>
              <w:pStyle w:val="ConsPlusNormal"/>
            </w:pPr>
            <w:r>
              <w:t>доксорубицин</w:t>
            </w:r>
          </w:p>
        </w:tc>
      </w:tr>
      <w:tr w:rsidR="00077134">
        <w:tc>
          <w:tcPr>
            <w:tcW w:w="1110" w:type="dxa"/>
            <w:vAlign w:val="center"/>
          </w:tcPr>
          <w:p w:rsidR="00077134" w:rsidRDefault="00077134">
            <w:pPr>
              <w:pStyle w:val="ConsPlusNormal"/>
              <w:jc w:val="center"/>
            </w:pPr>
            <w:r>
              <w:t>mt002</w:t>
            </w:r>
          </w:p>
        </w:tc>
        <w:tc>
          <w:tcPr>
            <w:tcW w:w="7937" w:type="dxa"/>
            <w:vAlign w:val="center"/>
          </w:tcPr>
          <w:p w:rsidR="00077134" w:rsidRDefault="00077134">
            <w:pPr>
              <w:pStyle w:val="ConsPlusNormal"/>
            </w:pPr>
            <w:r>
              <w:t>капецитабин</w:t>
            </w:r>
          </w:p>
        </w:tc>
      </w:tr>
      <w:tr w:rsidR="00077134">
        <w:tc>
          <w:tcPr>
            <w:tcW w:w="1110" w:type="dxa"/>
            <w:vAlign w:val="center"/>
          </w:tcPr>
          <w:p w:rsidR="00077134" w:rsidRDefault="00077134">
            <w:pPr>
              <w:pStyle w:val="ConsPlusNormal"/>
              <w:jc w:val="center"/>
            </w:pPr>
            <w:r>
              <w:t>mt003</w:t>
            </w:r>
          </w:p>
        </w:tc>
        <w:tc>
          <w:tcPr>
            <w:tcW w:w="7937" w:type="dxa"/>
            <w:vAlign w:val="center"/>
          </w:tcPr>
          <w:p w:rsidR="00077134" w:rsidRDefault="00077134">
            <w:pPr>
              <w:pStyle w:val="ConsPlusNormal"/>
            </w:pPr>
            <w:r>
              <w:t>карбоплатин</w:t>
            </w:r>
          </w:p>
        </w:tc>
      </w:tr>
      <w:tr w:rsidR="00077134">
        <w:tc>
          <w:tcPr>
            <w:tcW w:w="1110" w:type="dxa"/>
            <w:vAlign w:val="center"/>
          </w:tcPr>
          <w:p w:rsidR="00077134" w:rsidRDefault="00077134">
            <w:pPr>
              <w:pStyle w:val="ConsPlusNormal"/>
              <w:jc w:val="center"/>
            </w:pPr>
            <w:r>
              <w:t>mt004</w:t>
            </w:r>
          </w:p>
        </w:tc>
        <w:tc>
          <w:tcPr>
            <w:tcW w:w="7937" w:type="dxa"/>
            <w:vAlign w:val="center"/>
          </w:tcPr>
          <w:p w:rsidR="00077134" w:rsidRDefault="00077134">
            <w:pPr>
              <w:pStyle w:val="ConsPlusNormal"/>
            </w:pPr>
            <w:r>
              <w:t>митомицин + капецитабин</w:t>
            </w:r>
          </w:p>
        </w:tc>
      </w:tr>
      <w:tr w:rsidR="00077134">
        <w:tc>
          <w:tcPr>
            <w:tcW w:w="1110" w:type="dxa"/>
            <w:vAlign w:val="center"/>
          </w:tcPr>
          <w:p w:rsidR="00077134" w:rsidRDefault="00077134">
            <w:pPr>
              <w:pStyle w:val="ConsPlusNormal"/>
              <w:jc w:val="center"/>
            </w:pPr>
            <w:r>
              <w:t>mt005</w:t>
            </w:r>
          </w:p>
        </w:tc>
        <w:tc>
          <w:tcPr>
            <w:tcW w:w="7937" w:type="dxa"/>
            <w:vAlign w:val="center"/>
          </w:tcPr>
          <w:p w:rsidR="00077134" w:rsidRDefault="00077134">
            <w:pPr>
              <w:pStyle w:val="ConsPlusNormal"/>
            </w:pPr>
            <w:r>
              <w:t>митомицин + фторурацил</w:t>
            </w:r>
          </w:p>
        </w:tc>
      </w:tr>
      <w:tr w:rsidR="00077134">
        <w:tc>
          <w:tcPr>
            <w:tcW w:w="1110" w:type="dxa"/>
            <w:vAlign w:val="center"/>
          </w:tcPr>
          <w:p w:rsidR="00077134" w:rsidRDefault="00077134">
            <w:pPr>
              <w:pStyle w:val="ConsPlusNormal"/>
              <w:jc w:val="center"/>
            </w:pPr>
            <w:r>
              <w:t>mt006</w:t>
            </w:r>
          </w:p>
        </w:tc>
        <w:tc>
          <w:tcPr>
            <w:tcW w:w="7937" w:type="dxa"/>
            <w:vAlign w:val="center"/>
          </w:tcPr>
          <w:p w:rsidR="00077134" w:rsidRDefault="00077134">
            <w:pPr>
              <w:pStyle w:val="ConsPlusNormal"/>
            </w:pPr>
            <w:r>
              <w:t>паклитаксел + карбоплатин</w:t>
            </w:r>
          </w:p>
        </w:tc>
      </w:tr>
      <w:tr w:rsidR="00077134">
        <w:tc>
          <w:tcPr>
            <w:tcW w:w="1110" w:type="dxa"/>
            <w:vAlign w:val="center"/>
          </w:tcPr>
          <w:p w:rsidR="00077134" w:rsidRDefault="00077134">
            <w:pPr>
              <w:pStyle w:val="ConsPlusNormal"/>
              <w:jc w:val="center"/>
            </w:pPr>
            <w:r>
              <w:t>mt007</w:t>
            </w:r>
          </w:p>
        </w:tc>
        <w:tc>
          <w:tcPr>
            <w:tcW w:w="7937" w:type="dxa"/>
            <w:vAlign w:val="center"/>
          </w:tcPr>
          <w:p w:rsidR="00077134" w:rsidRDefault="00077134">
            <w:pPr>
              <w:pStyle w:val="ConsPlusNormal"/>
            </w:pPr>
            <w:r>
              <w:t>темозоломид</w:t>
            </w:r>
          </w:p>
        </w:tc>
      </w:tr>
      <w:tr w:rsidR="00077134">
        <w:tc>
          <w:tcPr>
            <w:tcW w:w="1110" w:type="dxa"/>
            <w:vAlign w:val="center"/>
          </w:tcPr>
          <w:p w:rsidR="00077134" w:rsidRDefault="00077134">
            <w:pPr>
              <w:pStyle w:val="ConsPlusNormal"/>
              <w:jc w:val="center"/>
            </w:pPr>
            <w:r>
              <w:t>mt008</w:t>
            </w:r>
          </w:p>
        </w:tc>
        <w:tc>
          <w:tcPr>
            <w:tcW w:w="7937" w:type="dxa"/>
            <w:vAlign w:val="center"/>
          </w:tcPr>
          <w:p w:rsidR="00077134" w:rsidRDefault="00077134">
            <w:pPr>
              <w:pStyle w:val="ConsPlusNormal"/>
            </w:pPr>
            <w:r>
              <w:t>трастузумаб</w:t>
            </w:r>
          </w:p>
        </w:tc>
      </w:tr>
      <w:tr w:rsidR="00077134">
        <w:tc>
          <w:tcPr>
            <w:tcW w:w="1110" w:type="dxa"/>
            <w:vAlign w:val="center"/>
          </w:tcPr>
          <w:p w:rsidR="00077134" w:rsidRDefault="00077134">
            <w:pPr>
              <w:pStyle w:val="ConsPlusNormal"/>
              <w:jc w:val="center"/>
            </w:pPr>
            <w:r>
              <w:t>mt009</w:t>
            </w:r>
          </w:p>
        </w:tc>
        <w:tc>
          <w:tcPr>
            <w:tcW w:w="7937" w:type="dxa"/>
            <w:vAlign w:val="center"/>
          </w:tcPr>
          <w:p w:rsidR="00077134" w:rsidRDefault="00077134">
            <w:pPr>
              <w:pStyle w:val="ConsPlusNormal"/>
            </w:pPr>
            <w:r>
              <w:t>трастузумаб + пертузумаб</w:t>
            </w:r>
          </w:p>
        </w:tc>
      </w:tr>
      <w:tr w:rsidR="00077134">
        <w:tc>
          <w:tcPr>
            <w:tcW w:w="1110" w:type="dxa"/>
            <w:vAlign w:val="center"/>
          </w:tcPr>
          <w:p w:rsidR="00077134" w:rsidRDefault="00077134">
            <w:pPr>
              <w:pStyle w:val="ConsPlusNormal"/>
              <w:jc w:val="center"/>
            </w:pPr>
            <w:r>
              <w:t>mt010</w:t>
            </w:r>
          </w:p>
        </w:tc>
        <w:tc>
          <w:tcPr>
            <w:tcW w:w="7937" w:type="dxa"/>
            <w:vAlign w:val="center"/>
          </w:tcPr>
          <w:p w:rsidR="00077134" w:rsidRDefault="00077134">
            <w:pPr>
              <w:pStyle w:val="ConsPlusNormal"/>
            </w:pPr>
            <w:r>
              <w:t>фторурацил</w:t>
            </w:r>
          </w:p>
        </w:tc>
      </w:tr>
      <w:tr w:rsidR="00077134">
        <w:tc>
          <w:tcPr>
            <w:tcW w:w="1110" w:type="dxa"/>
            <w:vAlign w:val="center"/>
          </w:tcPr>
          <w:p w:rsidR="00077134" w:rsidRDefault="00077134">
            <w:pPr>
              <w:pStyle w:val="ConsPlusNormal"/>
              <w:jc w:val="center"/>
            </w:pPr>
            <w:r>
              <w:t>mt011</w:t>
            </w:r>
          </w:p>
        </w:tc>
        <w:tc>
          <w:tcPr>
            <w:tcW w:w="7937" w:type="dxa"/>
            <w:vAlign w:val="center"/>
          </w:tcPr>
          <w:p w:rsidR="00077134" w:rsidRDefault="00077134">
            <w:pPr>
              <w:pStyle w:val="ConsPlusNormal"/>
            </w:pPr>
            <w:r>
              <w:t>цетуксимаб</w:t>
            </w:r>
          </w:p>
        </w:tc>
      </w:tr>
      <w:tr w:rsidR="00077134">
        <w:tc>
          <w:tcPr>
            <w:tcW w:w="1110" w:type="dxa"/>
            <w:vAlign w:val="center"/>
          </w:tcPr>
          <w:p w:rsidR="00077134" w:rsidRDefault="00077134">
            <w:pPr>
              <w:pStyle w:val="ConsPlusNormal"/>
              <w:jc w:val="center"/>
            </w:pPr>
            <w:r>
              <w:t>mt012</w:t>
            </w:r>
          </w:p>
        </w:tc>
        <w:tc>
          <w:tcPr>
            <w:tcW w:w="7937" w:type="dxa"/>
            <w:vAlign w:val="center"/>
          </w:tcPr>
          <w:p w:rsidR="00077134" w:rsidRDefault="00077134">
            <w:pPr>
              <w:pStyle w:val="ConsPlusNormal"/>
            </w:pPr>
            <w:r>
              <w:t>циклофосфамид + доксорубицин + цисплатин</w:t>
            </w:r>
          </w:p>
        </w:tc>
      </w:tr>
      <w:tr w:rsidR="00077134">
        <w:tc>
          <w:tcPr>
            <w:tcW w:w="1110" w:type="dxa"/>
            <w:vAlign w:val="center"/>
          </w:tcPr>
          <w:p w:rsidR="00077134" w:rsidRDefault="00077134">
            <w:pPr>
              <w:pStyle w:val="ConsPlusNormal"/>
              <w:jc w:val="center"/>
            </w:pPr>
            <w:r>
              <w:t>mt013</w:t>
            </w:r>
          </w:p>
        </w:tc>
        <w:tc>
          <w:tcPr>
            <w:tcW w:w="7937" w:type="dxa"/>
            <w:vAlign w:val="center"/>
          </w:tcPr>
          <w:p w:rsidR="00077134" w:rsidRDefault="00077134">
            <w:pPr>
              <w:pStyle w:val="ConsPlusNormal"/>
            </w:pPr>
            <w:r>
              <w:t>цисплатин</w:t>
            </w:r>
          </w:p>
        </w:tc>
      </w:tr>
      <w:tr w:rsidR="00077134">
        <w:tc>
          <w:tcPr>
            <w:tcW w:w="1110" w:type="dxa"/>
            <w:vAlign w:val="center"/>
          </w:tcPr>
          <w:p w:rsidR="00077134" w:rsidRDefault="00077134">
            <w:pPr>
              <w:pStyle w:val="ConsPlusNormal"/>
              <w:jc w:val="center"/>
            </w:pPr>
            <w:r>
              <w:t>mt014</w:t>
            </w:r>
          </w:p>
        </w:tc>
        <w:tc>
          <w:tcPr>
            <w:tcW w:w="7937" w:type="dxa"/>
            <w:vAlign w:val="center"/>
          </w:tcPr>
          <w:p w:rsidR="00077134" w:rsidRDefault="00077134">
            <w:pPr>
              <w:pStyle w:val="ConsPlusNormal"/>
            </w:pPr>
            <w:r>
              <w:t>цисплатин + доцетаксел</w:t>
            </w:r>
          </w:p>
        </w:tc>
      </w:tr>
      <w:tr w:rsidR="00077134">
        <w:tc>
          <w:tcPr>
            <w:tcW w:w="1110" w:type="dxa"/>
            <w:vAlign w:val="center"/>
          </w:tcPr>
          <w:p w:rsidR="00077134" w:rsidRDefault="00077134">
            <w:pPr>
              <w:pStyle w:val="ConsPlusNormal"/>
              <w:jc w:val="center"/>
            </w:pPr>
            <w:r>
              <w:t>mt015</w:t>
            </w:r>
          </w:p>
        </w:tc>
        <w:tc>
          <w:tcPr>
            <w:tcW w:w="7937" w:type="dxa"/>
            <w:vAlign w:val="center"/>
          </w:tcPr>
          <w:p w:rsidR="00077134" w:rsidRDefault="00077134">
            <w:pPr>
              <w:pStyle w:val="ConsPlusNormal"/>
            </w:pPr>
            <w:r>
              <w:t>цисплатин + капецитабин</w:t>
            </w:r>
          </w:p>
        </w:tc>
      </w:tr>
      <w:tr w:rsidR="00077134">
        <w:tc>
          <w:tcPr>
            <w:tcW w:w="1110" w:type="dxa"/>
            <w:vAlign w:val="center"/>
          </w:tcPr>
          <w:p w:rsidR="00077134" w:rsidRDefault="00077134">
            <w:pPr>
              <w:pStyle w:val="ConsPlusNormal"/>
              <w:jc w:val="center"/>
            </w:pPr>
            <w:r>
              <w:t>mt016</w:t>
            </w:r>
          </w:p>
        </w:tc>
        <w:tc>
          <w:tcPr>
            <w:tcW w:w="7937" w:type="dxa"/>
            <w:vAlign w:val="center"/>
          </w:tcPr>
          <w:p w:rsidR="00077134" w:rsidRDefault="00077134">
            <w:pPr>
              <w:pStyle w:val="ConsPlusNormal"/>
            </w:pPr>
            <w:r>
              <w:t>цисплатин + фторурацил</w:t>
            </w:r>
          </w:p>
        </w:tc>
      </w:tr>
      <w:tr w:rsidR="00077134">
        <w:tc>
          <w:tcPr>
            <w:tcW w:w="1110" w:type="dxa"/>
            <w:vAlign w:val="center"/>
          </w:tcPr>
          <w:p w:rsidR="00077134" w:rsidRDefault="00077134">
            <w:pPr>
              <w:pStyle w:val="ConsPlusNormal"/>
              <w:jc w:val="center"/>
            </w:pPr>
            <w:r>
              <w:t>mt017</w:t>
            </w:r>
          </w:p>
        </w:tc>
        <w:tc>
          <w:tcPr>
            <w:tcW w:w="7937" w:type="dxa"/>
            <w:vAlign w:val="center"/>
          </w:tcPr>
          <w:p w:rsidR="00077134" w:rsidRDefault="00077134">
            <w:pPr>
              <w:pStyle w:val="ConsPlusNormal"/>
            </w:pPr>
            <w:r>
              <w:t>этопозид + цисплатин</w:t>
            </w:r>
          </w:p>
        </w:tc>
      </w:tr>
      <w:tr w:rsidR="00077134">
        <w:tc>
          <w:tcPr>
            <w:tcW w:w="1110" w:type="dxa"/>
            <w:vAlign w:val="center"/>
          </w:tcPr>
          <w:p w:rsidR="00077134" w:rsidRDefault="00077134">
            <w:pPr>
              <w:pStyle w:val="ConsPlusNormal"/>
              <w:jc w:val="center"/>
            </w:pPr>
            <w:r>
              <w:t>mt018</w:t>
            </w:r>
          </w:p>
        </w:tc>
        <w:tc>
          <w:tcPr>
            <w:tcW w:w="7937" w:type="dxa"/>
            <w:vAlign w:val="center"/>
          </w:tcPr>
          <w:p w:rsidR="00077134" w:rsidRDefault="00077134">
            <w:pPr>
              <w:pStyle w:val="ConsPlusNormal"/>
            </w:pPr>
            <w:r>
              <w:t>оксалиплатин + капецитабин</w:t>
            </w:r>
          </w:p>
        </w:tc>
      </w:tr>
      <w:tr w:rsidR="00077134">
        <w:tc>
          <w:tcPr>
            <w:tcW w:w="1110" w:type="dxa"/>
            <w:vAlign w:val="center"/>
          </w:tcPr>
          <w:p w:rsidR="00077134" w:rsidRDefault="00077134">
            <w:pPr>
              <w:pStyle w:val="ConsPlusNormal"/>
              <w:jc w:val="center"/>
            </w:pPr>
            <w:r>
              <w:t>mt019</w:t>
            </w:r>
          </w:p>
        </w:tc>
        <w:tc>
          <w:tcPr>
            <w:tcW w:w="7937" w:type="dxa"/>
            <w:vAlign w:val="center"/>
          </w:tcPr>
          <w:p w:rsidR="00077134" w:rsidRDefault="00077134">
            <w:pPr>
              <w:pStyle w:val="ConsPlusNormal"/>
            </w:pPr>
            <w:r>
              <w:t>гемцитабин</w:t>
            </w:r>
          </w:p>
        </w:tc>
      </w:tr>
      <w:tr w:rsidR="00077134">
        <w:tc>
          <w:tcPr>
            <w:tcW w:w="1110" w:type="dxa"/>
            <w:vAlign w:val="center"/>
          </w:tcPr>
          <w:p w:rsidR="00077134" w:rsidRDefault="00077134">
            <w:pPr>
              <w:pStyle w:val="ConsPlusNormal"/>
              <w:jc w:val="center"/>
            </w:pPr>
            <w:r>
              <w:t>mt020</w:t>
            </w:r>
          </w:p>
        </w:tc>
        <w:tc>
          <w:tcPr>
            <w:tcW w:w="7937" w:type="dxa"/>
            <w:vAlign w:val="center"/>
          </w:tcPr>
          <w:p w:rsidR="00077134" w:rsidRDefault="00077134">
            <w:pPr>
              <w:pStyle w:val="ConsPlusNormal"/>
            </w:pPr>
            <w:r>
              <w:t>паклитаксел</w:t>
            </w:r>
          </w:p>
        </w:tc>
      </w:tr>
      <w:tr w:rsidR="00077134">
        <w:tc>
          <w:tcPr>
            <w:tcW w:w="1110" w:type="dxa"/>
            <w:vAlign w:val="center"/>
          </w:tcPr>
          <w:p w:rsidR="00077134" w:rsidRDefault="00077134">
            <w:pPr>
              <w:pStyle w:val="ConsPlusNormal"/>
              <w:jc w:val="center"/>
            </w:pPr>
            <w:r>
              <w:t>mt021</w:t>
            </w:r>
          </w:p>
        </w:tc>
        <w:tc>
          <w:tcPr>
            <w:tcW w:w="7937" w:type="dxa"/>
            <w:vAlign w:val="center"/>
          </w:tcPr>
          <w:p w:rsidR="00077134" w:rsidRDefault="00077134">
            <w:pPr>
              <w:pStyle w:val="ConsPlusNormal"/>
            </w:pPr>
            <w:r>
              <w:t>пеметрексед + цисплатин</w:t>
            </w:r>
          </w:p>
        </w:tc>
      </w:tr>
      <w:tr w:rsidR="00077134">
        <w:tc>
          <w:tcPr>
            <w:tcW w:w="1110" w:type="dxa"/>
            <w:vAlign w:val="center"/>
          </w:tcPr>
          <w:p w:rsidR="00077134" w:rsidRDefault="00077134">
            <w:pPr>
              <w:pStyle w:val="ConsPlusNormal"/>
              <w:jc w:val="center"/>
            </w:pPr>
            <w:r>
              <w:t>mt022</w:t>
            </w:r>
          </w:p>
        </w:tc>
        <w:tc>
          <w:tcPr>
            <w:tcW w:w="7937" w:type="dxa"/>
            <w:vAlign w:val="center"/>
          </w:tcPr>
          <w:p w:rsidR="00077134" w:rsidRDefault="00077134">
            <w:pPr>
              <w:pStyle w:val="ConsPlusNormal"/>
            </w:pPr>
            <w:r>
              <w:t>пеметрексед + карбоплатин</w:t>
            </w:r>
          </w:p>
        </w:tc>
      </w:tr>
      <w:tr w:rsidR="00077134">
        <w:tc>
          <w:tcPr>
            <w:tcW w:w="1110" w:type="dxa"/>
            <w:vAlign w:val="center"/>
          </w:tcPr>
          <w:p w:rsidR="00077134" w:rsidRDefault="00077134">
            <w:pPr>
              <w:pStyle w:val="ConsPlusNormal"/>
              <w:jc w:val="center"/>
            </w:pPr>
            <w:r>
              <w:t>mt023</w:t>
            </w:r>
          </w:p>
        </w:tc>
        <w:tc>
          <w:tcPr>
            <w:tcW w:w="7937" w:type="dxa"/>
            <w:vAlign w:val="center"/>
          </w:tcPr>
          <w:p w:rsidR="00077134" w:rsidRDefault="00077134">
            <w:pPr>
              <w:pStyle w:val="ConsPlusNormal"/>
            </w:pPr>
            <w:r>
              <w:t>карбоплатин + фторурацил</w:t>
            </w:r>
          </w:p>
        </w:tc>
      </w:tr>
      <w:tr w:rsidR="00077134">
        <w:tc>
          <w:tcPr>
            <w:tcW w:w="1110" w:type="dxa"/>
            <w:vAlign w:val="center"/>
          </w:tcPr>
          <w:p w:rsidR="00077134" w:rsidRDefault="00077134">
            <w:pPr>
              <w:pStyle w:val="ConsPlusNormal"/>
              <w:jc w:val="center"/>
            </w:pPr>
            <w:r>
              <w:t>mt024</w:t>
            </w:r>
          </w:p>
        </w:tc>
        <w:tc>
          <w:tcPr>
            <w:tcW w:w="7937" w:type="dxa"/>
            <w:vAlign w:val="center"/>
          </w:tcPr>
          <w:p w:rsidR="00077134" w:rsidRDefault="00077134">
            <w:pPr>
              <w:pStyle w:val="ConsPlusNormal"/>
            </w:pPr>
            <w:r>
              <w:t>фторурацил + кальция фолинат</w:t>
            </w:r>
          </w:p>
        </w:tc>
      </w:tr>
    </w:tbl>
    <w:p w:rsidR="00077134" w:rsidRDefault="00077134">
      <w:pPr>
        <w:pStyle w:val="ConsPlusNormal"/>
        <w:jc w:val="both"/>
      </w:pPr>
    </w:p>
    <w:p w:rsidR="00077134" w:rsidRDefault="00077134">
      <w:pPr>
        <w:pStyle w:val="ConsPlusTitle"/>
        <w:jc w:val="center"/>
        <w:outlineLvl w:val="2"/>
      </w:pPr>
      <w:r>
        <w:t>Таблица 2. Дополнительные классификационные критерии</w:t>
      </w:r>
    </w:p>
    <w:p w:rsidR="00077134" w:rsidRDefault="00077134">
      <w:pPr>
        <w:pStyle w:val="ConsPlusTitle"/>
        <w:jc w:val="center"/>
      </w:pPr>
      <w:r>
        <w:t>отнесения случаев лечения к КСГ</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839"/>
        <w:gridCol w:w="2098"/>
      </w:tblGrid>
      <w:tr w:rsidR="00077134">
        <w:tc>
          <w:tcPr>
            <w:tcW w:w="1134" w:type="dxa"/>
          </w:tcPr>
          <w:p w:rsidR="00077134" w:rsidRDefault="00077134">
            <w:pPr>
              <w:pStyle w:val="ConsPlusNormal"/>
              <w:jc w:val="center"/>
            </w:pPr>
            <w:r>
              <w:t>Код ДКК</w:t>
            </w:r>
          </w:p>
        </w:tc>
        <w:tc>
          <w:tcPr>
            <w:tcW w:w="5839" w:type="dxa"/>
          </w:tcPr>
          <w:p w:rsidR="00077134" w:rsidRDefault="00077134">
            <w:pPr>
              <w:pStyle w:val="ConsPlusNormal"/>
              <w:jc w:val="center"/>
            </w:pPr>
            <w:r>
              <w:t>Наименования ДКК</w:t>
            </w:r>
          </w:p>
        </w:tc>
        <w:tc>
          <w:tcPr>
            <w:tcW w:w="2098" w:type="dxa"/>
          </w:tcPr>
          <w:p w:rsidR="00077134" w:rsidRDefault="00077134">
            <w:pPr>
              <w:pStyle w:val="ConsPlusNormal"/>
              <w:jc w:val="center"/>
            </w:pPr>
            <w:r>
              <w:t>Случаи применения ДКК</w:t>
            </w:r>
          </w:p>
        </w:tc>
      </w:tr>
      <w:tr w:rsidR="00077134">
        <w:tc>
          <w:tcPr>
            <w:tcW w:w="1134" w:type="dxa"/>
            <w:vAlign w:val="center"/>
          </w:tcPr>
          <w:p w:rsidR="00077134" w:rsidRDefault="00077134">
            <w:pPr>
              <w:pStyle w:val="ConsPlusNormal"/>
              <w:jc w:val="center"/>
            </w:pPr>
            <w:r>
              <w:t>bt1</w:t>
            </w:r>
          </w:p>
        </w:tc>
        <w:tc>
          <w:tcPr>
            <w:tcW w:w="5839" w:type="dxa"/>
            <w:vAlign w:val="center"/>
          </w:tcPr>
          <w:p w:rsidR="00077134" w:rsidRDefault="00077134">
            <w:pPr>
              <w:pStyle w:val="ConsPlusNormal"/>
            </w:pPr>
            <w:r>
              <w:t>Фокальная спастичность нижней конечности</w:t>
            </w:r>
          </w:p>
        </w:tc>
        <w:tc>
          <w:tcPr>
            <w:tcW w:w="2098" w:type="dxa"/>
            <w:vMerge w:val="restart"/>
            <w:vAlign w:val="center"/>
          </w:tcPr>
          <w:p w:rsidR="00077134" w:rsidRDefault="00077134">
            <w:pPr>
              <w:pStyle w:val="ConsPlusNormal"/>
              <w:jc w:val="center"/>
            </w:pPr>
            <w:r>
              <w:t>Применение ботулинического токсина</w:t>
            </w:r>
          </w:p>
        </w:tc>
      </w:tr>
      <w:tr w:rsidR="00077134">
        <w:tc>
          <w:tcPr>
            <w:tcW w:w="1134" w:type="dxa"/>
            <w:vAlign w:val="center"/>
          </w:tcPr>
          <w:p w:rsidR="00077134" w:rsidRDefault="00077134">
            <w:pPr>
              <w:pStyle w:val="ConsPlusNormal"/>
              <w:jc w:val="center"/>
            </w:pPr>
            <w:r>
              <w:t>bt2</w:t>
            </w:r>
          </w:p>
        </w:tc>
        <w:tc>
          <w:tcPr>
            <w:tcW w:w="5839" w:type="dxa"/>
            <w:vAlign w:val="center"/>
          </w:tcPr>
          <w:p w:rsidR="00077134" w:rsidRDefault="00077134">
            <w:pPr>
              <w:pStyle w:val="ConsPlusNormal"/>
            </w:pPr>
            <w:r>
              <w:t>Другие показания в соответствии с инструкцией по применению (кроме фокальной спастичности нижней конечности)</w:t>
            </w:r>
          </w:p>
        </w:tc>
        <w:tc>
          <w:tcPr>
            <w:tcW w:w="2098" w:type="dxa"/>
            <w:vMerge/>
          </w:tcPr>
          <w:p w:rsidR="00077134" w:rsidRDefault="00077134"/>
        </w:tc>
      </w:tr>
      <w:tr w:rsidR="00077134">
        <w:tc>
          <w:tcPr>
            <w:tcW w:w="1134" w:type="dxa"/>
            <w:vAlign w:val="center"/>
          </w:tcPr>
          <w:p w:rsidR="00077134" w:rsidRDefault="00077134">
            <w:pPr>
              <w:pStyle w:val="ConsPlusNormal"/>
              <w:jc w:val="center"/>
            </w:pPr>
            <w:r>
              <w:t>ep1</w:t>
            </w:r>
          </w:p>
        </w:tc>
        <w:tc>
          <w:tcPr>
            <w:tcW w:w="5839" w:type="dxa"/>
            <w:vAlign w:val="center"/>
          </w:tcPr>
          <w:p w:rsidR="00077134" w:rsidRDefault="00077134">
            <w:pPr>
              <w:pStyle w:val="ConsPlusNormal"/>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098" w:type="dxa"/>
            <w:vMerge w:val="restart"/>
            <w:vAlign w:val="center"/>
          </w:tcPr>
          <w:p w:rsidR="00077134" w:rsidRDefault="00077134">
            <w:pPr>
              <w:pStyle w:val="ConsPlusNormal"/>
              <w:jc w:val="center"/>
            </w:pPr>
            <w:r>
              <w:t>Диагностика эпилепсии</w:t>
            </w:r>
          </w:p>
        </w:tc>
      </w:tr>
      <w:tr w:rsidR="00077134">
        <w:tc>
          <w:tcPr>
            <w:tcW w:w="1134" w:type="dxa"/>
            <w:vAlign w:val="center"/>
          </w:tcPr>
          <w:p w:rsidR="00077134" w:rsidRDefault="00077134">
            <w:pPr>
              <w:pStyle w:val="ConsPlusNormal"/>
              <w:jc w:val="center"/>
            </w:pPr>
            <w:r>
              <w:t>ep2</w:t>
            </w:r>
          </w:p>
        </w:tc>
        <w:tc>
          <w:tcPr>
            <w:tcW w:w="5839" w:type="dxa"/>
            <w:vAlign w:val="center"/>
          </w:tcPr>
          <w:p w:rsidR="00077134" w:rsidRDefault="00077134">
            <w:pPr>
              <w:pStyle w:val="ConsPlusNormal"/>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098" w:type="dxa"/>
            <w:vMerge/>
          </w:tcPr>
          <w:p w:rsidR="00077134" w:rsidRDefault="00077134"/>
        </w:tc>
      </w:tr>
      <w:tr w:rsidR="00077134">
        <w:tc>
          <w:tcPr>
            <w:tcW w:w="1134" w:type="dxa"/>
            <w:vAlign w:val="center"/>
          </w:tcPr>
          <w:p w:rsidR="00077134" w:rsidRDefault="00077134">
            <w:pPr>
              <w:pStyle w:val="ConsPlusNormal"/>
              <w:jc w:val="center"/>
            </w:pPr>
            <w:r>
              <w:t>ep3</w:t>
            </w:r>
          </w:p>
        </w:tc>
        <w:tc>
          <w:tcPr>
            <w:tcW w:w="5839" w:type="dxa"/>
            <w:vAlign w:val="center"/>
          </w:tcPr>
          <w:p w:rsidR="00077134" w:rsidRDefault="00077134">
            <w:pPr>
              <w:pStyle w:val="ConsPlusNormal"/>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gem</w:t>
            </w:r>
          </w:p>
        </w:tc>
        <w:tc>
          <w:tcPr>
            <w:tcW w:w="5839" w:type="dxa"/>
            <w:vAlign w:val="center"/>
          </w:tcPr>
          <w:p w:rsidR="00077134" w:rsidRDefault="00077134">
            <w:pPr>
              <w:pStyle w:val="ConsPlusNormal"/>
            </w:pPr>
            <w:r>
              <w:t>Назначение специального противоопухолевого лечения ЗНО лимфоидной и кроветворной тканей (лекарственные препараты, относящиеся к ATX группе "L" - противоопухолевые препараты и иммуномодуляторы)</w:t>
            </w:r>
          </w:p>
        </w:tc>
        <w:tc>
          <w:tcPr>
            <w:tcW w:w="2098" w:type="dxa"/>
            <w:vAlign w:val="center"/>
          </w:tcPr>
          <w:p w:rsidR="00077134" w:rsidRDefault="00077134">
            <w:pPr>
              <w:pStyle w:val="ConsPlusNormal"/>
              <w:jc w:val="center"/>
            </w:pPr>
            <w:r>
              <w:t>Лекарственная терапия при ЗНО лимфоидной и кроветворной тканей</w:t>
            </w:r>
          </w:p>
        </w:tc>
      </w:tr>
      <w:tr w:rsidR="00077134">
        <w:tc>
          <w:tcPr>
            <w:tcW w:w="1134" w:type="dxa"/>
            <w:vAlign w:val="center"/>
          </w:tcPr>
          <w:p w:rsidR="00077134" w:rsidRDefault="00077134">
            <w:pPr>
              <w:pStyle w:val="ConsPlusNormal"/>
              <w:jc w:val="center"/>
            </w:pPr>
            <w:r>
              <w:t>if</w:t>
            </w:r>
          </w:p>
        </w:tc>
        <w:tc>
          <w:tcPr>
            <w:tcW w:w="5839" w:type="dxa"/>
            <w:vAlign w:val="center"/>
          </w:tcPr>
          <w:p w:rsidR="00077134" w:rsidRDefault="00077134">
            <w:pPr>
              <w:pStyle w:val="ConsPlusNormal"/>
            </w:pPr>
            <w: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W w:w="2098" w:type="dxa"/>
            <w:vMerge w:val="restart"/>
            <w:vAlign w:val="center"/>
          </w:tcPr>
          <w:p w:rsidR="00077134" w:rsidRDefault="00077134">
            <w:pPr>
              <w:pStyle w:val="ConsPlusNormal"/>
              <w:jc w:val="center"/>
            </w:pPr>
            <w:r>
              <w:t>Лекарственная терапия при хроническом вирусном гепатите C</w:t>
            </w:r>
          </w:p>
        </w:tc>
      </w:tr>
      <w:tr w:rsidR="00077134">
        <w:tc>
          <w:tcPr>
            <w:tcW w:w="1134" w:type="dxa"/>
            <w:vAlign w:val="center"/>
          </w:tcPr>
          <w:p w:rsidR="00077134" w:rsidRDefault="00077134">
            <w:pPr>
              <w:pStyle w:val="ConsPlusNormal"/>
              <w:jc w:val="center"/>
            </w:pPr>
            <w:r>
              <w:t>nif</w:t>
            </w:r>
          </w:p>
        </w:tc>
        <w:tc>
          <w:tcPr>
            <w:tcW w:w="5839" w:type="dxa"/>
            <w:vAlign w:val="center"/>
          </w:tcPr>
          <w:p w:rsidR="00077134" w:rsidRDefault="00077134">
            <w:pPr>
              <w:pStyle w:val="ConsPlusNormal"/>
            </w:pPr>
            <w: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W w:w="2098" w:type="dxa"/>
            <w:vMerge/>
          </w:tcPr>
          <w:p w:rsidR="00077134" w:rsidRDefault="00077134"/>
        </w:tc>
      </w:tr>
      <w:tr w:rsidR="00077134">
        <w:tc>
          <w:tcPr>
            <w:tcW w:w="1134" w:type="dxa"/>
            <w:vAlign w:val="center"/>
          </w:tcPr>
          <w:p w:rsidR="00077134" w:rsidRDefault="00077134">
            <w:pPr>
              <w:pStyle w:val="ConsPlusNormal"/>
              <w:jc w:val="center"/>
            </w:pPr>
            <w:r>
              <w:t>it1</w:t>
            </w:r>
          </w:p>
        </w:tc>
        <w:tc>
          <w:tcPr>
            <w:tcW w:w="5839" w:type="dxa"/>
            <w:vAlign w:val="center"/>
          </w:tcPr>
          <w:p w:rsidR="00077134" w:rsidRDefault="00077134">
            <w:pPr>
              <w:pStyle w:val="ConsPlusNormal"/>
            </w:pPr>
            <w:r>
              <w:t xml:space="preserve">SOFA не менее 5 и непрерывное проведение искусственной </w:t>
            </w:r>
            <w:r>
              <w:lastRenderedPageBreak/>
              <w:t>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098" w:type="dxa"/>
            <w:vAlign w:val="center"/>
          </w:tcPr>
          <w:p w:rsidR="00077134" w:rsidRDefault="00077134">
            <w:pPr>
              <w:pStyle w:val="ConsPlusNormal"/>
              <w:jc w:val="center"/>
            </w:pPr>
            <w:r>
              <w:lastRenderedPageBreak/>
              <w:t xml:space="preserve">Синдром органной </w:t>
            </w:r>
            <w:r>
              <w:lastRenderedPageBreak/>
              <w:t>дисфункции</w:t>
            </w:r>
          </w:p>
        </w:tc>
      </w:tr>
      <w:tr w:rsidR="00077134">
        <w:tc>
          <w:tcPr>
            <w:tcW w:w="1134" w:type="dxa"/>
            <w:vAlign w:val="center"/>
          </w:tcPr>
          <w:p w:rsidR="00077134" w:rsidRDefault="00077134">
            <w:pPr>
              <w:pStyle w:val="ConsPlusNormal"/>
              <w:jc w:val="center"/>
            </w:pPr>
            <w:r>
              <w:lastRenderedPageBreak/>
              <w:t>it2</w:t>
            </w:r>
          </w:p>
        </w:tc>
        <w:tc>
          <w:tcPr>
            <w:tcW w:w="5839" w:type="dxa"/>
            <w:vAlign w:val="center"/>
          </w:tcPr>
          <w:p w:rsidR="00077134" w:rsidRDefault="00077134">
            <w:pPr>
              <w:pStyle w:val="ConsPlusNormal"/>
            </w:pPr>
            <w:r>
              <w:t>Непрерывное проведение искусственной вентиляции легких в течение 480 часов и более</w:t>
            </w:r>
          </w:p>
        </w:tc>
        <w:tc>
          <w:tcPr>
            <w:tcW w:w="2098" w:type="dxa"/>
            <w:vAlign w:val="center"/>
          </w:tcPr>
          <w:p w:rsidR="00077134" w:rsidRDefault="00077134">
            <w:pPr>
              <w:pStyle w:val="ConsPlusNormal"/>
              <w:jc w:val="center"/>
            </w:pPr>
            <w:r>
              <w:t>Длительное непрерывное проведение искусственной вентиляции легких</w:t>
            </w:r>
          </w:p>
        </w:tc>
      </w:tr>
      <w:tr w:rsidR="00077134">
        <w:tc>
          <w:tcPr>
            <w:tcW w:w="1134" w:type="dxa"/>
            <w:vAlign w:val="center"/>
          </w:tcPr>
          <w:p w:rsidR="00077134" w:rsidRDefault="00077134">
            <w:pPr>
              <w:pStyle w:val="ConsPlusNormal"/>
              <w:jc w:val="center"/>
            </w:pPr>
            <w:r>
              <w:t>ivf1</w:t>
            </w:r>
          </w:p>
        </w:tc>
        <w:tc>
          <w:tcPr>
            <w:tcW w:w="5839" w:type="dxa"/>
            <w:vAlign w:val="center"/>
          </w:tcPr>
          <w:p w:rsidR="00077134" w:rsidRDefault="00077134">
            <w:pPr>
              <w:pStyle w:val="ConsPlusNormal"/>
            </w:pPr>
            <w:r>
              <w:t>Размораживание криоконсервированных эмбрионов с последующим переносом эмбрионов в полость матки (криоперенос) (</w:t>
            </w:r>
            <w:hyperlink r:id="rId277" w:history="1">
              <w:r>
                <w:rPr>
                  <w:color w:val="0000FF"/>
                </w:rPr>
                <w:t>A11.20.030.001</w:t>
              </w:r>
            </w:hyperlink>
            <w:r>
              <w:t xml:space="preserve"> Внутриматочное введение криоконсервированного эмбриона)</w:t>
            </w:r>
          </w:p>
        </w:tc>
        <w:tc>
          <w:tcPr>
            <w:tcW w:w="2098" w:type="dxa"/>
            <w:vMerge w:val="restart"/>
            <w:vAlign w:val="center"/>
          </w:tcPr>
          <w:p w:rsidR="00077134" w:rsidRDefault="00077134">
            <w:pPr>
              <w:pStyle w:val="ConsPlusNormal"/>
              <w:jc w:val="center"/>
            </w:pPr>
            <w:r>
              <w:t>Проведение ЭКО</w:t>
            </w:r>
          </w:p>
        </w:tc>
      </w:tr>
      <w:tr w:rsidR="00077134">
        <w:tc>
          <w:tcPr>
            <w:tcW w:w="1134" w:type="dxa"/>
            <w:vAlign w:val="center"/>
          </w:tcPr>
          <w:p w:rsidR="00077134" w:rsidRDefault="00077134">
            <w:pPr>
              <w:pStyle w:val="ConsPlusNormal"/>
              <w:jc w:val="center"/>
            </w:pPr>
            <w:r>
              <w:t>ivf2</w:t>
            </w:r>
          </w:p>
        </w:tc>
        <w:tc>
          <w:tcPr>
            <w:tcW w:w="5839" w:type="dxa"/>
            <w:vAlign w:val="center"/>
          </w:tcPr>
          <w:p w:rsidR="00077134" w:rsidRDefault="00077134">
            <w:pPr>
              <w:pStyle w:val="ConsPlusNormal"/>
            </w:pPr>
            <w:r>
              <w:t>Проведение I этапа ЭКО: стимуляция суперовуляции</w:t>
            </w:r>
          </w:p>
        </w:tc>
        <w:tc>
          <w:tcPr>
            <w:tcW w:w="2098" w:type="dxa"/>
            <w:vMerge/>
          </w:tcPr>
          <w:p w:rsidR="00077134" w:rsidRDefault="00077134"/>
        </w:tc>
      </w:tr>
      <w:tr w:rsidR="00077134">
        <w:tc>
          <w:tcPr>
            <w:tcW w:w="1134" w:type="dxa"/>
            <w:vAlign w:val="center"/>
          </w:tcPr>
          <w:p w:rsidR="00077134" w:rsidRDefault="00077134">
            <w:pPr>
              <w:pStyle w:val="ConsPlusNormal"/>
              <w:jc w:val="center"/>
            </w:pPr>
            <w:r>
              <w:t>ivf3</w:t>
            </w:r>
          </w:p>
        </w:tc>
        <w:tc>
          <w:tcPr>
            <w:tcW w:w="5839" w:type="dxa"/>
            <w:vAlign w:val="center"/>
          </w:tcPr>
          <w:p w:rsidR="00077134" w:rsidRDefault="00077134">
            <w:pPr>
              <w:pStyle w:val="ConsPlusNormal"/>
            </w:pPr>
            <w:r>
              <w:t>Проведение I - II этапов ЭКО: стимуляция суперовуляции, получение яйцеклетки (</w:t>
            </w:r>
            <w:hyperlink r:id="rId278" w:history="1">
              <w:r>
                <w:rPr>
                  <w:color w:val="0000FF"/>
                </w:rPr>
                <w:t>A11.20.019</w:t>
              </w:r>
            </w:hyperlink>
            <w:r>
              <w:t xml:space="preserve"> Получение яйцеклетки)</w:t>
            </w:r>
          </w:p>
        </w:tc>
        <w:tc>
          <w:tcPr>
            <w:tcW w:w="2098" w:type="dxa"/>
            <w:vMerge/>
          </w:tcPr>
          <w:p w:rsidR="00077134" w:rsidRDefault="00077134"/>
        </w:tc>
      </w:tr>
      <w:tr w:rsidR="00077134">
        <w:tc>
          <w:tcPr>
            <w:tcW w:w="1134" w:type="dxa"/>
            <w:vAlign w:val="center"/>
          </w:tcPr>
          <w:p w:rsidR="00077134" w:rsidRDefault="00077134">
            <w:pPr>
              <w:pStyle w:val="ConsPlusNormal"/>
              <w:jc w:val="center"/>
            </w:pPr>
            <w:r>
              <w:t>ivf4</w:t>
            </w:r>
          </w:p>
        </w:tc>
        <w:tc>
          <w:tcPr>
            <w:tcW w:w="5839" w:type="dxa"/>
            <w:vAlign w:val="center"/>
          </w:tcPr>
          <w:p w:rsidR="00077134" w:rsidRDefault="00077134">
            <w:pPr>
              <w:pStyle w:val="ConsPlusNormal"/>
            </w:pPr>
            <w:r>
              <w:t>Проведение I - III этапов ЭКО: стимуляция суперовуляции, получение яйцеклетки (</w:t>
            </w:r>
            <w:hyperlink r:id="rId279" w:history="1">
              <w:r>
                <w:rPr>
                  <w:color w:val="0000FF"/>
                </w:rPr>
                <w:t>A11.20.019</w:t>
              </w:r>
            </w:hyperlink>
            <w:r>
              <w:t xml:space="preserve"> Получение яйцеклетки), экстракорпоральное оплодотворение и культивирование эмбрионов (</w:t>
            </w:r>
            <w:hyperlink r:id="rId280" w:history="1">
              <w:r>
                <w:rPr>
                  <w:color w:val="0000FF"/>
                </w:rPr>
                <w:t>A11.20.027</w:t>
              </w:r>
            </w:hyperlink>
            <w:r>
              <w:t xml:space="preserve"> Экстракорпоральное оплодотворение ооцитов; </w:t>
            </w:r>
            <w:hyperlink r:id="rId281" w:history="1">
              <w:r>
                <w:rPr>
                  <w:color w:val="0000FF"/>
                </w:rPr>
                <w:t>A11.20.028</w:t>
              </w:r>
            </w:hyperlink>
            <w:r>
              <w:t xml:space="preserve"> Культивирование эмбриона); без последующей криоконсервации эмбрионов</w:t>
            </w:r>
          </w:p>
        </w:tc>
        <w:tc>
          <w:tcPr>
            <w:tcW w:w="2098" w:type="dxa"/>
            <w:vMerge/>
          </w:tcPr>
          <w:p w:rsidR="00077134" w:rsidRDefault="00077134"/>
        </w:tc>
      </w:tr>
      <w:tr w:rsidR="00077134">
        <w:tc>
          <w:tcPr>
            <w:tcW w:w="1134" w:type="dxa"/>
            <w:vAlign w:val="center"/>
          </w:tcPr>
          <w:p w:rsidR="00077134" w:rsidRDefault="00077134">
            <w:pPr>
              <w:pStyle w:val="ConsPlusNormal"/>
              <w:jc w:val="center"/>
            </w:pPr>
            <w:r>
              <w:t>ivf5</w:t>
            </w:r>
          </w:p>
        </w:tc>
        <w:tc>
          <w:tcPr>
            <w:tcW w:w="5839" w:type="dxa"/>
            <w:vAlign w:val="center"/>
          </w:tcPr>
          <w:p w:rsidR="00077134" w:rsidRDefault="00077134">
            <w:pPr>
              <w:pStyle w:val="ConsPlusNormal"/>
            </w:pPr>
            <w:r>
              <w:t>Проведение I - III этапов ЭКО: стимуляция суперовуляции, получение яйцеклетки (</w:t>
            </w:r>
            <w:hyperlink r:id="rId282" w:history="1">
              <w:r>
                <w:rPr>
                  <w:color w:val="0000FF"/>
                </w:rPr>
                <w:t>A11.20.019</w:t>
              </w:r>
            </w:hyperlink>
            <w:r>
              <w:t xml:space="preserve"> Получение яйцеклетки), экстракорпоральное оплодотворение и культивирование эмбрионов (</w:t>
            </w:r>
            <w:hyperlink r:id="rId283" w:history="1">
              <w:r>
                <w:rPr>
                  <w:color w:val="0000FF"/>
                </w:rPr>
                <w:t>A11.20.027</w:t>
              </w:r>
            </w:hyperlink>
            <w:r>
              <w:t xml:space="preserve"> Экстракорпоральное оплодотворение ооцитов; </w:t>
            </w:r>
            <w:hyperlink r:id="rId284" w:history="1">
              <w:r>
                <w:rPr>
                  <w:color w:val="0000FF"/>
                </w:rPr>
                <w:t>A11.20.028</w:t>
              </w:r>
            </w:hyperlink>
            <w:r>
              <w:t xml:space="preserve"> Культивирование эмбриона); с последующей криоконсервацией эмбрионов (</w:t>
            </w:r>
            <w:hyperlink r:id="rId285" w:history="1">
              <w:r>
                <w:rPr>
                  <w:color w:val="0000FF"/>
                </w:rPr>
                <w:t>A11.20.031</w:t>
              </w:r>
            </w:hyperlink>
            <w:r>
              <w:t xml:space="preserve"> Криоконсервация эмбрионов) без переноса эмбрионов</w:t>
            </w:r>
          </w:p>
        </w:tc>
        <w:tc>
          <w:tcPr>
            <w:tcW w:w="2098" w:type="dxa"/>
            <w:vMerge/>
          </w:tcPr>
          <w:p w:rsidR="00077134" w:rsidRDefault="00077134"/>
        </w:tc>
      </w:tr>
      <w:tr w:rsidR="00077134">
        <w:tc>
          <w:tcPr>
            <w:tcW w:w="1134" w:type="dxa"/>
            <w:vAlign w:val="center"/>
          </w:tcPr>
          <w:p w:rsidR="00077134" w:rsidRDefault="00077134">
            <w:pPr>
              <w:pStyle w:val="ConsPlusNormal"/>
              <w:jc w:val="center"/>
            </w:pPr>
            <w:r>
              <w:t>ivf6</w:t>
            </w:r>
          </w:p>
        </w:tc>
        <w:tc>
          <w:tcPr>
            <w:tcW w:w="5839" w:type="dxa"/>
            <w:vAlign w:val="center"/>
          </w:tcPr>
          <w:p w:rsidR="00077134" w:rsidRDefault="00077134">
            <w:pPr>
              <w:pStyle w:val="ConsPlusNormal"/>
            </w:pPr>
            <w:r>
              <w:t>Проведение I - IV этапов ЭКО: стимуляция суперовуляции, получение яйцеклетки (</w:t>
            </w:r>
            <w:hyperlink r:id="rId286" w:history="1">
              <w:r>
                <w:rPr>
                  <w:color w:val="0000FF"/>
                </w:rPr>
                <w:t>A11.20.019</w:t>
              </w:r>
            </w:hyperlink>
            <w:r>
              <w:t xml:space="preserve"> Получение яйцеклетки), экстракорпоральное оплодотворение и культивирование эмбрионов (</w:t>
            </w:r>
            <w:hyperlink r:id="rId287" w:history="1">
              <w:r>
                <w:rPr>
                  <w:color w:val="0000FF"/>
                </w:rPr>
                <w:t>A11.20.027</w:t>
              </w:r>
            </w:hyperlink>
            <w:r>
              <w:t xml:space="preserve"> Экстракорпоральное оплодотворение ооцитов; </w:t>
            </w:r>
            <w:hyperlink r:id="rId288" w:history="1">
              <w:r>
                <w:rPr>
                  <w:color w:val="0000FF"/>
                </w:rPr>
                <w:t>A11.20.028</w:t>
              </w:r>
            </w:hyperlink>
            <w:r>
              <w:t xml:space="preserve"> Культивирование эмбриона), внутриматочное введение (перенос) эмбрионов (</w:t>
            </w:r>
            <w:hyperlink r:id="rId289" w:history="1">
              <w:r>
                <w:rPr>
                  <w:color w:val="0000FF"/>
                </w:rPr>
                <w:t>A11.20.030</w:t>
              </w:r>
            </w:hyperlink>
            <w:r>
              <w:t xml:space="preserve"> Внутриматочное введение эмбриона); без осуществления криоконсервации эмбрионов</w:t>
            </w:r>
          </w:p>
        </w:tc>
        <w:tc>
          <w:tcPr>
            <w:tcW w:w="2098" w:type="dxa"/>
            <w:vMerge/>
          </w:tcPr>
          <w:p w:rsidR="00077134" w:rsidRDefault="00077134"/>
        </w:tc>
      </w:tr>
      <w:tr w:rsidR="00077134">
        <w:tc>
          <w:tcPr>
            <w:tcW w:w="1134" w:type="dxa"/>
            <w:vAlign w:val="center"/>
          </w:tcPr>
          <w:p w:rsidR="00077134" w:rsidRDefault="00077134">
            <w:pPr>
              <w:pStyle w:val="ConsPlusNormal"/>
              <w:jc w:val="center"/>
            </w:pPr>
            <w:r>
              <w:t>ivf7</w:t>
            </w:r>
          </w:p>
        </w:tc>
        <w:tc>
          <w:tcPr>
            <w:tcW w:w="5839" w:type="dxa"/>
            <w:vAlign w:val="center"/>
          </w:tcPr>
          <w:p w:rsidR="00077134" w:rsidRDefault="00077134">
            <w:pPr>
              <w:pStyle w:val="ConsPlusNormal"/>
            </w:pPr>
            <w:r>
              <w:t>Проведение I - IV этапов ЭКО: стимуляция суперовуляции, получение яйцеклетки (</w:t>
            </w:r>
            <w:hyperlink r:id="rId290" w:history="1">
              <w:r>
                <w:rPr>
                  <w:color w:val="0000FF"/>
                </w:rPr>
                <w:t>A11.20.019</w:t>
              </w:r>
            </w:hyperlink>
            <w:r>
              <w:t xml:space="preserve"> Получение яйцеклетки), экстракорпоральное оплодотворение и культивирование эмбрионов (</w:t>
            </w:r>
            <w:hyperlink r:id="rId291" w:history="1">
              <w:r>
                <w:rPr>
                  <w:color w:val="0000FF"/>
                </w:rPr>
                <w:t>A11.20.027</w:t>
              </w:r>
            </w:hyperlink>
            <w:r>
              <w:t xml:space="preserve"> Экстракорпоральное оплодотворение ооцитов; </w:t>
            </w:r>
            <w:hyperlink r:id="rId292" w:history="1">
              <w:r>
                <w:rPr>
                  <w:color w:val="0000FF"/>
                </w:rPr>
                <w:t>A11.20.028</w:t>
              </w:r>
            </w:hyperlink>
            <w:r>
              <w:t xml:space="preserve"> Культивирование эмбриона), внутриматочное введение (перенос) эмбрионов (</w:t>
            </w:r>
            <w:hyperlink r:id="rId293" w:history="1">
              <w:r>
                <w:rPr>
                  <w:color w:val="0000FF"/>
                </w:rPr>
                <w:t>A11.20.030</w:t>
              </w:r>
            </w:hyperlink>
            <w:r>
              <w:t xml:space="preserve"> Внутриматочное введение эмбриона); с осуществлением криоконсервации эмбрионов (</w:t>
            </w:r>
            <w:hyperlink r:id="rId294" w:history="1">
              <w:r>
                <w:rPr>
                  <w:color w:val="0000FF"/>
                </w:rPr>
                <w:t>A11.20.031</w:t>
              </w:r>
            </w:hyperlink>
            <w:r>
              <w:t xml:space="preserve"> Криоконсервация эмбрионов)</w:t>
            </w:r>
          </w:p>
        </w:tc>
        <w:tc>
          <w:tcPr>
            <w:tcW w:w="2098" w:type="dxa"/>
            <w:vMerge/>
          </w:tcPr>
          <w:p w:rsidR="00077134" w:rsidRDefault="00077134"/>
        </w:tc>
      </w:tr>
      <w:tr w:rsidR="00077134">
        <w:tc>
          <w:tcPr>
            <w:tcW w:w="1134" w:type="dxa"/>
            <w:vAlign w:val="center"/>
          </w:tcPr>
          <w:p w:rsidR="00077134" w:rsidRDefault="00077134">
            <w:pPr>
              <w:pStyle w:val="ConsPlusNormal"/>
              <w:jc w:val="center"/>
            </w:pPr>
            <w:r>
              <w:lastRenderedPageBreak/>
              <w:t>mgi</w:t>
            </w:r>
          </w:p>
        </w:tc>
        <w:tc>
          <w:tcPr>
            <w:tcW w:w="5839" w:type="dxa"/>
            <w:vAlign w:val="center"/>
          </w:tcPr>
          <w:p w:rsidR="00077134" w:rsidRDefault="00077134">
            <w:pPr>
              <w:pStyle w:val="ConsPlusNormal"/>
            </w:pPr>
            <w: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098" w:type="dxa"/>
            <w:vAlign w:val="center"/>
          </w:tcPr>
          <w:p w:rsidR="00077134" w:rsidRDefault="00077134">
            <w:pPr>
              <w:pStyle w:val="ConsPlusNormal"/>
              <w:jc w:val="center"/>
            </w:pPr>
            <w:r>
              <w:t>Проведение диагностических молекулярно-генетических и/или иммуногистохимических исследований</w:t>
            </w:r>
          </w:p>
        </w:tc>
      </w:tr>
      <w:tr w:rsidR="00077134">
        <w:tc>
          <w:tcPr>
            <w:tcW w:w="1134" w:type="dxa"/>
            <w:vAlign w:val="center"/>
          </w:tcPr>
          <w:p w:rsidR="00077134" w:rsidRDefault="00077134">
            <w:pPr>
              <w:pStyle w:val="ConsPlusNormal"/>
              <w:jc w:val="center"/>
            </w:pPr>
            <w:r>
              <w:t>lgh1</w:t>
            </w:r>
          </w:p>
        </w:tc>
        <w:tc>
          <w:tcPr>
            <w:tcW w:w="5839" w:type="dxa"/>
            <w:vAlign w:val="center"/>
          </w:tcPr>
          <w:p w:rsidR="00077134" w:rsidRDefault="00077134">
            <w:pPr>
              <w:pStyle w:val="ConsPlusNormal"/>
            </w:pPr>
            <w:r>
              <w:t xml:space="preserve">Большая срединная послеоперационная грыжа. Срединные послеоперационные грыжи шириной грыжевых ворот </w:t>
            </w:r>
            <w:r w:rsidRPr="0015084C">
              <w:rPr>
                <w:position w:val="-2"/>
              </w:rPr>
              <w:pict>
                <v:shape id="_x0000_i1105" style="width:10.9pt;height:13.4pt" coordsize="" o:spt="100" adj="0,,0" path="" filled="f" stroked="f">
                  <v:stroke joinstyle="miter"/>
                  <v:imagedata r:id="rId295" o:title="base_1_373747_32848"/>
                  <v:formulas/>
                  <v:path o:connecttype="segments"/>
                </v:shape>
              </w:pict>
            </w:r>
            <w:r>
              <w:t xml:space="preserve"> 10 см - &lt; 15 см (по данным КТ) и соотношением объема грыжевого выпячивания к объему брюшной полости </w:t>
            </w:r>
            <w:r w:rsidRPr="0015084C">
              <w:rPr>
                <w:position w:val="-2"/>
              </w:rPr>
              <w:pict>
                <v:shape id="_x0000_i1106" style="width:10.9pt;height:13.4pt" coordsize="" o:spt="100" adj="0,,0" path="" filled="f" stroked="f">
                  <v:stroke joinstyle="miter"/>
                  <v:imagedata r:id="rId295" o:title="base_1_373747_32849"/>
                  <v:formulas/>
                  <v:path o:connecttype="segments"/>
                </v:shape>
              </w:pict>
            </w:r>
            <w:r>
              <w:t xml:space="preserve"> 20% - &lt; 30% (по данным КТ) с имплантацией эндопротеза.</w:t>
            </w:r>
          </w:p>
        </w:tc>
        <w:tc>
          <w:tcPr>
            <w:tcW w:w="2098" w:type="dxa"/>
            <w:vMerge w:val="restart"/>
            <w:vAlign w:val="center"/>
          </w:tcPr>
          <w:p w:rsidR="00077134" w:rsidRDefault="00077134">
            <w:pPr>
              <w:pStyle w:val="ConsPlusNormal"/>
              <w:jc w:val="center"/>
            </w:pPr>
            <w: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077134">
        <w:tc>
          <w:tcPr>
            <w:tcW w:w="1134" w:type="dxa"/>
            <w:vAlign w:val="center"/>
          </w:tcPr>
          <w:p w:rsidR="00077134" w:rsidRDefault="00077134">
            <w:pPr>
              <w:pStyle w:val="ConsPlusNormal"/>
              <w:jc w:val="center"/>
            </w:pPr>
            <w:r>
              <w:t>lgh2</w:t>
            </w:r>
          </w:p>
        </w:tc>
        <w:tc>
          <w:tcPr>
            <w:tcW w:w="5839" w:type="dxa"/>
            <w:vAlign w:val="center"/>
          </w:tcPr>
          <w:p w:rsidR="00077134" w:rsidRDefault="00077134">
            <w:pPr>
              <w:pStyle w:val="ConsPlusNormal"/>
            </w:pPr>
            <w:r>
              <w:t xml:space="preserve">Большая срединная послеоперационная грыжа. Срединные послеоперационные грыжи шириной грыжевых ворот </w:t>
            </w:r>
            <w:r w:rsidRPr="0015084C">
              <w:rPr>
                <w:position w:val="-2"/>
              </w:rPr>
              <w:pict>
                <v:shape id="_x0000_i1107" style="width:10.9pt;height:13.4pt" coordsize="" o:spt="100" adj="0,,0" path="" filled="f" stroked="f">
                  <v:stroke joinstyle="miter"/>
                  <v:imagedata r:id="rId295" o:title="base_1_373747_32850"/>
                  <v:formulas/>
                  <v:path o:connecttype="segments"/>
                </v:shape>
              </w:pict>
            </w:r>
            <w:r>
              <w:t xml:space="preserve"> 10 - &lt; 15 см (по данным КТ) и соотношением объема грыжевого выпячивания к объему брюшной полости &lt; 20%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lgh3</w:t>
            </w:r>
          </w:p>
        </w:tc>
        <w:tc>
          <w:tcPr>
            <w:tcW w:w="5839" w:type="dxa"/>
            <w:vAlign w:val="center"/>
          </w:tcPr>
          <w:p w:rsidR="00077134" w:rsidRDefault="00077134">
            <w:pPr>
              <w:pStyle w:val="ConsPlusNormal"/>
            </w:pPr>
            <w:r>
              <w:t xml:space="preserve">Большая срединная послеоперационная грыжа. Срединные послеоперационные грыжи шириной грыжевых ворот &lt; 10 см (по данным КТ) и соотношением объема грыжевого выпячивания к объему брюшной полости </w:t>
            </w:r>
            <w:r w:rsidRPr="0015084C">
              <w:rPr>
                <w:position w:val="-2"/>
              </w:rPr>
              <w:pict>
                <v:shape id="_x0000_i1108" style="width:10.9pt;height:13.4pt" coordsize="" o:spt="100" adj="0,,0" path="" filled="f" stroked="f">
                  <v:stroke joinstyle="miter"/>
                  <v:imagedata r:id="rId295" o:title="base_1_373747_32851"/>
                  <v:formulas/>
                  <v:path o:connecttype="segments"/>
                </v:shape>
              </w:pict>
            </w:r>
            <w:r>
              <w:t xml:space="preserve"> 20% - &lt; 30%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lgh4</w:t>
            </w:r>
          </w:p>
        </w:tc>
        <w:tc>
          <w:tcPr>
            <w:tcW w:w="5839" w:type="dxa"/>
            <w:vAlign w:val="center"/>
          </w:tcPr>
          <w:p w:rsidR="00077134" w:rsidRDefault="00077134">
            <w:pPr>
              <w:pStyle w:val="ConsPlusNormal"/>
            </w:pPr>
            <w:r>
              <w:t xml:space="preserve">Большая латеральная (подреберная, поясничная, подвздошная, боковая) послеоперационная грыжа. Латеральные послеоперационные грыжи шириной грыжевых ворот </w:t>
            </w:r>
            <w:r w:rsidRPr="0015084C">
              <w:rPr>
                <w:position w:val="-2"/>
              </w:rPr>
              <w:pict>
                <v:shape id="_x0000_i1109" style="width:10.9pt;height:13.4pt" coordsize="" o:spt="100" adj="0,,0" path="" filled="f" stroked="f">
                  <v:stroke joinstyle="miter"/>
                  <v:imagedata r:id="rId295" o:title="base_1_373747_32852"/>
                  <v:formulas/>
                  <v:path o:connecttype="segments"/>
                </v:shape>
              </w:pict>
            </w:r>
            <w:r>
              <w:t xml:space="preserve"> 10 см - &lt; 15 см (по данным КТ) и соотношением объема грыжевого выпячивания к объему брюшной полости </w:t>
            </w:r>
            <w:r w:rsidRPr="0015084C">
              <w:rPr>
                <w:position w:val="-2"/>
              </w:rPr>
              <w:pict>
                <v:shape id="_x0000_i1110" style="width:10.9pt;height:13.4pt" coordsize="" o:spt="100" adj="0,,0" path="" filled="f" stroked="f">
                  <v:stroke joinstyle="miter"/>
                  <v:imagedata r:id="rId295" o:title="base_1_373747_32853"/>
                  <v:formulas/>
                  <v:path o:connecttype="segments"/>
                </v:shape>
              </w:pict>
            </w:r>
            <w:r>
              <w:t xml:space="preserve"> 20% - &lt; 30% (по данным КТ) с имплантацией эндопротеза</w:t>
            </w:r>
          </w:p>
        </w:tc>
        <w:tc>
          <w:tcPr>
            <w:tcW w:w="2098" w:type="dxa"/>
            <w:vMerge w:val="restart"/>
            <w:vAlign w:val="center"/>
          </w:tcPr>
          <w:p w:rsidR="00077134" w:rsidRDefault="00077134">
            <w:pPr>
              <w:pStyle w:val="ConsPlusNormal"/>
              <w:jc w:val="center"/>
            </w:pPr>
            <w: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077134">
        <w:tc>
          <w:tcPr>
            <w:tcW w:w="1134" w:type="dxa"/>
            <w:vAlign w:val="center"/>
          </w:tcPr>
          <w:p w:rsidR="00077134" w:rsidRDefault="00077134">
            <w:pPr>
              <w:pStyle w:val="ConsPlusNormal"/>
              <w:jc w:val="center"/>
            </w:pPr>
            <w:r>
              <w:t>lgh5</w:t>
            </w:r>
          </w:p>
        </w:tc>
        <w:tc>
          <w:tcPr>
            <w:tcW w:w="5839" w:type="dxa"/>
            <w:vAlign w:val="center"/>
          </w:tcPr>
          <w:p w:rsidR="00077134" w:rsidRDefault="00077134">
            <w:pPr>
              <w:pStyle w:val="ConsPlusNormal"/>
            </w:pPr>
            <w:r>
              <w:t xml:space="preserve">Большая латеральная (подреберная, поясничная, подвздошная, боковая) послеоперационная грыжа. Латеральные послеоперационные грыжи шириной грыжевых ворот </w:t>
            </w:r>
            <w:r w:rsidRPr="0015084C">
              <w:rPr>
                <w:position w:val="-2"/>
              </w:rPr>
              <w:pict>
                <v:shape id="_x0000_i1111" style="width:10.9pt;height:13.4pt" coordsize="" o:spt="100" adj="0,,0" path="" filled="f" stroked="f">
                  <v:stroke joinstyle="miter"/>
                  <v:imagedata r:id="rId295" o:title="base_1_373747_32854"/>
                  <v:formulas/>
                  <v:path o:connecttype="segments"/>
                </v:shape>
              </w:pict>
            </w:r>
            <w:r>
              <w:t xml:space="preserve"> 10 - &lt; 15 см (по данным КТ) и соотношением объема грыжевого выпячивания к объему брюшной полости &lt; 20%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lgh6</w:t>
            </w:r>
          </w:p>
        </w:tc>
        <w:tc>
          <w:tcPr>
            <w:tcW w:w="5839" w:type="dxa"/>
            <w:vAlign w:val="center"/>
          </w:tcPr>
          <w:p w:rsidR="00077134" w:rsidRDefault="00077134">
            <w:pPr>
              <w:pStyle w:val="ConsPlusNormal"/>
            </w:pPr>
            <w:r>
              <w:t xml:space="preserve">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 10 см (по данным КТ) и соотношением объема грыжевого выпячивания к объему брюшной полости </w:t>
            </w:r>
            <w:r w:rsidRPr="0015084C">
              <w:rPr>
                <w:position w:val="-2"/>
              </w:rPr>
              <w:pict>
                <v:shape id="_x0000_i1112" style="width:10.9pt;height:13.4pt" coordsize="" o:spt="100" adj="0,,0" path="" filled="f" stroked="f">
                  <v:stroke joinstyle="miter"/>
                  <v:imagedata r:id="rId295" o:title="base_1_373747_32855"/>
                  <v:formulas/>
                  <v:path o:connecttype="segments"/>
                </v:shape>
              </w:pict>
            </w:r>
            <w:r>
              <w:t xml:space="preserve"> 20% - &lt; 30%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lgh7</w:t>
            </w:r>
          </w:p>
        </w:tc>
        <w:tc>
          <w:tcPr>
            <w:tcW w:w="5839" w:type="dxa"/>
            <w:vAlign w:val="center"/>
          </w:tcPr>
          <w:p w:rsidR="00077134" w:rsidRDefault="00077134">
            <w:pPr>
              <w:pStyle w:val="ConsPlusNormal"/>
            </w:pPr>
            <w:r>
              <w:t xml:space="preserve">Гигантская срединная послеоперационная грыжа. Срединные послеоперационные грыжи шириной грыжевых ворот </w:t>
            </w:r>
            <w:r w:rsidRPr="0015084C">
              <w:rPr>
                <w:position w:val="-2"/>
              </w:rPr>
              <w:pict>
                <v:shape id="_x0000_i1113" style="width:10.9pt;height:13.4pt" coordsize="" o:spt="100" adj="0,,0" path="" filled="f" stroked="f">
                  <v:stroke joinstyle="miter"/>
                  <v:imagedata r:id="rId295" o:title="base_1_373747_32856"/>
                  <v:formulas/>
                  <v:path o:connecttype="segments"/>
                </v:shape>
              </w:pict>
            </w:r>
            <w:r>
              <w:t xml:space="preserve"> 15см (по данным КТ) и соотношением объема грыжевого выпячивания к объему брюшной полости </w:t>
            </w:r>
            <w:r w:rsidRPr="0015084C">
              <w:rPr>
                <w:position w:val="-2"/>
              </w:rPr>
              <w:pict>
                <v:shape id="_x0000_i1114" style="width:10.9pt;height:13.4pt" coordsize="" o:spt="100" adj="0,,0" path="" filled="f" stroked="f">
                  <v:stroke joinstyle="miter"/>
                  <v:imagedata r:id="rId295" o:title="base_1_373747_32857"/>
                  <v:formulas/>
                  <v:path o:connecttype="segments"/>
                </v:shape>
              </w:pict>
            </w:r>
            <w:r>
              <w:t xml:space="preserve"> 30% </w:t>
            </w:r>
            <w:r>
              <w:lastRenderedPageBreak/>
              <w:t>(по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lastRenderedPageBreak/>
              <w:t>lgh8</w:t>
            </w:r>
          </w:p>
        </w:tc>
        <w:tc>
          <w:tcPr>
            <w:tcW w:w="5839" w:type="dxa"/>
            <w:vAlign w:val="center"/>
          </w:tcPr>
          <w:p w:rsidR="00077134" w:rsidRDefault="00077134">
            <w:pPr>
              <w:pStyle w:val="ConsPlusNormal"/>
            </w:pPr>
            <w:r>
              <w:t xml:space="preserve">Гигантская срединная послеоперационная грыжа. Срединные послеоперационные грыжи шириной грыжевых ворот </w:t>
            </w:r>
            <w:r w:rsidRPr="0015084C">
              <w:rPr>
                <w:position w:val="-2"/>
              </w:rPr>
              <w:pict>
                <v:shape id="_x0000_i1115" style="width:10.9pt;height:13.4pt" coordsize="" o:spt="100" adj="0,,0" path="" filled="f" stroked="f">
                  <v:stroke joinstyle="miter"/>
                  <v:imagedata r:id="rId295" o:title="base_1_373747_32858"/>
                  <v:formulas/>
                  <v:path o:connecttype="segments"/>
                </v:shape>
              </w:pict>
            </w:r>
            <w:r>
              <w:t xml:space="preserve"> 15 см (по данным КТ) и соотношением объема грыжевого выпячивания к объему брюшной полости &lt; 30%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lgh9</w:t>
            </w:r>
          </w:p>
        </w:tc>
        <w:tc>
          <w:tcPr>
            <w:tcW w:w="5839" w:type="dxa"/>
            <w:vAlign w:val="center"/>
          </w:tcPr>
          <w:p w:rsidR="00077134" w:rsidRDefault="00077134">
            <w:pPr>
              <w:pStyle w:val="ConsPlusNormal"/>
            </w:pPr>
            <w:r>
              <w:t xml:space="preserve">Гигантская срединная послеоперационная грыжа. Срединные послеоперационные грыжи шириной грыжевых ворот &lt; 15 см (по данным КТ) и соотношением объема грыжевого выпячивания к объему брюшной полости </w:t>
            </w:r>
            <w:r w:rsidRPr="0015084C">
              <w:rPr>
                <w:position w:val="-2"/>
              </w:rPr>
              <w:pict>
                <v:shape id="_x0000_i1116" style="width:10.9pt;height:13.4pt" coordsize="" o:spt="100" adj="0,,0" path="" filled="f" stroked="f">
                  <v:stroke joinstyle="miter"/>
                  <v:imagedata r:id="rId295" o:title="base_1_373747_32859"/>
                  <v:formulas/>
                  <v:path o:connecttype="segments"/>
                </v:shape>
              </w:pict>
            </w:r>
            <w:r>
              <w:t xml:space="preserve"> 30%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lgh10</w:t>
            </w:r>
          </w:p>
        </w:tc>
        <w:tc>
          <w:tcPr>
            <w:tcW w:w="5839" w:type="dxa"/>
            <w:vAlign w:val="center"/>
          </w:tcPr>
          <w:p w:rsidR="00077134" w:rsidRDefault="00077134">
            <w:pPr>
              <w:pStyle w:val="ConsPlusNormal"/>
            </w:pPr>
            <w:r>
              <w:t xml:space="preserve">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w:t>
            </w:r>
            <w:r w:rsidRPr="0015084C">
              <w:rPr>
                <w:position w:val="-2"/>
              </w:rPr>
              <w:pict>
                <v:shape id="_x0000_i1117" style="width:10.9pt;height:13.4pt" coordsize="" o:spt="100" adj="0,,0" path="" filled="f" stroked="f">
                  <v:stroke joinstyle="miter"/>
                  <v:imagedata r:id="rId295" o:title="base_1_373747_32860"/>
                  <v:formulas/>
                  <v:path o:connecttype="segments"/>
                </v:shape>
              </w:pict>
            </w:r>
            <w:r>
              <w:t xml:space="preserve"> 15см (по данным КТ) и соотношением объема грыжевого выпячивания к объему брюшной полости </w:t>
            </w:r>
            <w:r w:rsidRPr="0015084C">
              <w:rPr>
                <w:position w:val="-2"/>
              </w:rPr>
              <w:pict>
                <v:shape id="_x0000_i1118" style="width:10.9pt;height:13.4pt" coordsize="" o:spt="100" adj="0,,0" path="" filled="f" stroked="f">
                  <v:stroke joinstyle="miter"/>
                  <v:imagedata r:id="rId295" o:title="base_1_373747_32861"/>
                  <v:formulas/>
                  <v:path o:connecttype="segments"/>
                </v:shape>
              </w:pict>
            </w:r>
            <w:r>
              <w:t xml:space="preserve"> 30%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lgh11</w:t>
            </w:r>
          </w:p>
        </w:tc>
        <w:tc>
          <w:tcPr>
            <w:tcW w:w="5839" w:type="dxa"/>
            <w:vAlign w:val="center"/>
          </w:tcPr>
          <w:p w:rsidR="00077134" w:rsidRDefault="00077134">
            <w:pPr>
              <w:pStyle w:val="ConsPlusNormal"/>
            </w:pPr>
            <w:r>
              <w:t xml:space="preserve">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w:t>
            </w:r>
            <w:r w:rsidRPr="0015084C">
              <w:rPr>
                <w:position w:val="-2"/>
              </w:rPr>
              <w:pict>
                <v:shape id="_x0000_i1119" style="width:10.9pt;height:13.4pt" coordsize="" o:spt="100" adj="0,,0" path="" filled="f" stroked="f">
                  <v:stroke joinstyle="miter"/>
                  <v:imagedata r:id="rId295" o:title="base_1_373747_32862"/>
                  <v:formulas/>
                  <v:path o:connecttype="segments"/>
                </v:shape>
              </w:pict>
            </w:r>
            <w:r>
              <w:t xml:space="preserve"> 15 см (по данным КТ) и соотношением объема грыжевого выпячивания к объему брюшной полости &lt; 30% (по данным КТ) с имплантацией эндопротеза</w:t>
            </w:r>
          </w:p>
        </w:tc>
        <w:tc>
          <w:tcPr>
            <w:tcW w:w="2098" w:type="dxa"/>
            <w:vMerge w:val="restart"/>
            <w:vAlign w:val="center"/>
          </w:tcPr>
          <w:p w:rsidR="00077134" w:rsidRDefault="00077134">
            <w:pPr>
              <w:pStyle w:val="ConsPlusNormal"/>
              <w:jc w:val="center"/>
            </w:pPr>
            <w: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077134">
        <w:tc>
          <w:tcPr>
            <w:tcW w:w="1134" w:type="dxa"/>
            <w:vAlign w:val="center"/>
          </w:tcPr>
          <w:p w:rsidR="00077134" w:rsidRDefault="00077134">
            <w:pPr>
              <w:pStyle w:val="ConsPlusNormal"/>
              <w:jc w:val="center"/>
            </w:pPr>
            <w:r>
              <w:t>lgh12</w:t>
            </w:r>
          </w:p>
        </w:tc>
        <w:tc>
          <w:tcPr>
            <w:tcW w:w="5839" w:type="dxa"/>
            <w:vAlign w:val="center"/>
          </w:tcPr>
          <w:p w:rsidR="00077134" w:rsidRDefault="00077134">
            <w:pPr>
              <w:pStyle w:val="ConsPlusNormal"/>
            </w:pPr>
            <w:r>
              <w:t xml:space="preserve">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 15 см (по данным КТ) и соотношением объема грыжевого выпячивания к объему брюшной полости </w:t>
            </w:r>
            <w:r w:rsidRPr="0015084C">
              <w:rPr>
                <w:position w:val="-2"/>
              </w:rPr>
              <w:pict>
                <v:shape id="_x0000_i1120" style="width:10.9pt;height:13.4pt" coordsize="" o:spt="100" adj="0,,0" path="" filled="f" stroked="f">
                  <v:stroke joinstyle="miter"/>
                  <v:imagedata r:id="rId295" o:title="base_1_373747_32863"/>
                  <v:formulas/>
                  <v:path o:connecttype="segments"/>
                </v:shape>
              </w:pict>
            </w:r>
            <w:r>
              <w:t xml:space="preserve"> 30% (по данным КТ) с имплантацией эндопротеза</w:t>
            </w:r>
          </w:p>
        </w:tc>
        <w:tc>
          <w:tcPr>
            <w:tcW w:w="2098" w:type="dxa"/>
            <w:vMerge/>
          </w:tcPr>
          <w:p w:rsidR="00077134" w:rsidRDefault="00077134"/>
        </w:tc>
      </w:tr>
      <w:tr w:rsidR="00077134">
        <w:tc>
          <w:tcPr>
            <w:tcW w:w="1134" w:type="dxa"/>
            <w:vAlign w:val="center"/>
          </w:tcPr>
          <w:p w:rsidR="00077134" w:rsidRDefault="00077134">
            <w:pPr>
              <w:pStyle w:val="ConsPlusNormal"/>
              <w:jc w:val="center"/>
            </w:pPr>
            <w:r>
              <w:t>olt</w:t>
            </w:r>
          </w:p>
        </w:tc>
        <w:tc>
          <w:tcPr>
            <w:tcW w:w="5839" w:type="dxa"/>
            <w:vAlign w:val="center"/>
          </w:tcPr>
          <w:p w:rsidR="00077134" w:rsidRDefault="00077134">
            <w:pPr>
              <w:pStyle w:val="ConsPlusNormal"/>
            </w:pPr>
            <w:r>
              <w:t>Состояние после перенесенной лучевой терапии</w:t>
            </w:r>
          </w:p>
        </w:tc>
        <w:tc>
          <w:tcPr>
            <w:tcW w:w="2098" w:type="dxa"/>
            <w:vAlign w:val="center"/>
          </w:tcPr>
          <w:p w:rsidR="00077134" w:rsidRDefault="00077134">
            <w:pPr>
              <w:pStyle w:val="ConsPlusNormal"/>
              <w:jc w:val="center"/>
            </w:pPr>
            <w:r>
              <w:t>Лучевые повреждения</w:t>
            </w:r>
          </w:p>
        </w:tc>
      </w:tr>
      <w:tr w:rsidR="00077134">
        <w:tc>
          <w:tcPr>
            <w:tcW w:w="1134" w:type="dxa"/>
            <w:vAlign w:val="center"/>
          </w:tcPr>
          <w:p w:rsidR="00077134" w:rsidRDefault="00077134">
            <w:pPr>
              <w:pStyle w:val="ConsPlusNormal"/>
              <w:jc w:val="center"/>
            </w:pPr>
            <w:r>
              <w:t>pbt</w:t>
            </w:r>
          </w:p>
        </w:tc>
        <w:tc>
          <w:tcPr>
            <w:tcW w:w="5839" w:type="dxa"/>
            <w:vAlign w:val="center"/>
          </w:tcPr>
          <w:p w:rsidR="00077134" w:rsidRDefault="00077134">
            <w:pPr>
              <w:pStyle w:val="ConsPlusNormal"/>
            </w:pPr>
            <w:r>
              <w:t xml:space="preserve">Назначение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w:t>
            </w:r>
            <w:hyperlink w:anchor="P3708" w:history="1">
              <w:r>
                <w:rPr>
                  <w:color w:val="0000FF"/>
                </w:rPr>
                <w:t>&lt;*&gt;</w:t>
              </w:r>
            </w:hyperlink>
          </w:p>
        </w:tc>
        <w:tc>
          <w:tcPr>
            <w:tcW w:w="2098" w:type="dxa"/>
            <w:vAlign w:val="center"/>
          </w:tcPr>
          <w:p w:rsidR="00077134" w:rsidRDefault="00077134">
            <w:pPr>
              <w:pStyle w:val="ConsPlusNormal"/>
              <w:jc w:val="center"/>
            </w:pPr>
            <w:r>
              <w:t>Применение генно-инженерных биологических препаратов и селективных иммунодепрессантов</w:t>
            </w:r>
          </w:p>
        </w:tc>
      </w:tr>
      <w:tr w:rsidR="00077134">
        <w:tc>
          <w:tcPr>
            <w:tcW w:w="1134" w:type="dxa"/>
            <w:vAlign w:val="center"/>
          </w:tcPr>
          <w:p w:rsidR="00077134" w:rsidRDefault="00077134">
            <w:pPr>
              <w:pStyle w:val="ConsPlusNormal"/>
              <w:jc w:val="center"/>
            </w:pPr>
            <w:r>
              <w:t>plt</w:t>
            </w:r>
          </w:p>
        </w:tc>
        <w:tc>
          <w:tcPr>
            <w:tcW w:w="5839" w:type="dxa"/>
            <w:vAlign w:val="center"/>
          </w:tcPr>
          <w:p w:rsidR="00077134" w:rsidRDefault="00077134">
            <w:pPr>
              <w:pStyle w:val="ConsPlusNormal"/>
            </w:pPr>
            <w: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098" w:type="dxa"/>
            <w:vAlign w:val="center"/>
          </w:tcPr>
          <w:p w:rsidR="00077134" w:rsidRDefault="00077134">
            <w:pPr>
              <w:pStyle w:val="ConsPlusNormal"/>
              <w:jc w:val="center"/>
            </w:pPr>
            <w:r>
              <w:t>Политравма</w:t>
            </w:r>
          </w:p>
        </w:tc>
      </w:tr>
      <w:tr w:rsidR="00077134">
        <w:tc>
          <w:tcPr>
            <w:tcW w:w="1134" w:type="dxa"/>
            <w:vAlign w:val="center"/>
          </w:tcPr>
          <w:p w:rsidR="00077134" w:rsidRDefault="00077134">
            <w:pPr>
              <w:pStyle w:val="ConsPlusNormal"/>
              <w:jc w:val="center"/>
            </w:pPr>
            <w:r>
              <w:t>rb2</w:t>
            </w:r>
          </w:p>
        </w:tc>
        <w:tc>
          <w:tcPr>
            <w:tcW w:w="5839" w:type="dxa"/>
            <w:vAlign w:val="center"/>
          </w:tcPr>
          <w:p w:rsidR="00077134" w:rsidRDefault="00077134">
            <w:pPr>
              <w:pStyle w:val="ConsPlusNormal"/>
            </w:pPr>
            <w:r>
              <w:t xml:space="preserve">2 балла по шкале реабилитационной маршрутизации </w:t>
            </w:r>
            <w:r>
              <w:lastRenderedPageBreak/>
              <w:t>(ШРМ)</w:t>
            </w:r>
          </w:p>
        </w:tc>
        <w:tc>
          <w:tcPr>
            <w:tcW w:w="2098" w:type="dxa"/>
            <w:vMerge w:val="restart"/>
            <w:vAlign w:val="center"/>
          </w:tcPr>
          <w:p w:rsidR="00077134" w:rsidRDefault="00077134">
            <w:pPr>
              <w:pStyle w:val="ConsPlusNormal"/>
              <w:jc w:val="center"/>
            </w:pPr>
            <w:r>
              <w:lastRenderedPageBreak/>
              <w:t xml:space="preserve">Медицинская </w:t>
            </w:r>
            <w:r>
              <w:lastRenderedPageBreak/>
              <w:t>реабилитация</w:t>
            </w:r>
          </w:p>
        </w:tc>
      </w:tr>
      <w:tr w:rsidR="00077134">
        <w:tc>
          <w:tcPr>
            <w:tcW w:w="1134" w:type="dxa"/>
            <w:vAlign w:val="center"/>
          </w:tcPr>
          <w:p w:rsidR="00077134" w:rsidRDefault="00077134">
            <w:pPr>
              <w:pStyle w:val="ConsPlusNormal"/>
              <w:jc w:val="center"/>
            </w:pPr>
            <w:r>
              <w:lastRenderedPageBreak/>
              <w:t>rb3</w:t>
            </w:r>
          </w:p>
        </w:tc>
        <w:tc>
          <w:tcPr>
            <w:tcW w:w="5839" w:type="dxa"/>
            <w:vAlign w:val="center"/>
          </w:tcPr>
          <w:p w:rsidR="00077134" w:rsidRDefault="00077134">
            <w:pPr>
              <w:pStyle w:val="ConsPlusNormal"/>
            </w:pPr>
            <w:r>
              <w:t>3 балла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rb4</w:t>
            </w:r>
          </w:p>
        </w:tc>
        <w:tc>
          <w:tcPr>
            <w:tcW w:w="5839" w:type="dxa"/>
            <w:vAlign w:val="center"/>
          </w:tcPr>
          <w:p w:rsidR="00077134" w:rsidRDefault="00077134">
            <w:pPr>
              <w:pStyle w:val="ConsPlusNormal"/>
            </w:pPr>
            <w:r>
              <w:t>4 балла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rb5</w:t>
            </w:r>
          </w:p>
        </w:tc>
        <w:tc>
          <w:tcPr>
            <w:tcW w:w="5839" w:type="dxa"/>
            <w:vAlign w:val="center"/>
          </w:tcPr>
          <w:p w:rsidR="00077134" w:rsidRDefault="00077134">
            <w:pPr>
              <w:pStyle w:val="ConsPlusNormal"/>
            </w:pPr>
            <w:r>
              <w:t>5 баллов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rb6</w:t>
            </w:r>
          </w:p>
        </w:tc>
        <w:tc>
          <w:tcPr>
            <w:tcW w:w="5839" w:type="dxa"/>
            <w:vAlign w:val="center"/>
          </w:tcPr>
          <w:p w:rsidR="00077134" w:rsidRDefault="00077134">
            <w:pPr>
              <w:pStyle w:val="ConsPlusNormal"/>
            </w:pPr>
            <w:r>
              <w:t>6 баллов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rb2cov</w:t>
            </w:r>
          </w:p>
        </w:tc>
        <w:tc>
          <w:tcPr>
            <w:tcW w:w="5839" w:type="dxa"/>
            <w:vAlign w:val="center"/>
          </w:tcPr>
          <w:p w:rsidR="00077134" w:rsidRDefault="00077134">
            <w:pPr>
              <w:pStyle w:val="ConsPlusNormal"/>
            </w:pPr>
            <w:r>
              <w:t>Медицинская реабилитация после перенесенной коронавирусной инфекции COVID-19, 2 балла по шкале реабилитационной маршрутизации (ШРМ)</w:t>
            </w:r>
          </w:p>
        </w:tc>
        <w:tc>
          <w:tcPr>
            <w:tcW w:w="2098" w:type="dxa"/>
            <w:vMerge w:val="restart"/>
            <w:vAlign w:val="center"/>
          </w:tcPr>
          <w:p w:rsidR="00077134" w:rsidRDefault="00077134">
            <w:pPr>
              <w:pStyle w:val="ConsPlusNormal"/>
              <w:jc w:val="center"/>
            </w:pPr>
            <w:r>
              <w:t>Медицинская реабилитация после перенесенной коронавирусной инфекции COVID-19</w:t>
            </w:r>
          </w:p>
        </w:tc>
      </w:tr>
      <w:tr w:rsidR="00077134">
        <w:tc>
          <w:tcPr>
            <w:tcW w:w="1134" w:type="dxa"/>
            <w:vAlign w:val="center"/>
          </w:tcPr>
          <w:p w:rsidR="00077134" w:rsidRDefault="00077134">
            <w:pPr>
              <w:pStyle w:val="ConsPlusNormal"/>
              <w:jc w:val="center"/>
            </w:pPr>
            <w:r>
              <w:t>rb3cov</w:t>
            </w:r>
          </w:p>
        </w:tc>
        <w:tc>
          <w:tcPr>
            <w:tcW w:w="5839" w:type="dxa"/>
            <w:vAlign w:val="center"/>
          </w:tcPr>
          <w:p w:rsidR="00077134" w:rsidRDefault="00077134">
            <w:pPr>
              <w:pStyle w:val="ConsPlusNormal"/>
            </w:pPr>
            <w:r>
              <w:t>Медицинская реабилитация после перенесенной коронавирусной инфекции COVID-19, 3 балла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rb4cov</w:t>
            </w:r>
          </w:p>
        </w:tc>
        <w:tc>
          <w:tcPr>
            <w:tcW w:w="5839" w:type="dxa"/>
            <w:vAlign w:val="center"/>
          </w:tcPr>
          <w:p w:rsidR="00077134" w:rsidRDefault="00077134">
            <w:pPr>
              <w:pStyle w:val="ConsPlusNormal"/>
            </w:pPr>
            <w:r>
              <w:t>Медицинская реабилитация после перенесенной коронавирусной инфекции COVID-19, 4 балла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rb5cov</w:t>
            </w:r>
          </w:p>
        </w:tc>
        <w:tc>
          <w:tcPr>
            <w:tcW w:w="5839" w:type="dxa"/>
            <w:vAlign w:val="center"/>
          </w:tcPr>
          <w:p w:rsidR="00077134" w:rsidRDefault="00077134">
            <w:pPr>
              <w:pStyle w:val="ConsPlusNormal"/>
            </w:pPr>
            <w:r>
              <w:t>Медицинская реабилитация после перенесенной коронавирусной инфекции COVID-19, 5 баллов по шкале реабилитационной маршрутизации (ШРМ)</w:t>
            </w:r>
          </w:p>
        </w:tc>
        <w:tc>
          <w:tcPr>
            <w:tcW w:w="2098" w:type="dxa"/>
            <w:vMerge/>
          </w:tcPr>
          <w:p w:rsidR="00077134" w:rsidRDefault="00077134"/>
        </w:tc>
      </w:tr>
      <w:tr w:rsidR="00077134">
        <w:tc>
          <w:tcPr>
            <w:tcW w:w="1134" w:type="dxa"/>
            <w:vAlign w:val="center"/>
          </w:tcPr>
          <w:p w:rsidR="00077134" w:rsidRDefault="00077134">
            <w:pPr>
              <w:pStyle w:val="ConsPlusNormal"/>
              <w:jc w:val="center"/>
            </w:pPr>
            <w:r>
              <w:t>rbs</w:t>
            </w:r>
          </w:p>
        </w:tc>
        <w:tc>
          <w:tcPr>
            <w:tcW w:w="5839" w:type="dxa"/>
            <w:vAlign w:val="center"/>
          </w:tcPr>
          <w:p w:rsidR="00077134" w:rsidRDefault="00077134">
            <w:pPr>
              <w:pStyle w:val="ConsPlusNormal"/>
            </w:pPr>
            <w:r>
              <w:t xml:space="preserve">Обязательное сочетание 2-х медицинских услуг: </w:t>
            </w:r>
            <w:hyperlink r:id="rId296" w:history="1">
              <w:r>
                <w:rPr>
                  <w:color w:val="0000FF"/>
                </w:rPr>
                <w:t>B05.069.005</w:t>
              </w:r>
            </w:hyperlink>
            <w:r>
              <w:t xml:space="preserve"> "Разработка индивидуальной программы дефектологической реабилитации", </w:t>
            </w:r>
            <w:hyperlink r:id="rId297" w:history="1">
              <w:r>
                <w:rPr>
                  <w:color w:val="0000FF"/>
                </w:rPr>
                <w:t>B05.069.006</w:t>
              </w:r>
            </w:hyperlink>
            <w:r>
              <w:t xml:space="preserve"> "Разработка индивидуальной программы логопедической реабилитации"</w:t>
            </w:r>
          </w:p>
        </w:tc>
        <w:tc>
          <w:tcPr>
            <w:tcW w:w="2098" w:type="dxa"/>
            <w:vAlign w:val="center"/>
          </w:tcPr>
          <w:p w:rsidR="00077134" w:rsidRDefault="00077134">
            <w:pPr>
              <w:pStyle w:val="ConsPlusNormal"/>
              <w:jc w:val="center"/>
            </w:pPr>
            <w:r>
              <w:t>Медицинская реабилитация детей с нарушениями слуха без замены речевого процессора системы кохлеарной имплантации</w:t>
            </w:r>
          </w:p>
        </w:tc>
      </w:tr>
      <w:tr w:rsidR="00077134">
        <w:tc>
          <w:tcPr>
            <w:tcW w:w="1134" w:type="dxa"/>
            <w:vAlign w:val="center"/>
          </w:tcPr>
          <w:p w:rsidR="00077134" w:rsidRDefault="00077134">
            <w:pPr>
              <w:pStyle w:val="ConsPlusNormal"/>
              <w:jc w:val="center"/>
            </w:pPr>
            <w:r>
              <w:t>stt1</w:t>
            </w:r>
          </w:p>
        </w:tc>
        <w:tc>
          <w:tcPr>
            <w:tcW w:w="5839" w:type="dxa"/>
            <w:vAlign w:val="center"/>
          </w:tcPr>
          <w:p w:rsidR="00077134" w:rsidRDefault="00077134">
            <w:pPr>
              <w:pStyle w:val="ConsPlusNormal"/>
            </w:pPr>
            <w:r>
              <w:t xml:space="preserve">Легкое течение в соответствии с классификацией COVID-19 по степени тяжести (Временные методические </w:t>
            </w:r>
            <w:hyperlink r:id="rId298" w:history="1">
              <w:r>
                <w:rPr>
                  <w:color w:val="0000FF"/>
                </w:rPr>
                <w:t>рекомендации</w:t>
              </w:r>
            </w:hyperlink>
            <w:r>
              <w:t xml:space="preserve"> "Профилактика, диагностика и лечение новой коронавирусной инфекции (COVID-19)", утвержденные Минздравом России)</w:t>
            </w:r>
          </w:p>
        </w:tc>
        <w:tc>
          <w:tcPr>
            <w:tcW w:w="2098" w:type="dxa"/>
            <w:vMerge w:val="restart"/>
            <w:vAlign w:val="center"/>
          </w:tcPr>
          <w:p w:rsidR="00077134" w:rsidRDefault="00077134">
            <w:pPr>
              <w:pStyle w:val="ConsPlusNormal"/>
              <w:jc w:val="center"/>
            </w:pPr>
            <w:r>
              <w:t>Лечение пациентов с коронавирусной инфекцией COVID-19</w:t>
            </w:r>
          </w:p>
        </w:tc>
      </w:tr>
      <w:tr w:rsidR="00077134">
        <w:tc>
          <w:tcPr>
            <w:tcW w:w="1134" w:type="dxa"/>
            <w:vAlign w:val="center"/>
          </w:tcPr>
          <w:p w:rsidR="00077134" w:rsidRDefault="00077134">
            <w:pPr>
              <w:pStyle w:val="ConsPlusNormal"/>
              <w:jc w:val="center"/>
            </w:pPr>
            <w:r>
              <w:t>stt2</w:t>
            </w:r>
          </w:p>
        </w:tc>
        <w:tc>
          <w:tcPr>
            <w:tcW w:w="5839" w:type="dxa"/>
            <w:vAlign w:val="center"/>
          </w:tcPr>
          <w:p w:rsidR="00077134" w:rsidRDefault="00077134">
            <w:pPr>
              <w:pStyle w:val="ConsPlusNormal"/>
            </w:pPr>
            <w:r>
              <w:t xml:space="preserve">Среднетяжелое течение в соответствии с классификацией COVID-19 по степени тяжести (Временные методические </w:t>
            </w:r>
            <w:hyperlink r:id="rId299" w:history="1">
              <w:r>
                <w:rPr>
                  <w:color w:val="0000FF"/>
                </w:rPr>
                <w:t>рекомендации</w:t>
              </w:r>
            </w:hyperlink>
            <w:r>
              <w:t xml:space="preserve"> "Профилактика, диагностика и лечение новой коронавирусной инфекции (COVID-19)", утвержденные Минздравом России)</w:t>
            </w:r>
          </w:p>
        </w:tc>
        <w:tc>
          <w:tcPr>
            <w:tcW w:w="2098" w:type="dxa"/>
            <w:vMerge/>
          </w:tcPr>
          <w:p w:rsidR="00077134" w:rsidRDefault="00077134"/>
        </w:tc>
      </w:tr>
      <w:tr w:rsidR="00077134">
        <w:tc>
          <w:tcPr>
            <w:tcW w:w="1134" w:type="dxa"/>
            <w:vAlign w:val="center"/>
          </w:tcPr>
          <w:p w:rsidR="00077134" w:rsidRDefault="00077134">
            <w:pPr>
              <w:pStyle w:val="ConsPlusNormal"/>
              <w:jc w:val="center"/>
            </w:pPr>
            <w:r>
              <w:t>stt3</w:t>
            </w:r>
          </w:p>
        </w:tc>
        <w:tc>
          <w:tcPr>
            <w:tcW w:w="5839" w:type="dxa"/>
            <w:vAlign w:val="center"/>
          </w:tcPr>
          <w:p w:rsidR="00077134" w:rsidRDefault="00077134">
            <w:pPr>
              <w:pStyle w:val="ConsPlusNormal"/>
            </w:pPr>
            <w:r>
              <w:t xml:space="preserve">Тяжелое течение в соответствии с классификацией COVID-19 по степени тяжести (Временные методические </w:t>
            </w:r>
            <w:hyperlink r:id="rId300" w:history="1">
              <w:r>
                <w:rPr>
                  <w:color w:val="0000FF"/>
                </w:rPr>
                <w:t>рекомендации</w:t>
              </w:r>
            </w:hyperlink>
            <w:r>
              <w:t xml:space="preserve"> "Профилактика, диагностика и лечение новой коронавирусной инфекции (COVID-19)", </w:t>
            </w:r>
            <w:r>
              <w:lastRenderedPageBreak/>
              <w:t>утвержденные Минздравом России)</w:t>
            </w:r>
          </w:p>
        </w:tc>
        <w:tc>
          <w:tcPr>
            <w:tcW w:w="2098" w:type="dxa"/>
            <w:vMerge/>
          </w:tcPr>
          <w:p w:rsidR="00077134" w:rsidRDefault="00077134"/>
        </w:tc>
      </w:tr>
      <w:tr w:rsidR="00077134">
        <w:tc>
          <w:tcPr>
            <w:tcW w:w="1134" w:type="dxa"/>
            <w:vAlign w:val="center"/>
          </w:tcPr>
          <w:p w:rsidR="00077134" w:rsidRDefault="00077134">
            <w:pPr>
              <w:pStyle w:val="ConsPlusNormal"/>
              <w:jc w:val="center"/>
            </w:pPr>
            <w:r>
              <w:lastRenderedPageBreak/>
              <w:t>stt4</w:t>
            </w:r>
          </w:p>
        </w:tc>
        <w:tc>
          <w:tcPr>
            <w:tcW w:w="5839" w:type="dxa"/>
            <w:vAlign w:val="center"/>
          </w:tcPr>
          <w:p w:rsidR="00077134" w:rsidRDefault="00077134">
            <w:pPr>
              <w:pStyle w:val="ConsPlusNormal"/>
            </w:pPr>
            <w:r>
              <w:t xml:space="preserve">Крайне тяжелое течение в соответствии с классификацией COVID-19 по степени тяжести (Временные методические </w:t>
            </w:r>
            <w:hyperlink r:id="rId301" w:history="1">
              <w:r>
                <w:rPr>
                  <w:color w:val="0000FF"/>
                </w:rPr>
                <w:t>рекомендации</w:t>
              </w:r>
            </w:hyperlink>
            <w:r>
              <w:t xml:space="preserve"> "Профилактика, диагностика и лечение новой коронавирусной инфекции (COVID-19)", утвержденные Минздравом России)</w:t>
            </w:r>
          </w:p>
        </w:tc>
        <w:tc>
          <w:tcPr>
            <w:tcW w:w="2098" w:type="dxa"/>
            <w:vMerge/>
          </w:tcPr>
          <w:p w:rsidR="00077134" w:rsidRDefault="00077134"/>
        </w:tc>
      </w:tr>
      <w:tr w:rsidR="00077134">
        <w:tc>
          <w:tcPr>
            <w:tcW w:w="1134" w:type="dxa"/>
            <w:vAlign w:val="center"/>
          </w:tcPr>
          <w:p w:rsidR="00077134" w:rsidRDefault="00077134">
            <w:pPr>
              <w:pStyle w:val="ConsPlusNormal"/>
              <w:jc w:val="center"/>
            </w:pPr>
            <w:r>
              <w:t>stt5</w:t>
            </w:r>
          </w:p>
        </w:tc>
        <w:tc>
          <w:tcPr>
            <w:tcW w:w="5839" w:type="dxa"/>
            <w:vAlign w:val="center"/>
          </w:tcPr>
          <w:p w:rsidR="00077134" w:rsidRDefault="00077134">
            <w:pPr>
              <w:pStyle w:val="ConsPlusNormal"/>
            </w:pPr>
            <w:r>
              <w:t>Долечивание пациента с коронавирусной инфекцией COVID-19</w:t>
            </w:r>
          </w:p>
        </w:tc>
        <w:tc>
          <w:tcPr>
            <w:tcW w:w="2098" w:type="dxa"/>
            <w:vAlign w:val="center"/>
          </w:tcPr>
          <w:p w:rsidR="00077134" w:rsidRDefault="00077134">
            <w:pPr>
              <w:pStyle w:val="ConsPlusNormal"/>
              <w:jc w:val="center"/>
            </w:pPr>
            <w:r>
              <w:t>Долечивание пациента, перенесшего коронавирусную инфекцию COVID-19</w:t>
            </w:r>
          </w:p>
        </w:tc>
      </w:tr>
    </w:tbl>
    <w:p w:rsidR="00077134" w:rsidRDefault="00077134">
      <w:pPr>
        <w:pStyle w:val="ConsPlusNormal"/>
        <w:jc w:val="both"/>
      </w:pPr>
    </w:p>
    <w:p w:rsidR="00077134" w:rsidRDefault="00077134">
      <w:pPr>
        <w:pStyle w:val="ConsPlusNormal"/>
        <w:ind w:firstLine="540"/>
        <w:jc w:val="both"/>
      </w:pPr>
      <w:r>
        <w:t>--------------------------------</w:t>
      </w:r>
    </w:p>
    <w:p w:rsidR="00077134" w:rsidRDefault="00077134">
      <w:pPr>
        <w:pStyle w:val="ConsPlusNormal"/>
        <w:spacing w:before="220"/>
        <w:ind w:firstLine="540"/>
        <w:jc w:val="both"/>
      </w:pPr>
      <w:bookmarkStart w:id="10" w:name="P3708"/>
      <w:bookmarkEnd w:id="10"/>
      <w:r>
        <w:t xml:space="preserve">&lt;*&gt; иной классификационный критерий "pbt" применяется для случаев назначения лекарственных препаратов, не имеющих соответствующих кодов </w:t>
      </w:r>
      <w:hyperlink r:id="rId302" w:history="1">
        <w:r>
          <w:rPr>
            <w:color w:val="0000FF"/>
          </w:rPr>
          <w:t>Номенклатуры</w:t>
        </w:r>
      </w:hyperlink>
      <w:r>
        <w:t xml:space="preserve"> медицинских услуг с учетом анатомо-терапевтическо-химической классификации (АТХ).</w:t>
      </w:r>
    </w:p>
    <w:p w:rsidR="00077134" w:rsidRDefault="00077134">
      <w:pPr>
        <w:pStyle w:val="ConsPlusNormal"/>
        <w:spacing w:before="220"/>
        <w:ind w:firstLine="540"/>
        <w:jc w:val="both"/>
      </w:pPr>
      <w:r>
        <w:t>Указанный перечень может быть дополнен в субъекте Российской Федерации, в том числе в случае выделения подгрупп в составе КСГ.</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3</w:t>
      </w:r>
    </w:p>
    <w:p w:rsidR="00077134" w:rsidRDefault="00077134">
      <w:pPr>
        <w:pStyle w:val="ConsPlusNormal"/>
        <w:jc w:val="both"/>
      </w:pPr>
    </w:p>
    <w:p w:rsidR="00077134" w:rsidRDefault="00077134">
      <w:pPr>
        <w:pStyle w:val="ConsPlusTitle"/>
        <w:jc w:val="center"/>
      </w:pPr>
      <w:bookmarkStart w:id="11" w:name="P3717"/>
      <w:bookmarkEnd w:id="11"/>
      <w:r>
        <w:t>РЕКОМЕНДУЕМЫЙ ПЕРЕЧЕНЬ СЛУЧАЕВ, ДЛЯ КОТОРЫХ УСТАНОВЛЕН КСЛП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973"/>
        <w:gridCol w:w="1531"/>
      </w:tblGrid>
      <w:tr w:rsidR="00077134">
        <w:tc>
          <w:tcPr>
            <w:tcW w:w="533" w:type="dxa"/>
          </w:tcPr>
          <w:p w:rsidR="00077134" w:rsidRDefault="00077134">
            <w:pPr>
              <w:pStyle w:val="ConsPlusNormal"/>
              <w:jc w:val="center"/>
            </w:pPr>
            <w:r>
              <w:t>N</w:t>
            </w:r>
          </w:p>
        </w:tc>
        <w:tc>
          <w:tcPr>
            <w:tcW w:w="6973" w:type="dxa"/>
          </w:tcPr>
          <w:p w:rsidR="00077134" w:rsidRDefault="00077134">
            <w:pPr>
              <w:pStyle w:val="ConsPlusNormal"/>
              <w:jc w:val="center"/>
            </w:pPr>
            <w:r>
              <w:t>Случаи, для которых установлен КСЛП</w:t>
            </w:r>
          </w:p>
        </w:tc>
        <w:tc>
          <w:tcPr>
            <w:tcW w:w="1531" w:type="dxa"/>
          </w:tcPr>
          <w:p w:rsidR="00077134" w:rsidRDefault="00077134">
            <w:pPr>
              <w:pStyle w:val="ConsPlusNormal"/>
              <w:jc w:val="center"/>
            </w:pPr>
            <w:r>
              <w:t>Пороговые значения КСЛП</w:t>
            </w:r>
          </w:p>
        </w:tc>
      </w:tr>
      <w:tr w:rsidR="00077134">
        <w:tc>
          <w:tcPr>
            <w:tcW w:w="533" w:type="dxa"/>
          </w:tcPr>
          <w:p w:rsidR="00077134" w:rsidRDefault="00077134">
            <w:pPr>
              <w:pStyle w:val="ConsPlusNormal"/>
              <w:jc w:val="center"/>
            </w:pPr>
            <w:r>
              <w:t>1</w:t>
            </w:r>
          </w:p>
        </w:tc>
        <w:tc>
          <w:tcPr>
            <w:tcW w:w="6973" w:type="dxa"/>
          </w:tcPr>
          <w:p w:rsidR="00077134" w:rsidRDefault="00077134">
            <w:pPr>
              <w:pStyle w:val="ConsPlusNormal"/>
              <w:jc w:val="both"/>
            </w:pPr>
            <w:r>
              <w:t xml:space="preserve">Сложность лечения пациента, связанная с возрастом (лица старше 75 лет) (в том числе, включая консультацию врача-гериатра) </w:t>
            </w:r>
            <w:hyperlink w:anchor="P3751" w:history="1">
              <w:r>
                <w:rPr>
                  <w:color w:val="0000FF"/>
                </w:rPr>
                <w:t>&lt;1&gt;</w:t>
              </w:r>
            </w:hyperlink>
          </w:p>
        </w:tc>
        <w:tc>
          <w:tcPr>
            <w:tcW w:w="1531" w:type="dxa"/>
          </w:tcPr>
          <w:p w:rsidR="00077134" w:rsidRDefault="00077134">
            <w:pPr>
              <w:pStyle w:val="ConsPlusNormal"/>
              <w:jc w:val="center"/>
            </w:pPr>
            <w:r>
              <w:t>1,0 - 1,2</w:t>
            </w:r>
          </w:p>
        </w:tc>
      </w:tr>
      <w:tr w:rsidR="00077134">
        <w:tc>
          <w:tcPr>
            <w:tcW w:w="533" w:type="dxa"/>
          </w:tcPr>
          <w:p w:rsidR="00077134" w:rsidRDefault="00077134">
            <w:pPr>
              <w:pStyle w:val="ConsPlusNormal"/>
              <w:jc w:val="center"/>
            </w:pPr>
            <w:r>
              <w:t>3</w:t>
            </w:r>
          </w:p>
        </w:tc>
        <w:tc>
          <w:tcPr>
            <w:tcW w:w="6973" w:type="dxa"/>
          </w:tcPr>
          <w:p w:rsidR="00077134" w:rsidRDefault="00077134">
            <w:pPr>
              <w:pStyle w:val="ConsPlusNormal"/>
              <w:jc w:val="both"/>
            </w:pPr>
            <w:r>
              <w:t>Предоставление спального места и питания законному представителю (дети до 4 лет, дети старше 4 лет при наличии медицинских показаний)</w:t>
            </w:r>
          </w:p>
        </w:tc>
        <w:tc>
          <w:tcPr>
            <w:tcW w:w="1531" w:type="dxa"/>
          </w:tcPr>
          <w:p w:rsidR="00077134" w:rsidRDefault="00077134">
            <w:pPr>
              <w:pStyle w:val="ConsPlusNormal"/>
              <w:jc w:val="center"/>
            </w:pPr>
            <w:r>
              <w:t>1,2 - 1,3</w:t>
            </w:r>
          </w:p>
        </w:tc>
      </w:tr>
      <w:tr w:rsidR="00077134">
        <w:tc>
          <w:tcPr>
            <w:tcW w:w="533" w:type="dxa"/>
          </w:tcPr>
          <w:p w:rsidR="00077134" w:rsidRDefault="00077134">
            <w:pPr>
              <w:pStyle w:val="ConsPlusNormal"/>
              <w:jc w:val="center"/>
            </w:pPr>
            <w:r>
              <w:t>4</w:t>
            </w:r>
          </w:p>
        </w:tc>
        <w:tc>
          <w:tcPr>
            <w:tcW w:w="6973" w:type="dxa"/>
          </w:tcPr>
          <w:p w:rsidR="00077134" w:rsidRDefault="00077134">
            <w:pPr>
              <w:pStyle w:val="ConsPlusNormal"/>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tc>
        <w:tc>
          <w:tcPr>
            <w:tcW w:w="1531" w:type="dxa"/>
          </w:tcPr>
          <w:p w:rsidR="00077134" w:rsidRDefault="00077134">
            <w:pPr>
              <w:pStyle w:val="ConsPlusNormal"/>
              <w:jc w:val="center"/>
            </w:pPr>
            <w:r>
              <w:t>1,2 - 1,3</w:t>
            </w:r>
          </w:p>
        </w:tc>
      </w:tr>
      <w:tr w:rsidR="00077134">
        <w:tc>
          <w:tcPr>
            <w:tcW w:w="533" w:type="dxa"/>
          </w:tcPr>
          <w:p w:rsidR="00077134" w:rsidRDefault="00077134">
            <w:pPr>
              <w:pStyle w:val="ConsPlusNormal"/>
              <w:jc w:val="center"/>
            </w:pPr>
            <w:r>
              <w:t>5</w:t>
            </w:r>
          </w:p>
        </w:tc>
        <w:tc>
          <w:tcPr>
            <w:tcW w:w="6973" w:type="dxa"/>
          </w:tcPr>
          <w:p w:rsidR="00077134" w:rsidRDefault="00077134">
            <w:pPr>
              <w:pStyle w:val="ConsPlusNormal"/>
              <w:jc w:val="both"/>
            </w:pPr>
            <w:r>
              <w:t>Развертывание индивидуального поста</w:t>
            </w:r>
          </w:p>
        </w:tc>
        <w:tc>
          <w:tcPr>
            <w:tcW w:w="1531" w:type="dxa"/>
          </w:tcPr>
          <w:p w:rsidR="00077134" w:rsidRDefault="00077134">
            <w:pPr>
              <w:pStyle w:val="ConsPlusNormal"/>
              <w:jc w:val="center"/>
            </w:pPr>
            <w:r>
              <w:t>1,2 - 1,3</w:t>
            </w:r>
          </w:p>
        </w:tc>
      </w:tr>
      <w:tr w:rsidR="00077134">
        <w:tc>
          <w:tcPr>
            <w:tcW w:w="533" w:type="dxa"/>
          </w:tcPr>
          <w:p w:rsidR="00077134" w:rsidRDefault="00077134">
            <w:pPr>
              <w:pStyle w:val="ConsPlusNormal"/>
              <w:jc w:val="center"/>
            </w:pPr>
            <w:r>
              <w:t>6</w:t>
            </w:r>
          </w:p>
        </w:tc>
        <w:tc>
          <w:tcPr>
            <w:tcW w:w="6973" w:type="dxa"/>
          </w:tcPr>
          <w:p w:rsidR="00077134" w:rsidRDefault="00077134">
            <w:pPr>
              <w:pStyle w:val="ConsPlusNormal"/>
              <w:jc w:val="both"/>
            </w:pPr>
            <w:r>
              <w:t>Проведение сочетанных хирургических вмешательств (перечень возможных сочетанных операций установлен настоящим Приложением)</w:t>
            </w:r>
          </w:p>
        </w:tc>
        <w:tc>
          <w:tcPr>
            <w:tcW w:w="1531" w:type="dxa"/>
          </w:tcPr>
          <w:p w:rsidR="00077134" w:rsidRDefault="00077134">
            <w:pPr>
              <w:pStyle w:val="ConsPlusNormal"/>
              <w:jc w:val="center"/>
            </w:pPr>
            <w:r>
              <w:t>1,3 - 1,5</w:t>
            </w:r>
          </w:p>
        </w:tc>
      </w:tr>
      <w:tr w:rsidR="00077134">
        <w:tc>
          <w:tcPr>
            <w:tcW w:w="533" w:type="dxa"/>
          </w:tcPr>
          <w:p w:rsidR="00077134" w:rsidRDefault="00077134">
            <w:pPr>
              <w:pStyle w:val="ConsPlusNormal"/>
              <w:jc w:val="center"/>
            </w:pPr>
            <w:r>
              <w:t>7</w:t>
            </w:r>
          </w:p>
        </w:tc>
        <w:tc>
          <w:tcPr>
            <w:tcW w:w="6973" w:type="dxa"/>
          </w:tcPr>
          <w:p w:rsidR="00077134" w:rsidRDefault="00077134">
            <w:pPr>
              <w:pStyle w:val="ConsPlusNormal"/>
              <w:jc w:val="both"/>
            </w:pPr>
            <w:r>
              <w:t xml:space="preserve">Проведение однотипных операций на парных органах (перечень возможных однотипных операций на парных органах установлен </w:t>
            </w:r>
            <w:r>
              <w:lastRenderedPageBreak/>
              <w:t>настоящим Приложением)</w:t>
            </w:r>
          </w:p>
        </w:tc>
        <w:tc>
          <w:tcPr>
            <w:tcW w:w="1531" w:type="dxa"/>
          </w:tcPr>
          <w:p w:rsidR="00077134" w:rsidRDefault="00077134">
            <w:pPr>
              <w:pStyle w:val="ConsPlusNormal"/>
              <w:jc w:val="center"/>
            </w:pPr>
            <w:r>
              <w:lastRenderedPageBreak/>
              <w:t>1,3 - 1,5</w:t>
            </w:r>
          </w:p>
        </w:tc>
      </w:tr>
      <w:tr w:rsidR="00077134">
        <w:tc>
          <w:tcPr>
            <w:tcW w:w="533" w:type="dxa"/>
          </w:tcPr>
          <w:p w:rsidR="00077134" w:rsidRDefault="00077134">
            <w:pPr>
              <w:pStyle w:val="ConsPlusNormal"/>
              <w:jc w:val="center"/>
            </w:pPr>
            <w:r>
              <w:lastRenderedPageBreak/>
              <w:t>8</w:t>
            </w:r>
          </w:p>
        </w:tc>
        <w:tc>
          <w:tcPr>
            <w:tcW w:w="6973" w:type="dxa"/>
          </w:tcPr>
          <w:p w:rsidR="00077134" w:rsidRDefault="00077134">
            <w:pPr>
              <w:pStyle w:val="ConsPlusNormal"/>
              <w:jc w:val="both"/>
            </w:pPr>
            <w:r>
              <w:t>Проведение антимикробной терапии инфекций, вызванных полирезистентными микроорганизмами (критерии применения КСЛП установлены настоящим Приложением)</w:t>
            </w:r>
          </w:p>
        </w:tc>
        <w:tc>
          <w:tcPr>
            <w:tcW w:w="1531" w:type="dxa"/>
          </w:tcPr>
          <w:p w:rsidR="00077134" w:rsidRDefault="00077134">
            <w:pPr>
              <w:pStyle w:val="ConsPlusNormal"/>
              <w:jc w:val="center"/>
            </w:pPr>
            <w:r>
              <w:t>1,5 - 1,8</w:t>
            </w:r>
          </w:p>
        </w:tc>
      </w:tr>
      <w:tr w:rsidR="00077134">
        <w:tc>
          <w:tcPr>
            <w:tcW w:w="533" w:type="dxa"/>
          </w:tcPr>
          <w:p w:rsidR="00077134" w:rsidRDefault="00077134">
            <w:pPr>
              <w:pStyle w:val="ConsPlusNormal"/>
              <w:jc w:val="center"/>
            </w:pPr>
            <w:r>
              <w:t>9</w:t>
            </w:r>
          </w:p>
        </w:tc>
        <w:tc>
          <w:tcPr>
            <w:tcW w:w="6973" w:type="dxa"/>
          </w:tcPr>
          <w:p w:rsidR="00077134" w:rsidRDefault="00077134">
            <w:pPr>
              <w:pStyle w:val="ConsPlusNormal"/>
              <w:jc w:val="both"/>
            </w:pPr>
            <w: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установлен настоящим Приложением)</w:t>
            </w:r>
          </w:p>
        </w:tc>
        <w:tc>
          <w:tcPr>
            <w:tcW w:w="1531" w:type="dxa"/>
          </w:tcPr>
          <w:p w:rsidR="00077134" w:rsidRDefault="00077134">
            <w:pPr>
              <w:pStyle w:val="ConsPlusNormal"/>
              <w:jc w:val="center"/>
            </w:pPr>
            <w:r>
              <w:t>1,5 - 1,8</w:t>
            </w:r>
          </w:p>
        </w:tc>
      </w:tr>
      <w:tr w:rsidR="00077134">
        <w:tc>
          <w:tcPr>
            <w:tcW w:w="533" w:type="dxa"/>
          </w:tcPr>
          <w:p w:rsidR="00077134" w:rsidRDefault="00077134">
            <w:pPr>
              <w:pStyle w:val="ConsPlusNormal"/>
              <w:jc w:val="center"/>
            </w:pPr>
            <w:r>
              <w:t>10</w:t>
            </w:r>
          </w:p>
        </w:tc>
        <w:tc>
          <w:tcPr>
            <w:tcW w:w="6973" w:type="dxa"/>
          </w:tcPr>
          <w:p w:rsidR="00077134" w:rsidRDefault="00077134">
            <w:pPr>
              <w:pStyle w:val="ConsPlusNormal"/>
              <w:jc w:val="both"/>
            </w:pPr>
            <w:r>
              <w:t>Сверхдлительные сроки госпитализации, обусловленные медицинскими показаниями</w:t>
            </w:r>
          </w:p>
        </w:tc>
        <w:tc>
          <w:tcPr>
            <w:tcW w:w="1531" w:type="dxa"/>
          </w:tcPr>
          <w:p w:rsidR="00077134" w:rsidRDefault="00077134">
            <w:pPr>
              <w:pStyle w:val="ConsPlusNormal"/>
              <w:jc w:val="center"/>
            </w:pPr>
            <w:r>
              <w:t>1,5 - 1,8</w:t>
            </w:r>
          </w:p>
        </w:tc>
      </w:tr>
    </w:tbl>
    <w:p w:rsidR="00077134" w:rsidRDefault="00077134">
      <w:pPr>
        <w:pStyle w:val="ConsPlusNormal"/>
        <w:jc w:val="both"/>
      </w:pPr>
    </w:p>
    <w:p w:rsidR="00077134" w:rsidRDefault="00077134">
      <w:pPr>
        <w:pStyle w:val="ConsPlusNormal"/>
        <w:ind w:firstLine="540"/>
        <w:jc w:val="both"/>
      </w:pPr>
      <w:r>
        <w:t>--------------------------------</w:t>
      </w:r>
    </w:p>
    <w:p w:rsidR="00077134" w:rsidRDefault="00077134">
      <w:pPr>
        <w:pStyle w:val="ConsPlusNormal"/>
        <w:spacing w:before="220"/>
        <w:ind w:firstLine="540"/>
        <w:jc w:val="both"/>
      </w:pPr>
      <w:bookmarkStart w:id="12" w:name="P3751"/>
      <w:bookmarkEnd w:id="12"/>
      <w:r>
        <w:t>&lt;1&gt; Кроме случаев госпитализации на геронтологические профильные койки.</w:t>
      </w:r>
    </w:p>
    <w:p w:rsidR="00077134" w:rsidRDefault="00077134">
      <w:pPr>
        <w:pStyle w:val="ConsPlusNormal"/>
        <w:jc w:val="both"/>
      </w:pPr>
    </w:p>
    <w:p w:rsidR="00077134" w:rsidRDefault="00077134">
      <w:pPr>
        <w:pStyle w:val="ConsPlusTitle"/>
        <w:jc w:val="center"/>
        <w:outlineLvl w:val="2"/>
      </w:pPr>
      <w:r>
        <w:t>РЕГЛАМЕНТАЦИЯ ПРИМЕНЕНИЯ КСЛП</w:t>
      </w:r>
    </w:p>
    <w:p w:rsidR="00077134" w:rsidRDefault="00077134">
      <w:pPr>
        <w:pStyle w:val="ConsPlusNormal"/>
        <w:jc w:val="both"/>
      </w:pPr>
    </w:p>
    <w:p w:rsidR="00077134" w:rsidRDefault="00077134">
      <w:pPr>
        <w:pStyle w:val="ConsPlusNormal"/>
        <w:ind w:firstLine="540"/>
        <w:jc w:val="both"/>
      </w:pPr>
      <w:r>
        <w:t>При расчете окончательной стоимости случая лечения в целях применения КСЛП учитывается возраст пациента на дату начала госпитализации.</w:t>
      </w:r>
    </w:p>
    <w:p w:rsidR="00077134" w:rsidRDefault="00077134">
      <w:pPr>
        <w:pStyle w:val="ConsPlusNormal"/>
        <w:spacing w:before="220"/>
        <w:ind w:firstLine="540"/>
        <w:jc w:val="both"/>
      </w:pPr>
      <w:r>
        <w:t>Расчеты суммарного значения КСЛП (КСЛПсумм) при наличии нескольких критериев выполняются по формуле:</w:t>
      </w:r>
    </w:p>
    <w:p w:rsidR="00077134" w:rsidRDefault="00077134">
      <w:pPr>
        <w:pStyle w:val="ConsPlusNormal"/>
        <w:jc w:val="both"/>
      </w:pPr>
    </w:p>
    <w:p w:rsidR="00077134" w:rsidRDefault="00077134">
      <w:pPr>
        <w:pStyle w:val="ConsPlusNormal"/>
        <w:jc w:val="center"/>
      </w:pPr>
      <w:r>
        <w:t>КСЛП</w:t>
      </w:r>
      <w:r>
        <w:rPr>
          <w:vertAlign w:val="subscript"/>
        </w:rPr>
        <w:t>СУММ</w:t>
      </w:r>
      <w:r>
        <w:t xml:space="preserve"> = КСЛП</w:t>
      </w:r>
      <w:r>
        <w:rPr>
          <w:vertAlign w:val="subscript"/>
        </w:rPr>
        <w:t>1</w:t>
      </w:r>
      <w:r>
        <w:t xml:space="preserve"> + (КСЛП</w:t>
      </w:r>
      <w:r>
        <w:rPr>
          <w:vertAlign w:val="subscript"/>
        </w:rPr>
        <w:t>2</w:t>
      </w:r>
      <w:r>
        <w:t xml:space="preserve"> - 1) + (КСЛП</w:t>
      </w:r>
      <w:r>
        <w:rPr>
          <w:vertAlign w:val="subscript"/>
        </w:rPr>
        <w:t>N</w:t>
      </w:r>
      <w:r>
        <w:t xml:space="preserve"> - 1)</w:t>
      </w:r>
    </w:p>
    <w:p w:rsidR="00077134" w:rsidRDefault="00077134">
      <w:pPr>
        <w:pStyle w:val="ConsPlusNormal"/>
        <w:jc w:val="both"/>
      </w:pPr>
    </w:p>
    <w:p w:rsidR="00077134" w:rsidRDefault="00077134">
      <w:pPr>
        <w:pStyle w:val="ConsPlusNormal"/>
        <w:ind w:firstLine="540"/>
        <w:jc w:val="both"/>
      </w:pPr>
      <w:r>
        <w:t>В то же время, перечень КСЛП, установленный в настоящем Приложении,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rsidR="00077134" w:rsidRDefault="00077134">
      <w:pPr>
        <w:pStyle w:val="ConsPlusNormal"/>
        <w:spacing w:before="220"/>
        <w:ind w:firstLine="540"/>
        <w:jc w:val="both"/>
      </w:pPr>
      <w:r>
        <w:t>КСЛП применяется в следующих случаях:</w:t>
      </w:r>
    </w:p>
    <w:p w:rsidR="00077134" w:rsidRDefault="00077134">
      <w:pPr>
        <w:pStyle w:val="ConsPlusNormal"/>
        <w:jc w:val="both"/>
      </w:pPr>
    </w:p>
    <w:p w:rsidR="00077134" w:rsidRDefault="00077134">
      <w:pPr>
        <w:pStyle w:val="ConsPlusTitle"/>
        <w:ind w:firstLine="540"/>
        <w:jc w:val="both"/>
        <w:outlineLvl w:val="3"/>
      </w:pPr>
      <w:r>
        <w:t>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rsidR="00077134" w:rsidRDefault="00077134">
      <w:pPr>
        <w:pStyle w:val="ConsPlusNormal"/>
        <w:spacing w:before="220"/>
        <w:ind w:firstLine="540"/>
        <w:jc w:val="both"/>
      </w:pPr>
      <w:r>
        <w:t>КСЛП применяется в случаях если сроки проведения первой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rsidR="00077134" w:rsidRDefault="00077134">
      <w:pPr>
        <w:pStyle w:val="ConsPlusNormal"/>
        <w:jc w:val="both"/>
      </w:pPr>
    </w:p>
    <w:p w:rsidR="00077134" w:rsidRDefault="00077134">
      <w:pPr>
        <w:pStyle w:val="ConsPlusTitle"/>
        <w:ind w:firstLine="540"/>
        <w:jc w:val="both"/>
        <w:outlineLvl w:val="3"/>
      </w:pPr>
      <w:r>
        <w:t>Проведение сочетанных хирургических вмешательств</w:t>
      </w:r>
    </w:p>
    <w:p w:rsidR="00077134" w:rsidRDefault="00077134">
      <w:pPr>
        <w:pStyle w:val="ConsPlusNormal"/>
        <w:spacing w:before="220"/>
        <w:ind w:firstLine="540"/>
        <w:jc w:val="both"/>
      </w:pPr>
      <w:r>
        <w:t>Перечень сочетанных (симультанных) хирургических вмешательств, выполняемых во время одной госпитализации, представлен в таблице: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721"/>
        <w:gridCol w:w="1843"/>
        <w:gridCol w:w="2665"/>
      </w:tblGrid>
      <w:tr w:rsidR="00077134">
        <w:tc>
          <w:tcPr>
            <w:tcW w:w="4564" w:type="dxa"/>
            <w:gridSpan w:val="2"/>
          </w:tcPr>
          <w:p w:rsidR="00077134" w:rsidRDefault="00077134">
            <w:pPr>
              <w:pStyle w:val="ConsPlusNormal"/>
              <w:jc w:val="center"/>
            </w:pPr>
            <w:r>
              <w:t>Операция 1</w:t>
            </w:r>
          </w:p>
        </w:tc>
        <w:tc>
          <w:tcPr>
            <w:tcW w:w="4508" w:type="dxa"/>
            <w:gridSpan w:val="2"/>
          </w:tcPr>
          <w:p w:rsidR="00077134" w:rsidRDefault="00077134">
            <w:pPr>
              <w:pStyle w:val="ConsPlusNormal"/>
              <w:jc w:val="center"/>
            </w:pPr>
            <w:r>
              <w:t>Операция 2</w:t>
            </w:r>
          </w:p>
        </w:tc>
      </w:tr>
      <w:tr w:rsidR="00077134">
        <w:tc>
          <w:tcPr>
            <w:tcW w:w="1843" w:type="dxa"/>
            <w:vAlign w:val="center"/>
          </w:tcPr>
          <w:p w:rsidR="00077134" w:rsidRDefault="00077134">
            <w:pPr>
              <w:pStyle w:val="ConsPlusNormal"/>
            </w:pPr>
            <w:hyperlink r:id="rId303" w:history="1">
              <w:r>
                <w:rPr>
                  <w:color w:val="0000FF"/>
                </w:rPr>
                <w:t>A16.12.009</w:t>
              </w:r>
            </w:hyperlink>
          </w:p>
        </w:tc>
        <w:tc>
          <w:tcPr>
            <w:tcW w:w="2721" w:type="dxa"/>
            <w:vAlign w:val="center"/>
          </w:tcPr>
          <w:p w:rsidR="00077134" w:rsidRDefault="00077134">
            <w:pPr>
              <w:pStyle w:val="ConsPlusNormal"/>
            </w:pPr>
            <w:r>
              <w:t>Тромбэндартерэктомия</w:t>
            </w:r>
          </w:p>
        </w:tc>
        <w:tc>
          <w:tcPr>
            <w:tcW w:w="1843" w:type="dxa"/>
            <w:vAlign w:val="center"/>
          </w:tcPr>
          <w:p w:rsidR="00077134" w:rsidRDefault="00077134">
            <w:pPr>
              <w:pStyle w:val="ConsPlusNormal"/>
            </w:pPr>
            <w:hyperlink r:id="rId304" w:history="1">
              <w:r>
                <w:rPr>
                  <w:color w:val="0000FF"/>
                </w:rPr>
                <w:t>A06.12.015</w:t>
              </w:r>
            </w:hyperlink>
          </w:p>
        </w:tc>
        <w:tc>
          <w:tcPr>
            <w:tcW w:w="2665" w:type="dxa"/>
            <w:vAlign w:val="center"/>
          </w:tcPr>
          <w:p w:rsidR="00077134" w:rsidRDefault="00077134">
            <w:pPr>
              <w:pStyle w:val="ConsPlusNormal"/>
            </w:pPr>
            <w:r>
              <w:t xml:space="preserve">Ангиография бедренной артерии прямая, обеих </w:t>
            </w:r>
            <w:r>
              <w:lastRenderedPageBreak/>
              <w:t>сторон</w:t>
            </w:r>
          </w:p>
        </w:tc>
      </w:tr>
      <w:tr w:rsidR="00077134">
        <w:tc>
          <w:tcPr>
            <w:tcW w:w="1843" w:type="dxa"/>
            <w:vAlign w:val="center"/>
          </w:tcPr>
          <w:p w:rsidR="00077134" w:rsidRDefault="00077134">
            <w:pPr>
              <w:pStyle w:val="ConsPlusNormal"/>
            </w:pPr>
            <w:hyperlink r:id="rId305" w:history="1">
              <w:r>
                <w:rPr>
                  <w:color w:val="0000FF"/>
                </w:rPr>
                <w:t>A16.12.009.001</w:t>
              </w:r>
            </w:hyperlink>
          </w:p>
        </w:tc>
        <w:tc>
          <w:tcPr>
            <w:tcW w:w="2721" w:type="dxa"/>
            <w:vAlign w:val="center"/>
          </w:tcPr>
          <w:p w:rsidR="00077134" w:rsidRDefault="00077134">
            <w:pPr>
              <w:pStyle w:val="ConsPlusNormal"/>
            </w:pPr>
            <w:r>
              <w:t>Тромбоэктомия из сосудистого протеза</w:t>
            </w:r>
          </w:p>
        </w:tc>
        <w:tc>
          <w:tcPr>
            <w:tcW w:w="1843" w:type="dxa"/>
            <w:vAlign w:val="center"/>
          </w:tcPr>
          <w:p w:rsidR="00077134" w:rsidRDefault="00077134">
            <w:pPr>
              <w:pStyle w:val="ConsPlusNormal"/>
            </w:pPr>
            <w:hyperlink r:id="rId306" w:history="1">
              <w:r>
                <w:rPr>
                  <w:color w:val="0000FF"/>
                </w:rPr>
                <w:t>A06.12.015</w:t>
              </w:r>
            </w:hyperlink>
          </w:p>
        </w:tc>
        <w:tc>
          <w:tcPr>
            <w:tcW w:w="2665" w:type="dxa"/>
            <w:vAlign w:val="center"/>
          </w:tcPr>
          <w:p w:rsidR="00077134" w:rsidRDefault="00077134">
            <w:pPr>
              <w:pStyle w:val="ConsPlusNormal"/>
            </w:pPr>
            <w:r>
              <w:t>Ангиография бедренной артерии прямая, обеих сторон</w:t>
            </w:r>
          </w:p>
        </w:tc>
      </w:tr>
      <w:tr w:rsidR="00077134">
        <w:tc>
          <w:tcPr>
            <w:tcW w:w="1843" w:type="dxa"/>
            <w:vAlign w:val="center"/>
          </w:tcPr>
          <w:p w:rsidR="00077134" w:rsidRDefault="00077134">
            <w:pPr>
              <w:pStyle w:val="ConsPlusNormal"/>
            </w:pPr>
            <w:hyperlink r:id="rId307" w:history="1">
              <w:r>
                <w:rPr>
                  <w:color w:val="0000FF"/>
                </w:rPr>
                <w:t>A16.12.038.006</w:t>
              </w:r>
            </w:hyperlink>
          </w:p>
        </w:tc>
        <w:tc>
          <w:tcPr>
            <w:tcW w:w="2721" w:type="dxa"/>
            <w:vAlign w:val="center"/>
          </w:tcPr>
          <w:p w:rsidR="00077134" w:rsidRDefault="00077134">
            <w:pPr>
              <w:pStyle w:val="ConsPlusNormal"/>
            </w:pPr>
            <w:r>
              <w:t>Бедренно - подколенное шунтирование</w:t>
            </w:r>
          </w:p>
        </w:tc>
        <w:tc>
          <w:tcPr>
            <w:tcW w:w="1843" w:type="dxa"/>
            <w:vAlign w:val="center"/>
          </w:tcPr>
          <w:p w:rsidR="00077134" w:rsidRDefault="00077134">
            <w:pPr>
              <w:pStyle w:val="ConsPlusNormal"/>
            </w:pPr>
            <w:hyperlink r:id="rId308" w:history="1">
              <w:r>
                <w:rPr>
                  <w:color w:val="0000FF"/>
                </w:rPr>
                <w:t>A06.12.015</w:t>
              </w:r>
            </w:hyperlink>
          </w:p>
        </w:tc>
        <w:tc>
          <w:tcPr>
            <w:tcW w:w="2665" w:type="dxa"/>
            <w:vAlign w:val="center"/>
          </w:tcPr>
          <w:p w:rsidR="00077134" w:rsidRDefault="00077134">
            <w:pPr>
              <w:pStyle w:val="ConsPlusNormal"/>
            </w:pPr>
            <w:r>
              <w:t>Ангиография бедренной артерии прямая, обеих сторон</w:t>
            </w:r>
          </w:p>
        </w:tc>
      </w:tr>
      <w:tr w:rsidR="00077134">
        <w:tc>
          <w:tcPr>
            <w:tcW w:w="1843" w:type="dxa"/>
            <w:vAlign w:val="center"/>
          </w:tcPr>
          <w:p w:rsidR="00077134" w:rsidRDefault="00077134">
            <w:pPr>
              <w:pStyle w:val="ConsPlusNormal"/>
            </w:pPr>
            <w:hyperlink r:id="rId309" w:history="1">
              <w:r>
                <w:rPr>
                  <w:color w:val="0000FF"/>
                </w:rPr>
                <w:t>A16.12.009.001</w:t>
              </w:r>
            </w:hyperlink>
          </w:p>
        </w:tc>
        <w:tc>
          <w:tcPr>
            <w:tcW w:w="2721" w:type="dxa"/>
            <w:vAlign w:val="center"/>
          </w:tcPr>
          <w:p w:rsidR="00077134" w:rsidRDefault="00077134">
            <w:pPr>
              <w:pStyle w:val="ConsPlusNormal"/>
            </w:pPr>
            <w:r>
              <w:t>Тромбоэктомия из сосудистого протеза</w:t>
            </w:r>
          </w:p>
        </w:tc>
        <w:tc>
          <w:tcPr>
            <w:tcW w:w="1843" w:type="dxa"/>
            <w:vAlign w:val="center"/>
          </w:tcPr>
          <w:p w:rsidR="00077134" w:rsidRDefault="00077134">
            <w:pPr>
              <w:pStyle w:val="ConsPlusNormal"/>
            </w:pPr>
            <w:hyperlink r:id="rId310" w:history="1">
              <w:r>
                <w:rPr>
                  <w:color w:val="0000FF"/>
                </w:rPr>
                <w:t>A16.12.026.018</w:t>
              </w:r>
            </w:hyperlink>
          </w:p>
        </w:tc>
        <w:tc>
          <w:tcPr>
            <w:tcW w:w="2665" w:type="dxa"/>
            <w:vAlign w:val="center"/>
          </w:tcPr>
          <w:p w:rsidR="00077134" w:rsidRDefault="00077134">
            <w:pPr>
              <w:pStyle w:val="ConsPlusNormal"/>
            </w:pPr>
            <w:r>
              <w:t>Баллонная ангиопластика подвздошной артерии</w:t>
            </w:r>
          </w:p>
        </w:tc>
      </w:tr>
      <w:tr w:rsidR="00077134">
        <w:tc>
          <w:tcPr>
            <w:tcW w:w="1843" w:type="dxa"/>
            <w:vAlign w:val="center"/>
          </w:tcPr>
          <w:p w:rsidR="00077134" w:rsidRDefault="00077134">
            <w:pPr>
              <w:pStyle w:val="ConsPlusNormal"/>
            </w:pPr>
            <w:hyperlink r:id="rId311" w:history="1">
              <w:r>
                <w:rPr>
                  <w:color w:val="0000FF"/>
                </w:rPr>
                <w:t>A16.12.009.001</w:t>
              </w:r>
            </w:hyperlink>
          </w:p>
        </w:tc>
        <w:tc>
          <w:tcPr>
            <w:tcW w:w="2721" w:type="dxa"/>
            <w:vAlign w:val="center"/>
          </w:tcPr>
          <w:p w:rsidR="00077134" w:rsidRDefault="00077134">
            <w:pPr>
              <w:pStyle w:val="ConsPlusNormal"/>
            </w:pPr>
            <w:r>
              <w:t>Тромбоэктомия из сосудистого протеза</w:t>
            </w:r>
          </w:p>
        </w:tc>
        <w:tc>
          <w:tcPr>
            <w:tcW w:w="1843" w:type="dxa"/>
            <w:vAlign w:val="center"/>
          </w:tcPr>
          <w:p w:rsidR="00077134" w:rsidRDefault="00077134">
            <w:pPr>
              <w:pStyle w:val="ConsPlusNormal"/>
            </w:pPr>
            <w:hyperlink r:id="rId312" w:history="1">
              <w:r>
                <w:rPr>
                  <w:color w:val="0000FF"/>
                </w:rPr>
                <w:t>A16.12.028</w:t>
              </w:r>
            </w:hyperlink>
          </w:p>
        </w:tc>
        <w:tc>
          <w:tcPr>
            <w:tcW w:w="2665" w:type="dxa"/>
            <w:vAlign w:val="center"/>
          </w:tcPr>
          <w:p w:rsidR="00077134" w:rsidRDefault="00077134">
            <w:pPr>
              <w:pStyle w:val="ConsPlusNormal"/>
            </w:pPr>
            <w:r>
              <w:t>Установка стента в сосуд</w:t>
            </w:r>
          </w:p>
        </w:tc>
      </w:tr>
      <w:tr w:rsidR="00077134">
        <w:tc>
          <w:tcPr>
            <w:tcW w:w="1843" w:type="dxa"/>
            <w:vAlign w:val="center"/>
          </w:tcPr>
          <w:p w:rsidR="00077134" w:rsidRDefault="00077134">
            <w:pPr>
              <w:pStyle w:val="ConsPlusNormal"/>
            </w:pPr>
            <w:hyperlink r:id="rId313" w:history="1">
              <w:r>
                <w:rPr>
                  <w:color w:val="0000FF"/>
                </w:rPr>
                <w:t>A16.12.038.006</w:t>
              </w:r>
            </w:hyperlink>
          </w:p>
        </w:tc>
        <w:tc>
          <w:tcPr>
            <w:tcW w:w="2721" w:type="dxa"/>
            <w:vAlign w:val="center"/>
          </w:tcPr>
          <w:p w:rsidR="00077134" w:rsidRDefault="00077134">
            <w:pPr>
              <w:pStyle w:val="ConsPlusNormal"/>
            </w:pPr>
            <w:r>
              <w:t>Бедренно-подколенное шунтирование</w:t>
            </w:r>
          </w:p>
        </w:tc>
        <w:tc>
          <w:tcPr>
            <w:tcW w:w="1843" w:type="dxa"/>
            <w:vAlign w:val="center"/>
          </w:tcPr>
          <w:p w:rsidR="00077134" w:rsidRDefault="00077134">
            <w:pPr>
              <w:pStyle w:val="ConsPlusNormal"/>
            </w:pPr>
            <w:hyperlink r:id="rId314" w:history="1">
              <w:r>
                <w:rPr>
                  <w:color w:val="0000FF"/>
                </w:rPr>
                <w:t>A16.12.026.018</w:t>
              </w:r>
            </w:hyperlink>
          </w:p>
        </w:tc>
        <w:tc>
          <w:tcPr>
            <w:tcW w:w="2665" w:type="dxa"/>
            <w:vAlign w:val="center"/>
          </w:tcPr>
          <w:p w:rsidR="00077134" w:rsidRDefault="00077134">
            <w:pPr>
              <w:pStyle w:val="ConsPlusNormal"/>
            </w:pPr>
            <w:r>
              <w:t>Баллонная ангиопластика подвздошной артерии</w:t>
            </w:r>
          </w:p>
        </w:tc>
      </w:tr>
      <w:tr w:rsidR="00077134">
        <w:tc>
          <w:tcPr>
            <w:tcW w:w="1843" w:type="dxa"/>
            <w:vAlign w:val="center"/>
          </w:tcPr>
          <w:p w:rsidR="00077134" w:rsidRDefault="00077134">
            <w:pPr>
              <w:pStyle w:val="ConsPlusNormal"/>
            </w:pPr>
            <w:hyperlink r:id="rId315" w:history="1">
              <w:r>
                <w:rPr>
                  <w:color w:val="0000FF"/>
                </w:rPr>
                <w:t>A16.12.019.001</w:t>
              </w:r>
            </w:hyperlink>
          </w:p>
        </w:tc>
        <w:tc>
          <w:tcPr>
            <w:tcW w:w="2721" w:type="dxa"/>
            <w:vAlign w:val="center"/>
          </w:tcPr>
          <w:p w:rsidR="00077134" w:rsidRDefault="00077134">
            <w:pPr>
              <w:pStyle w:val="ConsPlusNormal"/>
            </w:pPr>
            <w:r>
              <w:t>Ревизия бедренных артерий</w:t>
            </w:r>
          </w:p>
        </w:tc>
        <w:tc>
          <w:tcPr>
            <w:tcW w:w="1843" w:type="dxa"/>
            <w:vAlign w:val="center"/>
          </w:tcPr>
          <w:p w:rsidR="00077134" w:rsidRDefault="00077134">
            <w:pPr>
              <w:pStyle w:val="ConsPlusNormal"/>
            </w:pPr>
            <w:hyperlink r:id="rId316" w:history="1">
              <w:r>
                <w:rPr>
                  <w:color w:val="0000FF"/>
                </w:rPr>
                <w:t>A16.12.026.018</w:t>
              </w:r>
            </w:hyperlink>
          </w:p>
        </w:tc>
        <w:tc>
          <w:tcPr>
            <w:tcW w:w="2665" w:type="dxa"/>
            <w:vAlign w:val="center"/>
          </w:tcPr>
          <w:p w:rsidR="00077134" w:rsidRDefault="00077134">
            <w:pPr>
              <w:pStyle w:val="ConsPlusNormal"/>
            </w:pPr>
            <w:r>
              <w:t>Баллонная ангиопластика подвздошной артерии</w:t>
            </w:r>
          </w:p>
        </w:tc>
      </w:tr>
      <w:tr w:rsidR="00077134">
        <w:tc>
          <w:tcPr>
            <w:tcW w:w="1843" w:type="dxa"/>
            <w:vAlign w:val="center"/>
          </w:tcPr>
          <w:p w:rsidR="00077134" w:rsidRDefault="00077134">
            <w:pPr>
              <w:pStyle w:val="ConsPlusNormal"/>
            </w:pPr>
            <w:hyperlink r:id="rId317" w:history="1">
              <w:r>
                <w:rPr>
                  <w:color w:val="0000FF"/>
                </w:rPr>
                <w:t>A16.12.019.001</w:t>
              </w:r>
            </w:hyperlink>
          </w:p>
        </w:tc>
        <w:tc>
          <w:tcPr>
            <w:tcW w:w="2721" w:type="dxa"/>
            <w:vAlign w:val="center"/>
          </w:tcPr>
          <w:p w:rsidR="00077134" w:rsidRDefault="00077134">
            <w:pPr>
              <w:pStyle w:val="ConsPlusNormal"/>
            </w:pPr>
            <w:r>
              <w:t>Ревизия бедренных артерий</w:t>
            </w:r>
          </w:p>
        </w:tc>
        <w:tc>
          <w:tcPr>
            <w:tcW w:w="1843" w:type="dxa"/>
            <w:vAlign w:val="center"/>
          </w:tcPr>
          <w:p w:rsidR="00077134" w:rsidRDefault="00077134">
            <w:pPr>
              <w:pStyle w:val="ConsPlusNormal"/>
            </w:pPr>
            <w:hyperlink r:id="rId318" w:history="1">
              <w:r>
                <w:rPr>
                  <w:color w:val="0000FF"/>
                </w:rPr>
                <w:t>A16.12.028</w:t>
              </w:r>
            </w:hyperlink>
          </w:p>
        </w:tc>
        <w:tc>
          <w:tcPr>
            <w:tcW w:w="2665" w:type="dxa"/>
            <w:vAlign w:val="center"/>
          </w:tcPr>
          <w:p w:rsidR="00077134" w:rsidRDefault="00077134">
            <w:pPr>
              <w:pStyle w:val="ConsPlusNormal"/>
            </w:pPr>
            <w:r>
              <w:t>Установка стента в сосуд</w:t>
            </w:r>
          </w:p>
        </w:tc>
      </w:tr>
      <w:tr w:rsidR="00077134">
        <w:tc>
          <w:tcPr>
            <w:tcW w:w="1843" w:type="dxa"/>
            <w:vAlign w:val="center"/>
          </w:tcPr>
          <w:p w:rsidR="00077134" w:rsidRDefault="00077134">
            <w:pPr>
              <w:pStyle w:val="ConsPlusNormal"/>
            </w:pPr>
            <w:hyperlink r:id="rId319" w:history="1">
              <w:r>
                <w:rPr>
                  <w:color w:val="0000FF"/>
                </w:rPr>
                <w:t>A16.12.019.001</w:t>
              </w:r>
            </w:hyperlink>
          </w:p>
        </w:tc>
        <w:tc>
          <w:tcPr>
            <w:tcW w:w="2721" w:type="dxa"/>
            <w:vAlign w:val="center"/>
          </w:tcPr>
          <w:p w:rsidR="00077134" w:rsidRDefault="00077134">
            <w:pPr>
              <w:pStyle w:val="ConsPlusNormal"/>
            </w:pPr>
            <w:r>
              <w:t>Ревизия бедренных артерий</w:t>
            </w:r>
          </w:p>
        </w:tc>
        <w:tc>
          <w:tcPr>
            <w:tcW w:w="1843" w:type="dxa"/>
            <w:vAlign w:val="center"/>
          </w:tcPr>
          <w:p w:rsidR="00077134" w:rsidRDefault="00077134">
            <w:pPr>
              <w:pStyle w:val="ConsPlusNormal"/>
            </w:pPr>
            <w:hyperlink r:id="rId320" w:history="1">
              <w:r>
                <w:rPr>
                  <w:color w:val="0000FF"/>
                </w:rPr>
                <w:t>A16.12.026</w:t>
              </w:r>
            </w:hyperlink>
          </w:p>
        </w:tc>
        <w:tc>
          <w:tcPr>
            <w:tcW w:w="2665" w:type="dxa"/>
            <w:vAlign w:val="center"/>
          </w:tcPr>
          <w:p w:rsidR="00077134" w:rsidRDefault="00077134">
            <w:pPr>
              <w:pStyle w:val="ConsPlusNormal"/>
            </w:pPr>
            <w:r>
              <w:t>Баллонная вазодилатация</w:t>
            </w:r>
          </w:p>
        </w:tc>
      </w:tr>
      <w:tr w:rsidR="00077134">
        <w:tc>
          <w:tcPr>
            <w:tcW w:w="1843" w:type="dxa"/>
            <w:vAlign w:val="center"/>
          </w:tcPr>
          <w:p w:rsidR="00077134" w:rsidRDefault="00077134">
            <w:pPr>
              <w:pStyle w:val="ConsPlusNormal"/>
            </w:pPr>
            <w:hyperlink r:id="rId321" w:history="1">
              <w:r>
                <w:rPr>
                  <w:color w:val="0000FF"/>
                </w:rPr>
                <w:t>A16.12.011.008</w:t>
              </w:r>
            </w:hyperlink>
          </w:p>
        </w:tc>
        <w:tc>
          <w:tcPr>
            <w:tcW w:w="2721" w:type="dxa"/>
            <w:vAlign w:val="center"/>
          </w:tcPr>
          <w:p w:rsidR="00077134" w:rsidRDefault="00077134">
            <w:pPr>
              <w:pStyle w:val="ConsPlusNormal"/>
            </w:pPr>
            <w:r>
              <w:t>Пластика глубокой бедренной артерии</w:t>
            </w:r>
          </w:p>
        </w:tc>
        <w:tc>
          <w:tcPr>
            <w:tcW w:w="1843" w:type="dxa"/>
            <w:vAlign w:val="center"/>
          </w:tcPr>
          <w:p w:rsidR="00077134" w:rsidRDefault="00077134">
            <w:pPr>
              <w:pStyle w:val="ConsPlusNormal"/>
            </w:pPr>
            <w:hyperlink r:id="rId322" w:history="1">
              <w:r>
                <w:rPr>
                  <w:color w:val="0000FF"/>
                </w:rPr>
                <w:t>A16.12.026.018</w:t>
              </w:r>
            </w:hyperlink>
          </w:p>
        </w:tc>
        <w:tc>
          <w:tcPr>
            <w:tcW w:w="2665" w:type="dxa"/>
            <w:vAlign w:val="center"/>
          </w:tcPr>
          <w:p w:rsidR="00077134" w:rsidRDefault="00077134">
            <w:pPr>
              <w:pStyle w:val="ConsPlusNormal"/>
            </w:pPr>
            <w:r>
              <w:t>Баллонная ангиопластика подвздошной артерии</w:t>
            </w:r>
          </w:p>
        </w:tc>
      </w:tr>
      <w:tr w:rsidR="00077134">
        <w:tc>
          <w:tcPr>
            <w:tcW w:w="1843" w:type="dxa"/>
            <w:vAlign w:val="center"/>
          </w:tcPr>
          <w:p w:rsidR="00077134" w:rsidRDefault="00077134">
            <w:pPr>
              <w:pStyle w:val="ConsPlusNormal"/>
            </w:pPr>
            <w:hyperlink r:id="rId323" w:history="1">
              <w:r>
                <w:rPr>
                  <w:color w:val="0000FF"/>
                </w:rPr>
                <w:t>A16.12.011.008</w:t>
              </w:r>
            </w:hyperlink>
          </w:p>
        </w:tc>
        <w:tc>
          <w:tcPr>
            <w:tcW w:w="2721" w:type="dxa"/>
            <w:vAlign w:val="center"/>
          </w:tcPr>
          <w:p w:rsidR="00077134" w:rsidRDefault="00077134">
            <w:pPr>
              <w:pStyle w:val="ConsPlusNormal"/>
            </w:pPr>
            <w:r>
              <w:t>Пластика глубокой бедренной артерии</w:t>
            </w:r>
          </w:p>
        </w:tc>
        <w:tc>
          <w:tcPr>
            <w:tcW w:w="1843" w:type="dxa"/>
            <w:vAlign w:val="center"/>
          </w:tcPr>
          <w:p w:rsidR="00077134" w:rsidRDefault="00077134">
            <w:pPr>
              <w:pStyle w:val="ConsPlusNormal"/>
            </w:pPr>
            <w:hyperlink r:id="rId324" w:history="1">
              <w:r>
                <w:rPr>
                  <w:color w:val="0000FF"/>
                </w:rPr>
                <w:t>A16.12.028</w:t>
              </w:r>
            </w:hyperlink>
          </w:p>
        </w:tc>
        <w:tc>
          <w:tcPr>
            <w:tcW w:w="2665" w:type="dxa"/>
            <w:vAlign w:val="center"/>
          </w:tcPr>
          <w:p w:rsidR="00077134" w:rsidRDefault="00077134">
            <w:pPr>
              <w:pStyle w:val="ConsPlusNormal"/>
            </w:pPr>
            <w:r>
              <w:t>Установка стента в сосуд</w:t>
            </w:r>
          </w:p>
        </w:tc>
      </w:tr>
      <w:tr w:rsidR="00077134">
        <w:tc>
          <w:tcPr>
            <w:tcW w:w="1843" w:type="dxa"/>
            <w:vAlign w:val="center"/>
          </w:tcPr>
          <w:p w:rsidR="00077134" w:rsidRDefault="00077134">
            <w:pPr>
              <w:pStyle w:val="ConsPlusNormal"/>
            </w:pPr>
            <w:hyperlink r:id="rId325" w:history="1">
              <w:r>
                <w:rPr>
                  <w:color w:val="0000FF"/>
                </w:rPr>
                <w:t>A16.12.011.008</w:t>
              </w:r>
            </w:hyperlink>
          </w:p>
        </w:tc>
        <w:tc>
          <w:tcPr>
            <w:tcW w:w="2721" w:type="dxa"/>
            <w:vAlign w:val="center"/>
          </w:tcPr>
          <w:p w:rsidR="00077134" w:rsidRDefault="00077134">
            <w:pPr>
              <w:pStyle w:val="ConsPlusNormal"/>
            </w:pPr>
            <w:r>
              <w:t>Пластика глубокой бедренной артерии</w:t>
            </w:r>
          </w:p>
        </w:tc>
        <w:tc>
          <w:tcPr>
            <w:tcW w:w="1843" w:type="dxa"/>
            <w:vAlign w:val="center"/>
          </w:tcPr>
          <w:p w:rsidR="00077134" w:rsidRDefault="00077134">
            <w:pPr>
              <w:pStyle w:val="ConsPlusNormal"/>
            </w:pPr>
            <w:hyperlink r:id="rId326" w:history="1">
              <w:r>
                <w:rPr>
                  <w:color w:val="0000FF"/>
                </w:rPr>
                <w:t>A16.12.026</w:t>
              </w:r>
            </w:hyperlink>
          </w:p>
        </w:tc>
        <w:tc>
          <w:tcPr>
            <w:tcW w:w="2665" w:type="dxa"/>
            <w:vAlign w:val="center"/>
          </w:tcPr>
          <w:p w:rsidR="00077134" w:rsidRDefault="00077134">
            <w:pPr>
              <w:pStyle w:val="ConsPlusNormal"/>
            </w:pPr>
            <w:r>
              <w:t>Баллонная вазодилатация</w:t>
            </w:r>
          </w:p>
        </w:tc>
      </w:tr>
      <w:tr w:rsidR="00077134">
        <w:tc>
          <w:tcPr>
            <w:tcW w:w="1843" w:type="dxa"/>
            <w:vAlign w:val="center"/>
          </w:tcPr>
          <w:p w:rsidR="00077134" w:rsidRDefault="00077134">
            <w:pPr>
              <w:pStyle w:val="ConsPlusNormal"/>
            </w:pPr>
            <w:hyperlink r:id="rId327" w:history="1">
              <w:r>
                <w:rPr>
                  <w:color w:val="0000FF"/>
                </w:rPr>
                <w:t>A16.12.008.001</w:t>
              </w:r>
            </w:hyperlink>
          </w:p>
        </w:tc>
        <w:tc>
          <w:tcPr>
            <w:tcW w:w="2721" w:type="dxa"/>
            <w:vAlign w:val="center"/>
          </w:tcPr>
          <w:p w:rsidR="00077134" w:rsidRDefault="00077134">
            <w:pPr>
              <w:pStyle w:val="ConsPlusNormal"/>
            </w:pPr>
            <w:r>
              <w:t>Эндартерэктомия каротидная</w:t>
            </w:r>
          </w:p>
        </w:tc>
        <w:tc>
          <w:tcPr>
            <w:tcW w:w="1843" w:type="dxa"/>
            <w:vAlign w:val="center"/>
          </w:tcPr>
          <w:p w:rsidR="00077134" w:rsidRDefault="00077134">
            <w:pPr>
              <w:pStyle w:val="ConsPlusNormal"/>
            </w:pPr>
            <w:hyperlink r:id="rId328" w:history="1">
              <w:r>
                <w:rPr>
                  <w:color w:val="0000FF"/>
                </w:rPr>
                <w:t>A06.12.005</w:t>
              </w:r>
            </w:hyperlink>
          </w:p>
        </w:tc>
        <w:tc>
          <w:tcPr>
            <w:tcW w:w="2665" w:type="dxa"/>
            <w:vAlign w:val="center"/>
          </w:tcPr>
          <w:p w:rsidR="00077134" w:rsidRDefault="00077134">
            <w:pPr>
              <w:pStyle w:val="ConsPlusNormal"/>
            </w:pPr>
            <w:r>
              <w:t>Ангиография внутренней сонной артерии</w:t>
            </w:r>
          </w:p>
        </w:tc>
      </w:tr>
      <w:tr w:rsidR="00077134">
        <w:tc>
          <w:tcPr>
            <w:tcW w:w="1843" w:type="dxa"/>
            <w:vAlign w:val="center"/>
          </w:tcPr>
          <w:p w:rsidR="00077134" w:rsidRDefault="00077134">
            <w:pPr>
              <w:pStyle w:val="ConsPlusNormal"/>
            </w:pPr>
            <w:hyperlink r:id="rId329" w:history="1">
              <w:r>
                <w:rPr>
                  <w:color w:val="0000FF"/>
                </w:rPr>
                <w:t>A16.12.038.008</w:t>
              </w:r>
            </w:hyperlink>
          </w:p>
        </w:tc>
        <w:tc>
          <w:tcPr>
            <w:tcW w:w="2721" w:type="dxa"/>
            <w:vAlign w:val="center"/>
          </w:tcPr>
          <w:p w:rsidR="00077134" w:rsidRDefault="00077134">
            <w:pPr>
              <w:pStyle w:val="ConsPlusNormal"/>
            </w:pPr>
            <w:r>
              <w:t>Сонно-подключичное шунтирование</w:t>
            </w:r>
          </w:p>
        </w:tc>
        <w:tc>
          <w:tcPr>
            <w:tcW w:w="1843" w:type="dxa"/>
            <w:vAlign w:val="center"/>
          </w:tcPr>
          <w:p w:rsidR="00077134" w:rsidRDefault="00077134">
            <w:pPr>
              <w:pStyle w:val="ConsPlusNormal"/>
            </w:pPr>
            <w:hyperlink r:id="rId330" w:history="1">
              <w:r>
                <w:rPr>
                  <w:color w:val="0000FF"/>
                </w:rPr>
                <w:t>A06.12.007</w:t>
              </w:r>
            </w:hyperlink>
          </w:p>
        </w:tc>
        <w:tc>
          <w:tcPr>
            <w:tcW w:w="2665" w:type="dxa"/>
            <w:vAlign w:val="center"/>
          </w:tcPr>
          <w:p w:rsidR="00077134" w:rsidRDefault="00077134">
            <w:pPr>
              <w:pStyle w:val="ConsPlusNormal"/>
            </w:pPr>
            <w:r>
              <w:t>Ангиография артерий верхней конечности прямая</w:t>
            </w:r>
          </w:p>
        </w:tc>
      </w:tr>
      <w:tr w:rsidR="00077134">
        <w:tc>
          <w:tcPr>
            <w:tcW w:w="1843" w:type="dxa"/>
            <w:vAlign w:val="center"/>
          </w:tcPr>
          <w:p w:rsidR="00077134" w:rsidRDefault="00077134">
            <w:pPr>
              <w:pStyle w:val="ConsPlusNormal"/>
            </w:pPr>
            <w:hyperlink r:id="rId331" w:history="1">
              <w:r>
                <w:rPr>
                  <w:color w:val="0000FF"/>
                </w:rPr>
                <w:t>A16.12.009</w:t>
              </w:r>
            </w:hyperlink>
          </w:p>
        </w:tc>
        <w:tc>
          <w:tcPr>
            <w:tcW w:w="2721" w:type="dxa"/>
            <w:vAlign w:val="center"/>
          </w:tcPr>
          <w:p w:rsidR="00077134" w:rsidRDefault="00077134">
            <w:pPr>
              <w:pStyle w:val="ConsPlusNormal"/>
            </w:pPr>
            <w:r>
              <w:t>Тромбэндартерэктомия</w:t>
            </w:r>
          </w:p>
        </w:tc>
        <w:tc>
          <w:tcPr>
            <w:tcW w:w="1843" w:type="dxa"/>
            <w:vAlign w:val="center"/>
          </w:tcPr>
          <w:p w:rsidR="00077134" w:rsidRDefault="00077134">
            <w:pPr>
              <w:pStyle w:val="ConsPlusNormal"/>
            </w:pPr>
            <w:hyperlink r:id="rId332" w:history="1">
              <w:r>
                <w:rPr>
                  <w:color w:val="0000FF"/>
                </w:rPr>
                <w:t>A16.12.026.018</w:t>
              </w:r>
            </w:hyperlink>
          </w:p>
        </w:tc>
        <w:tc>
          <w:tcPr>
            <w:tcW w:w="2665" w:type="dxa"/>
            <w:vAlign w:val="center"/>
          </w:tcPr>
          <w:p w:rsidR="00077134" w:rsidRDefault="00077134">
            <w:pPr>
              <w:pStyle w:val="ConsPlusNormal"/>
            </w:pPr>
            <w:r>
              <w:t>Балонная ангиопластика подвздошной артерии</w:t>
            </w:r>
          </w:p>
        </w:tc>
      </w:tr>
      <w:tr w:rsidR="00077134">
        <w:tc>
          <w:tcPr>
            <w:tcW w:w="1843" w:type="dxa"/>
            <w:vAlign w:val="center"/>
          </w:tcPr>
          <w:p w:rsidR="00077134" w:rsidRDefault="00077134">
            <w:pPr>
              <w:pStyle w:val="ConsPlusNormal"/>
            </w:pPr>
            <w:hyperlink r:id="rId333" w:history="1">
              <w:r>
                <w:rPr>
                  <w:color w:val="0000FF"/>
                </w:rPr>
                <w:t>A16.12.009</w:t>
              </w:r>
            </w:hyperlink>
          </w:p>
        </w:tc>
        <w:tc>
          <w:tcPr>
            <w:tcW w:w="2721" w:type="dxa"/>
            <w:vAlign w:val="center"/>
          </w:tcPr>
          <w:p w:rsidR="00077134" w:rsidRDefault="00077134">
            <w:pPr>
              <w:pStyle w:val="ConsPlusNormal"/>
            </w:pPr>
            <w:r>
              <w:t>Тромбэндартерэктомия</w:t>
            </w:r>
          </w:p>
        </w:tc>
        <w:tc>
          <w:tcPr>
            <w:tcW w:w="1843" w:type="dxa"/>
            <w:vAlign w:val="center"/>
          </w:tcPr>
          <w:p w:rsidR="00077134" w:rsidRDefault="00077134">
            <w:pPr>
              <w:pStyle w:val="ConsPlusNormal"/>
            </w:pPr>
            <w:hyperlink r:id="rId334" w:history="1">
              <w:r>
                <w:rPr>
                  <w:color w:val="0000FF"/>
                </w:rPr>
                <w:t>A16.12.028</w:t>
              </w:r>
            </w:hyperlink>
          </w:p>
        </w:tc>
        <w:tc>
          <w:tcPr>
            <w:tcW w:w="2665" w:type="dxa"/>
            <w:vAlign w:val="center"/>
          </w:tcPr>
          <w:p w:rsidR="00077134" w:rsidRDefault="00077134">
            <w:pPr>
              <w:pStyle w:val="ConsPlusNormal"/>
            </w:pPr>
            <w:r>
              <w:t>Установка стента в сосуд</w:t>
            </w:r>
          </w:p>
        </w:tc>
      </w:tr>
      <w:tr w:rsidR="00077134">
        <w:tc>
          <w:tcPr>
            <w:tcW w:w="1843" w:type="dxa"/>
            <w:vAlign w:val="center"/>
          </w:tcPr>
          <w:p w:rsidR="00077134" w:rsidRDefault="00077134">
            <w:pPr>
              <w:pStyle w:val="ConsPlusNormal"/>
            </w:pPr>
            <w:hyperlink r:id="rId335" w:history="1">
              <w:r>
                <w:rPr>
                  <w:color w:val="0000FF"/>
                </w:rPr>
                <w:t>A16.12.038.006</w:t>
              </w:r>
            </w:hyperlink>
          </w:p>
        </w:tc>
        <w:tc>
          <w:tcPr>
            <w:tcW w:w="2721" w:type="dxa"/>
            <w:vAlign w:val="center"/>
          </w:tcPr>
          <w:p w:rsidR="00077134" w:rsidRDefault="00077134">
            <w:pPr>
              <w:pStyle w:val="ConsPlusNormal"/>
            </w:pPr>
            <w:r>
              <w:t>Бедренно-подколенное шунтирование</w:t>
            </w:r>
          </w:p>
        </w:tc>
        <w:tc>
          <w:tcPr>
            <w:tcW w:w="1843" w:type="dxa"/>
            <w:vAlign w:val="center"/>
          </w:tcPr>
          <w:p w:rsidR="00077134" w:rsidRDefault="00077134">
            <w:pPr>
              <w:pStyle w:val="ConsPlusNormal"/>
            </w:pPr>
            <w:hyperlink r:id="rId336" w:history="1">
              <w:r>
                <w:rPr>
                  <w:color w:val="0000FF"/>
                </w:rPr>
                <w:t>A16.12.026.002</w:t>
              </w:r>
            </w:hyperlink>
          </w:p>
        </w:tc>
        <w:tc>
          <w:tcPr>
            <w:tcW w:w="2665" w:type="dxa"/>
            <w:vAlign w:val="center"/>
          </w:tcPr>
          <w:p w:rsidR="00077134" w:rsidRDefault="00077134">
            <w:pPr>
              <w:pStyle w:val="ConsPlusNormal"/>
            </w:pPr>
            <w:r>
              <w:t>Баллонная ангиопластика подколенной артерии и магистральных артерий голени</w:t>
            </w:r>
          </w:p>
        </w:tc>
      </w:tr>
      <w:tr w:rsidR="00077134">
        <w:tc>
          <w:tcPr>
            <w:tcW w:w="1843" w:type="dxa"/>
            <w:vAlign w:val="center"/>
          </w:tcPr>
          <w:p w:rsidR="00077134" w:rsidRDefault="00077134">
            <w:pPr>
              <w:pStyle w:val="ConsPlusNormal"/>
            </w:pPr>
            <w:hyperlink r:id="rId337" w:history="1">
              <w:r>
                <w:rPr>
                  <w:color w:val="0000FF"/>
                </w:rPr>
                <w:t>A16.12.038.006</w:t>
              </w:r>
            </w:hyperlink>
          </w:p>
        </w:tc>
        <w:tc>
          <w:tcPr>
            <w:tcW w:w="2721" w:type="dxa"/>
            <w:vAlign w:val="center"/>
          </w:tcPr>
          <w:p w:rsidR="00077134" w:rsidRDefault="00077134">
            <w:pPr>
              <w:pStyle w:val="ConsPlusNormal"/>
            </w:pPr>
            <w:r>
              <w:t>Бедренно-подколенное шунтирование</w:t>
            </w:r>
          </w:p>
        </w:tc>
        <w:tc>
          <w:tcPr>
            <w:tcW w:w="1843" w:type="dxa"/>
            <w:vAlign w:val="center"/>
          </w:tcPr>
          <w:p w:rsidR="00077134" w:rsidRDefault="00077134">
            <w:pPr>
              <w:pStyle w:val="ConsPlusNormal"/>
            </w:pPr>
            <w:hyperlink r:id="rId338" w:history="1">
              <w:r>
                <w:rPr>
                  <w:color w:val="0000FF"/>
                </w:rPr>
                <w:t>A16.12.026.004</w:t>
              </w:r>
            </w:hyperlink>
          </w:p>
        </w:tc>
        <w:tc>
          <w:tcPr>
            <w:tcW w:w="2665" w:type="dxa"/>
            <w:vAlign w:val="center"/>
          </w:tcPr>
          <w:p w:rsidR="00077134" w:rsidRDefault="00077134">
            <w:pPr>
              <w:pStyle w:val="ConsPlusNormal"/>
            </w:pPr>
            <w:r>
              <w:t xml:space="preserve">Баллонная ангиопластика со стентированием </w:t>
            </w:r>
            <w:r>
              <w:lastRenderedPageBreak/>
              <w:t>подколенной артерии и магистральных артерий голени</w:t>
            </w:r>
          </w:p>
        </w:tc>
      </w:tr>
      <w:tr w:rsidR="00077134">
        <w:tc>
          <w:tcPr>
            <w:tcW w:w="1843" w:type="dxa"/>
            <w:vAlign w:val="center"/>
          </w:tcPr>
          <w:p w:rsidR="00077134" w:rsidRDefault="00077134">
            <w:pPr>
              <w:pStyle w:val="ConsPlusNormal"/>
            </w:pPr>
            <w:hyperlink r:id="rId339" w:history="1">
              <w:r>
                <w:rPr>
                  <w:color w:val="0000FF"/>
                </w:rPr>
                <w:t>A16.12.006.001</w:t>
              </w:r>
            </w:hyperlink>
          </w:p>
        </w:tc>
        <w:tc>
          <w:tcPr>
            <w:tcW w:w="2721" w:type="dxa"/>
            <w:vAlign w:val="center"/>
          </w:tcPr>
          <w:p w:rsidR="00077134" w:rsidRDefault="00077134">
            <w:pPr>
              <w:pStyle w:val="ConsPlusNormal"/>
            </w:pPr>
            <w:r>
              <w:t>Удаление поверхностных вен нижней конечности</w:t>
            </w:r>
          </w:p>
        </w:tc>
        <w:tc>
          <w:tcPr>
            <w:tcW w:w="1843" w:type="dxa"/>
            <w:vAlign w:val="center"/>
          </w:tcPr>
          <w:p w:rsidR="00077134" w:rsidRDefault="00077134">
            <w:pPr>
              <w:pStyle w:val="ConsPlusNormal"/>
            </w:pPr>
            <w:hyperlink r:id="rId340" w:history="1">
              <w:r>
                <w:rPr>
                  <w:color w:val="0000FF"/>
                </w:rPr>
                <w:t>A16.30.001</w:t>
              </w:r>
            </w:hyperlink>
          </w:p>
        </w:tc>
        <w:tc>
          <w:tcPr>
            <w:tcW w:w="2665" w:type="dxa"/>
            <w:vAlign w:val="center"/>
          </w:tcPr>
          <w:p w:rsidR="00077134" w:rsidRDefault="00077134">
            <w:pPr>
              <w:pStyle w:val="ConsPlusNormal"/>
            </w:pPr>
            <w:r>
              <w:t>Оперативное лечение пахово-бедренной грыжи</w:t>
            </w:r>
          </w:p>
        </w:tc>
      </w:tr>
      <w:tr w:rsidR="00077134">
        <w:tc>
          <w:tcPr>
            <w:tcW w:w="1843" w:type="dxa"/>
            <w:vAlign w:val="center"/>
          </w:tcPr>
          <w:p w:rsidR="00077134" w:rsidRDefault="00077134">
            <w:pPr>
              <w:pStyle w:val="ConsPlusNormal"/>
            </w:pPr>
            <w:hyperlink r:id="rId341" w:history="1">
              <w:r>
                <w:rPr>
                  <w:color w:val="0000FF"/>
                </w:rPr>
                <w:t>A16.12.006.001</w:t>
              </w:r>
            </w:hyperlink>
          </w:p>
        </w:tc>
        <w:tc>
          <w:tcPr>
            <w:tcW w:w="2721" w:type="dxa"/>
            <w:vAlign w:val="center"/>
          </w:tcPr>
          <w:p w:rsidR="00077134" w:rsidRDefault="00077134">
            <w:pPr>
              <w:pStyle w:val="ConsPlusNormal"/>
            </w:pPr>
            <w:r>
              <w:t>Удаление поверхностных вен нижней конечности</w:t>
            </w:r>
          </w:p>
        </w:tc>
        <w:tc>
          <w:tcPr>
            <w:tcW w:w="1843" w:type="dxa"/>
            <w:vAlign w:val="center"/>
          </w:tcPr>
          <w:p w:rsidR="00077134" w:rsidRDefault="00077134">
            <w:pPr>
              <w:pStyle w:val="ConsPlusNormal"/>
            </w:pPr>
            <w:hyperlink r:id="rId342" w:history="1">
              <w:r>
                <w:rPr>
                  <w:color w:val="0000FF"/>
                </w:rPr>
                <w:t>A16.30.001.001</w:t>
              </w:r>
            </w:hyperlink>
          </w:p>
        </w:tc>
        <w:tc>
          <w:tcPr>
            <w:tcW w:w="2665" w:type="dxa"/>
            <w:vAlign w:val="center"/>
          </w:tcPr>
          <w:p w:rsidR="00077134" w:rsidRDefault="00077134">
            <w:pPr>
              <w:pStyle w:val="ConsPlusNormal"/>
            </w:pPr>
            <w:r>
              <w:t>Оперативное лечение пахово-бедренной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43" w:history="1">
              <w:r>
                <w:rPr>
                  <w:color w:val="0000FF"/>
                </w:rPr>
                <w:t>A16.12.006.001</w:t>
              </w:r>
            </w:hyperlink>
          </w:p>
        </w:tc>
        <w:tc>
          <w:tcPr>
            <w:tcW w:w="2721" w:type="dxa"/>
            <w:vAlign w:val="center"/>
          </w:tcPr>
          <w:p w:rsidR="00077134" w:rsidRDefault="00077134">
            <w:pPr>
              <w:pStyle w:val="ConsPlusNormal"/>
            </w:pPr>
            <w:r>
              <w:t>Удаление поверхностных вен нижней конечности</w:t>
            </w:r>
          </w:p>
        </w:tc>
        <w:tc>
          <w:tcPr>
            <w:tcW w:w="1843" w:type="dxa"/>
            <w:vAlign w:val="center"/>
          </w:tcPr>
          <w:p w:rsidR="00077134" w:rsidRDefault="00077134">
            <w:pPr>
              <w:pStyle w:val="ConsPlusNormal"/>
            </w:pPr>
            <w:hyperlink r:id="rId344"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345" w:history="1">
              <w:r>
                <w:rPr>
                  <w:color w:val="0000FF"/>
                </w:rPr>
                <w:t>A16.14.009</w:t>
              </w:r>
            </w:hyperlink>
          </w:p>
        </w:tc>
        <w:tc>
          <w:tcPr>
            <w:tcW w:w="2721" w:type="dxa"/>
            <w:vAlign w:val="center"/>
          </w:tcPr>
          <w:p w:rsidR="00077134" w:rsidRDefault="00077134">
            <w:pPr>
              <w:pStyle w:val="ConsPlusNormal"/>
            </w:pPr>
            <w:r>
              <w:t>Холецистэктомия</w:t>
            </w:r>
          </w:p>
        </w:tc>
        <w:tc>
          <w:tcPr>
            <w:tcW w:w="1843" w:type="dxa"/>
            <w:vAlign w:val="center"/>
          </w:tcPr>
          <w:p w:rsidR="00077134" w:rsidRDefault="00077134">
            <w:pPr>
              <w:pStyle w:val="ConsPlusNormal"/>
            </w:pPr>
            <w:hyperlink r:id="rId346" w:history="1">
              <w:r>
                <w:rPr>
                  <w:color w:val="0000FF"/>
                </w:rPr>
                <w:t>A16.30.002</w:t>
              </w:r>
            </w:hyperlink>
          </w:p>
        </w:tc>
        <w:tc>
          <w:tcPr>
            <w:tcW w:w="2665" w:type="dxa"/>
            <w:vAlign w:val="center"/>
          </w:tcPr>
          <w:p w:rsidR="00077134" w:rsidRDefault="00077134">
            <w:pPr>
              <w:pStyle w:val="ConsPlusNormal"/>
            </w:pPr>
            <w:r>
              <w:t>Оперативное лечение пупочной грыжи</w:t>
            </w:r>
          </w:p>
        </w:tc>
      </w:tr>
      <w:tr w:rsidR="00077134">
        <w:tc>
          <w:tcPr>
            <w:tcW w:w="1843" w:type="dxa"/>
            <w:vAlign w:val="center"/>
          </w:tcPr>
          <w:p w:rsidR="00077134" w:rsidRDefault="00077134">
            <w:pPr>
              <w:pStyle w:val="ConsPlusNormal"/>
            </w:pPr>
            <w:hyperlink r:id="rId347" w:history="1">
              <w:r>
                <w:rPr>
                  <w:color w:val="0000FF"/>
                </w:rPr>
                <w:t>A16.14.009</w:t>
              </w:r>
            </w:hyperlink>
          </w:p>
        </w:tc>
        <w:tc>
          <w:tcPr>
            <w:tcW w:w="2721" w:type="dxa"/>
            <w:vAlign w:val="center"/>
          </w:tcPr>
          <w:p w:rsidR="00077134" w:rsidRDefault="00077134">
            <w:pPr>
              <w:pStyle w:val="ConsPlusNormal"/>
            </w:pPr>
            <w:r>
              <w:t>Холецистэктомия</w:t>
            </w:r>
          </w:p>
        </w:tc>
        <w:tc>
          <w:tcPr>
            <w:tcW w:w="1843" w:type="dxa"/>
            <w:vAlign w:val="center"/>
          </w:tcPr>
          <w:p w:rsidR="00077134" w:rsidRDefault="00077134">
            <w:pPr>
              <w:pStyle w:val="ConsPlusNormal"/>
            </w:pPr>
            <w:hyperlink r:id="rId348" w:history="1">
              <w:r>
                <w:rPr>
                  <w:color w:val="0000FF"/>
                </w:rPr>
                <w:t>A16.30.002.001</w:t>
              </w:r>
            </w:hyperlink>
          </w:p>
        </w:tc>
        <w:tc>
          <w:tcPr>
            <w:tcW w:w="2665" w:type="dxa"/>
            <w:vAlign w:val="center"/>
          </w:tcPr>
          <w:p w:rsidR="00077134" w:rsidRDefault="00077134">
            <w:pPr>
              <w:pStyle w:val="ConsPlusNormal"/>
            </w:pPr>
            <w:r>
              <w:t>Оперативное лечение пупочной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49" w:history="1">
              <w:r>
                <w:rPr>
                  <w:color w:val="0000FF"/>
                </w:rPr>
                <w:t>A16.14.009</w:t>
              </w:r>
            </w:hyperlink>
          </w:p>
        </w:tc>
        <w:tc>
          <w:tcPr>
            <w:tcW w:w="2721" w:type="dxa"/>
            <w:vAlign w:val="center"/>
          </w:tcPr>
          <w:p w:rsidR="00077134" w:rsidRDefault="00077134">
            <w:pPr>
              <w:pStyle w:val="ConsPlusNormal"/>
            </w:pPr>
            <w:r>
              <w:t>Холецистэктомия</w:t>
            </w:r>
          </w:p>
        </w:tc>
        <w:tc>
          <w:tcPr>
            <w:tcW w:w="1843" w:type="dxa"/>
            <w:vAlign w:val="center"/>
          </w:tcPr>
          <w:p w:rsidR="00077134" w:rsidRDefault="00077134">
            <w:pPr>
              <w:pStyle w:val="ConsPlusNormal"/>
            </w:pPr>
            <w:hyperlink r:id="rId350" w:history="1">
              <w:r>
                <w:rPr>
                  <w:color w:val="0000FF"/>
                </w:rPr>
                <w:t>A16.30.002.002</w:t>
              </w:r>
            </w:hyperlink>
          </w:p>
        </w:tc>
        <w:tc>
          <w:tcPr>
            <w:tcW w:w="2665" w:type="dxa"/>
            <w:vAlign w:val="center"/>
          </w:tcPr>
          <w:p w:rsidR="00077134" w:rsidRDefault="00077134">
            <w:pPr>
              <w:pStyle w:val="ConsPlusNormal"/>
            </w:pPr>
            <w:r>
              <w:t>Оперативное лечение пупочной грыжи с использованием сетчатых имплантов</w:t>
            </w:r>
          </w:p>
        </w:tc>
      </w:tr>
      <w:tr w:rsidR="00077134">
        <w:tc>
          <w:tcPr>
            <w:tcW w:w="1843" w:type="dxa"/>
            <w:vAlign w:val="center"/>
          </w:tcPr>
          <w:p w:rsidR="00077134" w:rsidRDefault="00077134">
            <w:pPr>
              <w:pStyle w:val="ConsPlusNormal"/>
            </w:pPr>
            <w:hyperlink r:id="rId351" w:history="1">
              <w:r>
                <w:rPr>
                  <w:color w:val="0000FF"/>
                </w:rPr>
                <w:t>A16.14.009</w:t>
              </w:r>
            </w:hyperlink>
          </w:p>
        </w:tc>
        <w:tc>
          <w:tcPr>
            <w:tcW w:w="2721" w:type="dxa"/>
            <w:vAlign w:val="center"/>
          </w:tcPr>
          <w:p w:rsidR="00077134" w:rsidRDefault="00077134">
            <w:pPr>
              <w:pStyle w:val="ConsPlusNormal"/>
            </w:pPr>
            <w:r>
              <w:t>Холецистэктомия</w:t>
            </w:r>
          </w:p>
        </w:tc>
        <w:tc>
          <w:tcPr>
            <w:tcW w:w="1843" w:type="dxa"/>
            <w:vAlign w:val="center"/>
          </w:tcPr>
          <w:p w:rsidR="00077134" w:rsidRDefault="00077134">
            <w:pPr>
              <w:pStyle w:val="ConsPlusNormal"/>
            </w:pPr>
            <w:hyperlink r:id="rId352" w:history="1">
              <w:r>
                <w:rPr>
                  <w:color w:val="0000FF"/>
                </w:rPr>
                <w:t>A16.30.003</w:t>
              </w:r>
            </w:hyperlink>
          </w:p>
        </w:tc>
        <w:tc>
          <w:tcPr>
            <w:tcW w:w="2665" w:type="dxa"/>
            <w:vAlign w:val="center"/>
          </w:tcPr>
          <w:p w:rsidR="00077134" w:rsidRDefault="00077134">
            <w:pPr>
              <w:pStyle w:val="ConsPlusNormal"/>
            </w:pPr>
            <w:r>
              <w:t>Оперативное лечение околопупочной грыжи</w:t>
            </w:r>
          </w:p>
        </w:tc>
      </w:tr>
      <w:tr w:rsidR="00077134">
        <w:tc>
          <w:tcPr>
            <w:tcW w:w="1843" w:type="dxa"/>
            <w:vAlign w:val="center"/>
          </w:tcPr>
          <w:p w:rsidR="00077134" w:rsidRDefault="00077134">
            <w:pPr>
              <w:pStyle w:val="ConsPlusNormal"/>
            </w:pPr>
            <w:hyperlink r:id="rId353" w:history="1">
              <w:r>
                <w:rPr>
                  <w:color w:val="0000FF"/>
                </w:rPr>
                <w:t>A16.14.009</w:t>
              </w:r>
            </w:hyperlink>
          </w:p>
        </w:tc>
        <w:tc>
          <w:tcPr>
            <w:tcW w:w="2721" w:type="dxa"/>
            <w:vAlign w:val="center"/>
          </w:tcPr>
          <w:p w:rsidR="00077134" w:rsidRDefault="00077134">
            <w:pPr>
              <w:pStyle w:val="ConsPlusNormal"/>
            </w:pPr>
            <w:r>
              <w:t>Холецистэктомия</w:t>
            </w:r>
          </w:p>
        </w:tc>
        <w:tc>
          <w:tcPr>
            <w:tcW w:w="1843" w:type="dxa"/>
            <w:vAlign w:val="center"/>
          </w:tcPr>
          <w:p w:rsidR="00077134" w:rsidRDefault="00077134">
            <w:pPr>
              <w:pStyle w:val="ConsPlusNormal"/>
            </w:pPr>
            <w:hyperlink r:id="rId354" w:history="1">
              <w:r>
                <w:rPr>
                  <w:color w:val="0000FF"/>
                </w:rPr>
                <w:t>A16.30.004</w:t>
              </w:r>
            </w:hyperlink>
          </w:p>
        </w:tc>
        <w:tc>
          <w:tcPr>
            <w:tcW w:w="2665" w:type="dxa"/>
            <w:vAlign w:val="center"/>
          </w:tcPr>
          <w:p w:rsidR="00077134" w:rsidRDefault="00077134">
            <w:pPr>
              <w:pStyle w:val="ConsPlusNormal"/>
            </w:pPr>
            <w:r>
              <w:t>Оперативное лечение грыжи передней брюшной стенки</w:t>
            </w:r>
          </w:p>
        </w:tc>
      </w:tr>
      <w:tr w:rsidR="00077134">
        <w:tc>
          <w:tcPr>
            <w:tcW w:w="1843" w:type="dxa"/>
            <w:vAlign w:val="center"/>
          </w:tcPr>
          <w:p w:rsidR="00077134" w:rsidRDefault="00077134">
            <w:pPr>
              <w:pStyle w:val="ConsPlusNormal"/>
            </w:pPr>
            <w:hyperlink r:id="rId355" w:history="1">
              <w:r>
                <w:rPr>
                  <w:color w:val="0000FF"/>
                </w:rPr>
                <w:t>A16.14.009</w:t>
              </w:r>
            </w:hyperlink>
          </w:p>
        </w:tc>
        <w:tc>
          <w:tcPr>
            <w:tcW w:w="2721" w:type="dxa"/>
            <w:vAlign w:val="center"/>
          </w:tcPr>
          <w:p w:rsidR="00077134" w:rsidRDefault="00077134">
            <w:pPr>
              <w:pStyle w:val="ConsPlusNormal"/>
            </w:pPr>
            <w:r>
              <w:t>Холецистэктомия</w:t>
            </w:r>
          </w:p>
        </w:tc>
        <w:tc>
          <w:tcPr>
            <w:tcW w:w="1843" w:type="dxa"/>
            <w:vAlign w:val="center"/>
          </w:tcPr>
          <w:p w:rsidR="00077134" w:rsidRDefault="00077134">
            <w:pPr>
              <w:pStyle w:val="ConsPlusNormal"/>
            </w:pPr>
            <w:hyperlink r:id="rId356" w:history="1">
              <w:r>
                <w:rPr>
                  <w:color w:val="0000FF"/>
                </w:rPr>
                <w:t>A16.30.004.011</w:t>
              </w:r>
            </w:hyperlink>
          </w:p>
        </w:tc>
        <w:tc>
          <w:tcPr>
            <w:tcW w:w="2665" w:type="dxa"/>
            <w:vAlign w:val="center"/>
          </w:tcPr>
          <w:p w:rsidR="00077134" w:rsidRDefault="00077134">
            <w:pPr>
              <w:pStyle w:val="ConsPlusNormal"/>
            </w:pPr>
            <w:r>
              <w:t>Оперативное лечение грыжи передней брюшной стенки с использованием сетчатых имплантов</w:t>
            </w:r>
          </w:p>
        </w:tc>
      </w:tr>
      <w:tr w:rsidR="00077134">
        <w:tc>
          <w:tcPr>
            <w:tcW w:w="1843" w:type="dxa"/>
            <w:vAlign w:val="center"/>
          </w:tcPr>
          <w:p w:rsidR="00077134" w:rsidRDefault="00077134">
            <w:pPr>
              <w:pStyle w:val="ConsPlusNormal"/>
            </w:pPr>
            <w:hyperlink r:id="rId357"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358" w:history="1">
              <w:r>
                <w:rPr>
                  <w:color w:val="0000FF"/>
                </w:rPr>
                <w:t>A16.30.002</w:t>
              </w:r>
            </w:hyperlink>
          </w:p>
        </w:tc>
        <w:tc>
          <w:tcPr>
            <w:tcW w:w="2665" w:type="dxa"/>
            <w:vAlign w:val="center"/>
          </w:tcPr>
          <w:p w:rsidR="00077134" w:rsidRDefault="00077134">
            <w:pPr>
              <w:pStyle w:val="ConsPlusNormal"/>
            </w:pPr>
            <w:r>
              <w:t>Оперативное лечение пупочной грыжи</w:t>
            </w:r>
          </w:p>
        </w:tc>
      </w:tr>
      <w:tr w:rsidR="00077134">
        <w:tc>
          <w:tcPr>
            <w:tcW w:w="1843" w:type="dxa"/>
            <w:vAlign w:val="center"/>
          </w:tcPr>
          <w:p w:rsidR="00077134" w:rsidRDefault="00077134">
            <w:pPr>
              <w:pStyle w:val="ConsPlusNormal"/>
            </w:pPr>
            <w:hyperlink r:id="rId359"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360" w:history="1">
              <w:r>
                <w:rPr>
                  <w:color w:val="0000FF"/>
                </w:rPr>
                <w:t>A16.30.002.001</w:t>
              </w:r>
            </w:hyperlink>
          </w:p>
        </w:tc>
        <w:tc>
          <w:tcPr>
            <w:tcW w:w="2665" w:type="dxa"/>
            <w:vAlign w:val="center"/>
          </w:tcPr>
          <w:p w:rsidR="00077134" w:rsidRDefault="00077134">
            <w:pPr>
              <w:pStyle w:val="ConsPlusNormal"/>
            </w:pPr>
            <w:r>
              <w:t>Оперативное лечение пупочной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61"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362" w:history="1">
              <w:r>
                <w:rPr>
                  <w:color w:val="0000FF"/>
                </w:rPr>
                <w:t>A16.30.002.002</w:t>
              </w:r>
            </w:hyperlink>
          </w:p>
        </w:tc>
        <w:tc>
          <w:tcPr>
            <w:tcW w:w="2665" w:type="dxa"/>
            <w:vAlign w:val="center"/>
          </w:tcPr>
          <w:p w:rsidR="00077134" w:rsidRDefault="00077134">
            <w:pPr>
              <w:pStyle w:val="ConsPlusNormal"/>
            </w:pPr>
            <w:r>
              <w:t xml:space="preserve">Оперативное лечение пупочной грыжи с </w:t>
            </w:r>
            <w:r>
              <w:lastRenderedPageBreak/>
              <w:t>использованием сетчатых имплантов</w:t>
            </w:r>
          </w:p>
        </w:tc>
      </w:tr>
      <w:tr w:rsidR="00077134">
        <w:tc>
          <w:tcPr>
            <w:tcW w:w="1843" w:type="dxa"/>
            <w:vAlign w:val="center"/>
          </w:tcPr>
          <w:p w:rsidR="00077134" w:rsidRDefault="00077134">
            <w:pPr>
              <w:pStyle w:val="ConsPlusNormal"/>
            </w:pPr>
            <w:hyperlink r:id="rId363"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364" w:history="1">
              <w:r>
                <w:rPr>
                  <w:color w:val="0000FF"/>
                </w:rPr>
                <w:t>A16.30.003</w:t>
              </w:r>
            </w:hyperlink>
          </w:p>
        </w:tc>
        <w:tc>
          <w:tcPr>
            <w:tcW w:w="2665" w:type="dxa"/>
            <w:vAlign w:val="center"/>
          </w:tcPr>
          <w:p w:rsidR="00077134" w:rsidRDefault="00077134">
            <w:pPr>
              <w:pStyle w:val="ConsPlusNormal"/>
            </w:pPr>
            <w:r>
              <w:t>Оперативное лечение околопупочной грыжи</w:t>
            </w:r>
          </w:p>
        </w:tc>
      </w:tr>
      <w:tr w:rsidR="00077134">
        <w:tc>
          <w:tcPr>
            <w:tcW w:w="1843" w:type="dxa"/>
            <w:vAlign w:val="center"/>
          </w:tcPr>
          <w:p w:rsidR="00077134" w:rsidRDefault="00077134">
            <w:pPr>
              <w:pStyle w:val="ConsPlusNormal"/>
            </w:pPr>
            <w:hyperlink r:id="rId365"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366" w:history="1">
              <w:r>
                <w:rPr>
                  <w:color w:val="0000FF"/>
                </w:rPr>
                <w:t>A16.30.004</w:t>
              </w:r>
            </w:hyperlink>
          </w:p>
        </w:tc>
        <w:tc>
          <w:tcPr>
            <w:tcW w:w="2665" w:type="dxa"/>
            <w:vAlign w:val="center"/>
          </w:tcPr>
          <w:p w:rsidR="00077134" w:rsidRDefault="00077134">
            <w:pPr>
              <w:pStyle w:val="ConsPlusNormal"/>
            </w:pPr>
            <w:r>
              <w:t>Оперативное лечение грыжи передней брюшной стенки</w:t>
            </w:r>
          </w:p>
        </w:tc>
      </w:tr>
      <w:tr w:rsidR="00077134">
        <w:tc>
          <w:tcPr>
            <w:tcW w:w="1843" w:type="dxa"/>
            <w:vAlign w:val="center"/>
          </w:tcPr>
          <w:p w:rsidR="00077134" w:rsidRDefault="00077134">
            <w:pPr>
              <w:pStyle w:val="ConsPlusNormal"/>
            </w:pPr>
            <w:hyperlink r:id="rId367"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368" w:history="1">
              <w:r>
                <w:rPr>
                  <w:color w:val="0000FF"/>
                </w:rPr>
                <w:t>A16.30.004.011</w:t>
              </w:r>
            </w:hyperlink>
          </w:p>
        </w:tc>
        <w:tc>
          <w:tcPr>
            <w:tcW w:w="2665" w:type="dxa"/>
            <w:vAlign w:val="center"/>
          </w:tcPr>
          <w:p w:rsidR="00077134" w:rsidRDefault="00077134">
            <w:pPr>
              <w:pStyle w:val="ConsPlusNormal"/>
            </w:pPr>
            <w:r>
              <w:t>Оперативное лечение грыжи передней брюшной стенки с использованием сетчатых имплантов</w:t>
            </w:r>
          </w:p>
        </w:tc>
      </w:tr>
      <w:tr w:rsidR="00077134">
        <w:tc>
          <w:tcPr>
            <w:tcW w:w="1843" w:type="dxa"/>
            <w:vAlign w:val="center"/>
          </w:tcPr>
          <w:p w:rsidR="00077134" w:rsidRDefault="00077134">
            <w:pPr>
              <w:pStyle w:val="ConsPlusNormal"/>
            </w:pPr>
            <w:hyperlink r:id="rId369" w:history="1">
              <w:r>
                <w:rPr>
                  <w:color w:val="0000FF"/>
                </w:rPr>
                <w:t>A16.14.009.001</w:t>
              </w:r>
            </w:hyperlink>
          </w:p>
        </w:tc>
        <w:tc>
          <w:tcPr>
            <w:tcW w:w="2721" w:type="dxa"/>
            <w:vAlign w:val="center"/>
          </w:tcPr>
          <w:p w:rsidR="00077134" w:rsidRDefault="00077134">
            <w:pPr>
              <w:pStyle w:val="ConsPlusNormal"/>
            </w:pPr>
            <w:r>
              <w:t>Холецистэктомия малоинвазивная</w:t>
            </w:r>
          </w:p>
        </w:tc>
        <w:tc>
          <w:tcPr>
            <w:tcW w:w="1843" w:type="dxa"/>
            <w:vAlign w:val="center"/>
          </w:tcPr>
          <w:p w:rsidR="00077134" w:rsidRDefault="00077134">
            <w:pPr>
              <w:pStyle w:val="ConsPlusNormal"/>
            </w:pPr>
            <w:hyperlink r:id="rId370" w:history="1">
              <w:r>
                <w:rPr>
                  <w:color w:val="0000FF"/>
                </w:rPr>
                <w:t>A16.30.002</w:t>
              </w:r>
            </w:hyperlink>
          </w:p>
        </w:tc>
        <w:tc>
          <w:tcPr>
            <w:tcW w:w="2665" w:type="dxa"/>
            <w:vAlign w:val="center"/>
          </w:tcPr>
          <w:p w:rsidR="00077134" w:rsidRDefault="00077134">
            <w:pPr>
              <w:pStyle w:val="ConsPlusNormal"/>
            </w:pPr>
            <w:r>
              <w:t>Оперативное лечение пупочной грыжи</w:t>
            </w:r>
          </w:p>
        </w:tc>
      </w:tr>
      <w:tr w:rsidR="00077134">
        <w:tc>
          <w:tcPr>
            <w:tcW w:w="1843" w:type="dxa"/>
            <w:vAlign w:val="center"/>
          </w:tcPr>
          <w:p w:rsidR="00077134" w:rsidRDefault="00077134">
            <w:pPr>
              <w:pStyle w:val="ConsPlusNormal"/>
            </w:pPr>
            <w:hyperlink r:id="rId371" w:history="1">
              <w:r>
                <w:rPr>
                  <w:color w:val="0000FF"/>
                </w:rPr>
                <w:t>A16.14.009.001</w:t>
              </w:r>
            </w:hyperlink>
          </w:p>
        </w:tc>
        <w:tc>
          <w:tcPr>
            <w:tcW w:w="2721" w:type="dxa"/>
            <w:vAlign w:val="center"/>
          </w:tcPr>
          <w:p w:rsidR="00077134" w:rsidRDefault="00077134">
            <w:pPr>
              <w:pStyle w:val="ConsPlusNormal"/>
            </w:pPr>
            <w:r>
              <w:t>Холецистэктомия малоинвазивная</w:t>
            </w:r>
          </w:p>
        </w:tc>
        <w:tc>
          <w:tcPr>
            <w:tcW w:w="1843" w:type="dxa"/>
            <w:vAlign w:val="center"/>
          </w:tcPr>
          <w:p w:rsidR="00077134" w:rsidRDefault="00077134">
            <w:pPr>
              <w:pStyle w:val="ConsPlusNormal"/>
            </w:pPr>
            <w:hyperlink r:id="rId372" w:history="1">
              <w:r>
                <w:rPr>
                  <w:color w:val="0000FF"/>
                </w:rPr>
                <w:t>A16.30.002.001</w:t>
              </w:r>
            </w:hyperlink>
          </w:p>
        </w:tc>
        <w:tc>
          <w:tcPr>
            <w:tcW w:w="2665" w:type="dxa"/>
            <w:vAlign w:val="center"/>
          </w:tcPr>
          <w:p w:rsidR="00077134" w:rsidRDefault="00077134">
            <w:pPr>
              <w:pStyle w:val="ConsPlusNormal"/>
            </w:pPr>
            <w:r>
              <w:t>Оперативное лечение пупочной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73" w:history="1">
              <w:r>
                <w:rPr>
                  <w:color w:val="0000FF"/>
                </w:rPr>
                <w:t>A16.14.009.001</w:t>
              </w:r>
            </w:hyperlink>
          </w:p>
        </w:tc>
        <w:tc>
          <w:tcPr>
            <w:tcW w:w="2721" w:type="dxa"/>
            <w:vAlign w:val="center"/>
          </w:tcPr>
          <w:p w:rsidR="00077134" w:rsidRDefault="00077134">
            <w:pPr>
              <w:pStyle w:val="ConsPlusNormal"/>
            </w:pPr>
            <w:r>
              <w:t>Холецистэктомия малоинвазивная</w:t>
            </w:r>
          </w:p>
        </w:tc>
        <w:tc>
          <w:tcPr>
            <w:tcW w:w="1843" w:type="dxa"/>
            <w:vAlign w:val="center"/>
          </w:tcPr>
          <w:p w:rsidR="00077134" w:rsidRDefault="00077134">
            <w:pPr>
              <w:pStyle w:val="ConsPlusNormal"/>
            </w:pPr>
            <w:hyperlink r:id="rId374" w:history="1">
              <w:r>
                <w:rPr>
                  <w:color w:val="0000FF"/>
                </w:rPr>
                <w:t>A16.30.002.002</w:t>
              </w:r>
            </w:hyperlink>
          </w:p>
        </w:tc>
        <w:tc>
          <w:tcPr>
            <w:tcW w:w="2665" w:type="dxa"/>
            <w:vAlign w:val="center"/>
          </w:tcPr>
          <w:p w:rsidR="00077134" w:rsidRDefault="00077134">
            <w:pPr>
              <w:pStyle w:val="ConsPlusNormal"/>
            </w:pPr>
            <w:r>
              <w:t>Оперативное лечение пупочной грыжи с использованием сетчатых имплантов</w:t>
            </w:r>
          </w:p>
        </w:tc>
      </w:tr>
      <w:tr w:rsidR="00077134">
        <w:tc>
          <w:tcPr>
            <w:tcW w:w="1843" w:type="dxa"/>
            <w:vAlign w:val="center"/>
          </w:tcPr>
          <w:p w:rsidR="00077134" w:rsidRDefault="00077134">
            <w:pPr>
              <w:pStyle w:val="ConsPlusNormal"/>
            </w:pPr>
            <w:hyperlink r:id="rId375" w:history="1">
              <w:r>
                <w:rPr>
                  <w:color w:val="0000FF"/>
                </w:rPr>
                <w:t>A16.14.009.001</w:t>
              </w:r>
            </w:hyperlink>
          </w:p>
        </w:tc>
        <w:tc>
          <w:tcPr>
            <w:tcW w:w="2721" w:type="dxa"/>
            <w:vAlign w:val="center"/>
          </w:tcPr>
          <w:p w:rsidR="00077134" w:rsidRDefault="00077134">
            <w:pPr>
              <w:pStyle w:val="ConsPlusNormal"/>
            </w:pPr>
            <w:r>
              <w:t>Холецистэктомия малоинвазивная</w:t>
            </w:r>
          </w:p>
        </w:tc>
        <w:tc>
          <w:tcPr>
            <w:tcW w:w="1843" w:type="dxa"/>
            <w:vAlign w:val="center"/>
          </w:tcPr>
          <w:p w:rsidR="00077134" w:rsidRDefault="00077134">
            <w:pPr>
              <w:pStyle w:val="ConsPlusNormal"/>
            </w:pPr>
            <w:hyperlink r:id="rId376" w:history="1">
              <w:r>
                <w:rPr>
                  <w:color w:val="0000FF"/>
                </w:rPr>
                <w:t>A16.30.003</w:t>
              </w:r>
            </w:hyperlink>
          </w:p>
        </w:tc>
        <w:tc>
          <w:tcPr>
            <w:tcW w:w="2665" w:type="dxa"/>
            <w:vAlign w:val="center"/>
          </w:tcPr>
          <w:p w:rsidR="00077134" w:rsidRDefault="00077134">
            <w:pPr>
              <w:pStyle w:val="ConsPlusNormal"/>
            </w:pPr>
            <w:r>
              <w:t>Оперативное лечение околопупочной грыжи</w:t>
            </w:r>
          </w:p>
        </w:tc>
      </w:tr>
      <w:tr w:rsidR="00077134">
        <w:tc>
          <w:tcPr>
            <w:tcW w:w="1843" w:type="dxa"/>
            <w:vAlign w:val="center"/>
          </w:tcPr>
          <w:p w:rsidR="00077134" w:rsidRDefault="00077134">
            <w:pPr>
              <w:pStyle w:val="ConsPlusNormal"/>
            </w:pPr>
            <w:hyperlink r:id="rId377" w:history="1">
              <w:r>
                <w:rPr>
                  <w:color w:val="0000FF"/>
                </w:rPr>
                <w:t>A16.14.009.001</w:t>
              </w:r>
            </w:hyperlink>
          </w:p>
        </w:tc>
        <w:tc>
          <w:tcPr>
            <w:tcW w:w="2721" w:type="dxa"/>
            <w:vAlign w:val="center"/>
          </w:tcPr>
          <w:p w:rsidR="00077134" w:rsidRDefault="00077134">
            <w:pPr>
              <w:pStyle w:val="ConsPlusNormal"/>
            </w:pPr>
            <w:r>
              <w:t>Холецистэктомия малоинвазивная</w:t>
            </w:r>
          </w:p>
        </w:tc>
        <w:tc>
          <w:tcPr>
            <w:tcW w:w="1843" w:type="dxa"/>
            <w:vAlign w:val="center"/>
          </w:tcPr>
          <w:p w:rsidR="00077134" w:rsidRDefault="00077134">
            <w:pPr>
              <w:pStyle w:val="ConsPlusNormal"/>
            </w:pPr>
            <w:hyperlink r:id="rId378" w:history="1">
              <w:r>
                <w:rPr>
                  <w:color w:val="0000FF"/>
                </w:rPr>
                <w:t>A16.30.004</w:t>
              </w:r>
            </w:hyperlink>
          </w:p>
        </w:tc>
        <w:tc>
          <w:tcPr>
            <w:tcW w:w="2665" w:type="dxa"/>
            <w:vAlign w:val="center"/>
          </w:tcPr>
          <w:p w:rsidR="00077134" w:rsidRDefault="00077134">
            <w:pPr>
              <w:pStyle w:val="ConsPlusNormal"/>
            </w:pPr>
            <w:r>
              <w:t>Оперативное лечение грыжи передней брюшной стенки</w:t>
            </w:r>
          </w:p>
        </w:tc>
      </w:tr>
      <w:tr w:rsidR="00077134">
        <w:tc>
          <w:tcPr>
            <w:tcW w:w="1843" w:type="dxa"/>
            <w:vAlign w:val="center"/>
          </w:tcPr>
          <w:p w:rsidR="00077134" w:rsidRDefault="00077134">
            <w:pPr>
              <w:pStyle w:val="ConsPlusNormal"/>
            </w:pPr>
            <w:hyperlink r:id="rId379" w:history="1">
              <w:r>
                <w:rPr>
                  <w:color w:val="0000FF"/>
                </w:rPr>
                <w:t>A16.14.009.001</w:t>
              </w:r>
            </w:hyperlink>
          </w:p>
        </w:tc>
        <w:tc>
          <w:tcPr>
            <w:tcW w:w="2721" w:type="dxa"/>
            <w:vAlign w:val="center"/>
          </w:tcPr>
          <w:p w:rsidR="00077134" w:rsidRDefault="00077134">
            <w:pPr>
              <w:pStyle w:val="ConsPlusNormal"/>
            </w:pPr>
            <w:r>
              <w:t>Холецистэктомия малоинвазивная</w:t>
            </w:r>
          </w:p>
        </w:tc>
        <w:tc>
          <w:tcPr>
            <w:tcW w:w="1843" w:type="dxa"/>
            <w:vAlign w:val="center"/>
          </w:tcPr>
          <w:p w:rsidR="00077134" w:rsidRDefault="00077134">
            <w:pPr>
              <w:pStyle w:val="ConsPlusNormal"/>
            </w:pPr>
            <w:hyperlink r:id="rId380" w:history="1">
              <w:r>
                <w:rPr>
                  <w:color w:val="0000FF"/>
                </w:rPr>
                <w:t>A16.30.004.011</w:t>
              </w:r>
            </w:hyperlink>
          </w:p>
        </w:tc>
        <w:tc>
          <w:tcPr>
            <w:tcW w:w="2665" w:type="dxa"/>
            <w:vAlign w:val="center"/>
          </w:tcPr>
          <w:p w:rsidR="00077134" w:rsidRDefault="00077134">
            <w:pPr>
              <w:pStyle w:val="ConsPlusNormal"/>
            </w:pPr>
            <w:r>
              <w:t>Оперативное лечение грыжи передней брюшной стенки с использованием сетчатых имплантов</w:t>
            </w:r>
          </w:p>
        </w:tc>
      </w:tr>
      <w:tr w:rsidR="00077134">
        <w:tc>
          <w:tcPr>
            <w:tcW w:w="1843" w:type="dxa"/>
            <w:vAlign w:val="center"/>
          </w:tcPr>
          <w:p w:rsidR="00077134" w:rsidRDefault="00077134">
            <w:pPr>
              <w:pStyle w:val="ConsPlusNormal"/>
            </w:pPr>
            <w:hyperlink r:id="rId381" w:history="1">
              <w:r>
                <w:rPr>
                  <w:color w:val="0000FF"/>
                </w:rPr>
                <w:t>A16.30.004.011</w:t>
              </w:r>
            </w:hyperlink>
          </w:p>
        </w:tc>
        <w:tc>
          <w:tcPr>
            <w:tcW w:w="2721" w:type="dxa"/>
            <w:vAlign w:val="center"/>
          </w:tcPr>
          <w:p w:rsidR="00077134" w:rsidRDefault="00077134">
            <w:pPr>
              <w:pStyle w:val="ConsPlusNormal"/>
            </w:pPr>
            <w:r>
              <w:t>Оперативное лечение грыжи передней брюшной стенки с использованием сетчатых имплантов</w:t>
            </w:r>
          </w:p>
        </w:tc>
        <w:tc>
          <w:tcPr>
            <w:tcW w:w="1843" w:type="dxa"/>
            <w:vAlign w:val="center"/>
          </w:tcPr>
          <w:p w:rsidR="00077134" w:rsidRDefault="00077134">
            <w:pPr>
              <w:pStyle w:val="ConsPlusNormal"/>
            </w:pPr>
            <w:hyperlink r:id="rId382"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383" w:history="1">
              <w:r>
                <w:rPr>
                  <w:color w:val="0000FF"/>
                </w:rPr>
                <w:t>A16.30.004.011</w:t>
              </w:r>
            </w:hyperlink>
          </w:p>
        </w:tc>
        <w:tc>
          <w:tcPr>
            <w:tcW w:w="2721" w:type="dxa"/>
            <w:vAlign w:val="center"/>
          </w:tcPr>
          <w:p w:rsidR="00077134" w:rsidRDefault="00077134">
            <w:pPr>
              <w:pStyle w:val="ConsPlusNormal"/>
            </w:pPr>
            <w:r>
              <w:t>Оперативное лечение грыжи передней брюшной стенки с использованием сетчатых имплантов</w:t>
            </w:r>
          </w:p>
        </w:tc>
        <w:tc>
          <w:tcPr>
            <w:tcW w:w="1843" w:type="dxa"/>
            <w:vAlign w:val="center"/>
          </w:tcPr>
          <w:p w:rsidR="00077134" w:rsidRDefault="00077134">
            <w:pPr>
              <w:pStyle w:val="ConsPlusNormal"/>
            </w:pPr>
            <w:hyperlink r:id="rId384" w:history="1">
              <w:r>
                <w:rPr>
                  <w:color w:val="0000FF"/>
                </w:rPr>
                <w:t>A16.30.001.001</w:t>
              </w:r>
            </w:hyperlink>
          </w:p>
        </w:tc>
        <w:tc>
          <w:tcPr>
            <w:tcW w:w="2665" w:type="dxa"/>
            <w:vAlign w:val="center"/>
          </w:tcPr>
          <w:p w:rsidR="00077134" w:rsidRDefault="00077134">
            <w:pPr>
              <w:pStyle w:val="ConsPlusNormal"/>
            </w:pPr>
            <w:r>
              <w:t>Оперативное лечение пахово-бедренной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85" w:history="1">
              <w:r>
                <w:rPr>
                  <w:color w:val="0000FF"/>
                </w:rPr>
                <w:t>A16.30.002.001</w:t>
              </w:r>
            </w:hyperlink>
          </w:p>
        </w:tc>
        <w:tc>
          <w:tcPr>
            <w:tcW w:w="2721" w:type="dxa"/>
            <w:vAlign w:val="center"/>
          </w:tcPr>
          <w:p w:rsidR="00077134" w:rsidRDefault="00077134">
            <w:pPr>
              <w:pStyle w:val="ConsPlusNormal"/>
            </w:pPr>
            <w:r>
              <w:t xml:space="preserve">Оперативное лечение пупочной грыжи с использованием </w:t>
            </w:r>
            <w:r>
              <w:lastRenderedPageBreak/>
              <w:t>видеоэндоскопических технологий</w:t>
            </w:r>
          </w:p>
        </w:tc>
        <w:tc>
          <w:tcPr>
            <w:tcW w:w="1843" w:type="dxa"/>
            <w:vAlign w:val="center"/>
          </w:tcPr>
          <w:p w:rsidR="00077134" w:rsidRDefault="00077134">
            <w:pPr>
              <w:pStyle w:val="ConsPlusNormal"/>
            </w:pPr>
            <w:hyperlink r:id="rId386" w:history="1">
              <w:r>
                <w:rPr>
                  <w:color w:val="0000FF"/>
                </w:rPr>
                <w:t>A16.30.001.002</w:t>
              </w:r>
            </w:hyperlink>
          </w:p>
        </w:tc>
        <w:tc>
          <w:tcPr>
            <w:tcW w:w="2665" w:type="dxa"/>
            <w:vAlign w:val="center"/>
          </w:tcPr>
          <w:p w:rsidR="00077134" w:rsidRDefault="00077134">
            <w:pPr>
              <w:pStyle w:val="ConsPlusNormal"/>
            </w:pPr>
            <w:r>
              <w:t xml:space="preserve">Оперативное лечение пахово-бедренной грыжи с использованием </w:t>
            </w:r>
            <w:r>
              <w:lastRenderedPageBreak/>
              <w:t>сетчатых имплантов</w:t>
            </w:r>
          </w:p>
        </w:tc>
      </w:tr>
      <w:tr w:rsidR="00077134">
        <w:tc>
          <w:tcPr>
            <w:tcW w:w="1843" w:type="dxa"/>
            <w:vAlign w:val="center"/>
          </w:tcPr>
          <w:p w:rsidR="00077134" w:rsidRDefault="00077134">
            <w:pPr>
              <w:pStyle w:val="ConsPlusNormal"/>
            </w:pPr>
            <w:hyperlink r:id="rId387" w:history="1">
              <w:r>
                <w:rPr>
                  <w:color w:val="0000FF"/>
                </w:rPr>
                <w:t>A16.30.002.001</w:t>
              </w:r>
            </w:hyperlink>
          </w:p>
        </w:tc>
        <w:tc>
          <w:tcPr>
            <w:tcW w:w="2721" w:type="dxa"/>
            <w:vAlign w:val="center"/>
          </w:tcPr>
          <w:p w:rsidR="00077134" w:rsidRDefault="00077134">
            <w:pPr>
              <w:pStyle w:val="ConsPlusNormal"/>
            </w:pPr>
            <w:r>
              <w:t>Оперативное лечение пупочной грыжи с использованием видеоэндоскопических технологий</w:t>
            </w:r>
          </w:p>
        </w:tc>
        <w:tc>
          <w:tcPr>
            <w:tcW w:w="1843" w:type="dxa"/>
            <w:vAlign w:val="center"/>
          </w:tcPr>
          <w:p w:rsidR="00077134" w:rsidRDefault="00077134">
            <w:pPr>
              <w:pStyle w:val="ConsPlusNormal"/>
            </w:pPr>
            <w:hyperlink r:id="rId388" w:history="1">
              <w:r>
                <w:rPr>
                  <w:color w:val="0000FF"/>
                </w:rPr>
                <w:t>A16.30.001.001</w:t>
              </w:r>
            </w:hyperlink>
          </w:p>
        </w:tc>
        <w:tc>
          <w:tcPr>
            <w:tcW w:w="2665" w:type="dxa"/>
            <w:vAlign w:val="center"/>
          </w:tcPr>
          <w:p w:rsidR="00077134" w:rsidRDefault="00077134">
            <w:pPr>
              <w:pStyle w:val="ConsPlusNormal"/>
            </w:pPr>
            <w:r>
              <w:t>Оперативное лечение пахово-бедренной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89" w:history="1">
              <w:r>
                <w:rPr>
                  <w:color w:val="0000FF"/>
                </w:rPr>
                <w:t>A16.30.002.002</w:t>
              </w:r>
            </w:hyperlink>
          </w:p>
        </w:tc>
        <w:tc>
          <w:tcPr>
            <w:tcW w:w="2721" w:type="dxa"/>
            <w:vAlign w:val="center"/>
          </w:tcPr>
          <w:p w:rsidR="00077134" w:rsidRDefault="00077134">
            <w:pPr>
              <w:pStyle w:val="ConsPlusNormal"/>
            </w:pPr>
            <w:r>
              <w:t>Оперативное лечение пупочной грыжи с использованием сетчатых имплантов</w:t>
            </w:r>
          </w:p>
        </w:tc>
        <w:tc>
          <w:tcPr>
            <w:tcW w:w="1843" w:type="dxa"/>
            <w:vAlign w:val="center"/>
          </w:tcPr>
          <w:p w:rsidR="00077134" w:rsidRDefault="00077134">
            <w:pPr>
              <w:pStyle w:val="ConsPlusNormal"/>
            </w:pPr>
            <w:hyperlink r:id="rId390"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391" w:history="1">
              <w:r>
                <w:rPr>
                  <w:color w:val="0000FF"/>
                </w:rPr>
                <w:t>A16.30.002.002</w:t>
              </w:r>
            </w:hyperlink>
          </w:p>
        </w:tc>
        <w:tc>
          <w:tcPr>
            <w:tcW w:w="2721" w:type="dxa"/>
            <w:vAlign w:val="center"/>
          </w:tcPr>
          <w:p w:rsidR="00077134" w:rsidRDefault="00077134">
            <w:pPr>
              <w:pStyle w:val="ConsPlusNormal"/>
            </w:pPr>
            <w:r>
              <w:t>Оперативное лечение пупочной грыжи с использованием сетчатых имплантов</w:t>
            </w:r>
          </w:p>
        </w:tc>
        <w:tc>
          <w:tcPr>
            <w:tcW w:w="1843" w:type="dxa"/>
            <w:vAlign w:val="center"/>
          </w:tcPr>
          <w:p w:rsidR="00077134" w:rsidRDefault="00077134">
            <w:pPr>
              <w:pStyle w:val="ConsPlusNormal"/>
            </w:pPr>
            <w:hyperlink r:id="rId392" w:history="1">
              <w:r>
                <w:rPr>
                  <w:color w:val="0000FF"/>
                </w:rPr>
                <w:t>A16.30.001.001</w:t>
              </w:r>
            </w:hyperlink>
          </w:p>
        </w:tc>
        <w:tc>
          <w:tcPr>
            <w:tcW w:w="2665" w:type="dxa"/>
            <w:vAlign w:val="center"/>
          </w:tcPr>
          <w:p w:rsidR="00077134" w:rsidRDefault="00077134">
            <w:pPr>
              <w:pStyle w:val="ConsPlusNormal"/>
            </w:pPr>
            <w:r>
              <w:t>Оперативное лечение пахово-бедренной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393" w:history="1">
              <w:r>
                <w:rPr>
                  <w:color w:val="0000FF"/>
                </w:rPr>
                <w:t>A16.30.003</w:t>
              </w:r>
            </w:hyperlink>
          </w:p>
        </w:tc>
        <w:tc>
          <w:tcPr>
            <w:tcW w:w="2721" w:type="dxa"/>
            <w:vAlign w:val="center"/>
          </w:tcPr>
          <w:p w:rsidR="00077134" w:rsidRDefault="00077134">
            <w:pPr>
              <w:pStyle w:val="ConsPlusNormal"/>
            </w:pPr>
            <w:r>
              <w:t>Оперативное лечение околопупочной грыжи</w:t>
            </w:r>
          </w:p>
        </w:tc>
        <w:tc>
          <w:tcPr>
            <w:tcW w:w="1843" w:type="dxa"/>
            <w:vAlign w:val="center"/>
          </w:tcPr>
          <w:p w:rsidR="00077134" w:rsidRDefault="00077134">
            <w:pPr>
              <w:pStyle w:val="ConsPlusNormal"/>
            </w:pPr>
            <w:hyperlink r:id="rId394"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395" w:history="1">
              <w:r>
                <w:rPr>
                  <w:color w:val="0000FF"/>
                </w:rPr>
                <w:t>A16.30.002</w:t>
              </w:r>
            </w:hyperlink>
          </w:p>
        </w:tc>
        <w:tc>
          <w:tcPr>
            <w:tcW w:w="2721" w:type="dxa"/>
            <w:vAlign w:val="center"/>
          </w:tcPr>
          <w:p w:rsidR="00077134" w:rsidRDefault="00077134">
            <w:pPr>
              <w:pStyle w:val="ConsPlusNormal"/>
            </w:pPr>
            <w:r>
              <w:t>Оперативное лечение пупочной грыжи</w:t>
            </w:r>
          </w:p>
        </w:tc>
        <w:tc>
          <w:tcPr>
            <w:tcW w:w="1843" w:type="dxa"/>
            <w:vAlign w:val="center"/>
          </w:tcPr>
          <w:p w:rsidR="00077134" w:rsidRDefault="00077134">
            <w:pPr>
              <w:pStyle w:val="ConsPlusNormal"/>
            </w:pPr>
            <w:hyperlink r:id="rId396" w:history="1">
              <w:r>
                <w:rPr>
                  <w:color w:val="0000FF"/>
                </w:rPr>
                <w:t>A16.30.001</w:t>
              </w:r>
            </w:hyperlink>
          </w:p>
        </w:tc>
        <w:tc>
          <w:tcPr>
            <w:tcW w:w="2665" w:type="dxa"/>
            <w:vAlign w:val="center"/>
          </w:tcPr>
          <w:p w:rsidR="00077134" w:rsidRDefault="00077134">
            <w:pPr>
              <w:pStyle w:val="ConsPlusNormal"/>
            </w:pPr>
            <w:r>
              <w:t>Оперативное лечение пахово-бедренной грыжи</w:t>
            </w:r>
          </w:p>
        </w:tc>
      </w:tr>
      <w:tr w:rsidR="00077134">
        <w:tc>
          <w:tcPr>
            <w:tcW w:w="1843" w:type="dxa"/>
            <w:vAlign w:val="center"/>
          </w:tcPr>
          <w:p w:rsidR="00077134" w:rsidRDefault="00077134">
            <w:pPr>
              <w:pStyle w:val="ConsPlusNormal"/>
            </w:pPr>
            <w:hyperlink r:id="rId397" w:history="1">
              <w:r>
                <w:rPr>
                  <w:color w:val="0000FF"/>
                </w:rPr>
                <w:t>A16.30.002</w:t>
              </w:r>
            </w:hyperlink>
          </w:p>
        </w:tc>
        <w:tc>
          <w:tcPr>
            <w:tcW w:w="2721" w:type="dxa"/>
            <w:vAlign w:val="center"/>
          </w:tcPr>
          <w:p w:rsidR="00077134" w:rsidRDefault="00077134">
            <w:pPr>
              <w:pStyle w:val="ConsPlusNormal"/>
            </w:pPr>
            <w:r>
              <w:t>Оперативное лечение пупочной грыжи</w:t>
            </w:r>
          </w:p>
        </w:tc>
        <w:tc>
          <w:tcPr>
            <w:tcW w:w="1843" w:type="dxa"/>
            <w:vAlign w:val="center"/>
          </w:tcPr>
          <w:p w:rsidR="00077134" w:rsidRDefault="00077134">
            <w:pPr>
              <w:pStyle w:val="ConsPlusNormal"/>
            </w:pPr>
            <w:hyperlink r:id="rId398"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399" w:history="1">
              <w:r>
                <w:rPr>
                  <w:color w:val="0000FF"/>
                </w:rPr>
                <w:t>A16.30.004</w:t>
              </w:r>
            </w:hyperlink>
          </w:p>
        </w:tc>
        <w:tc>
          <w:tcPr>
            <w:tcW w:w="2721" w:type="dxa"/>
            <w:vAlign w:val="center"/>
          </w:tcPr>
          <w:p w:rsidR="00077134" w:rsidRDefault="00077134">
            <w:pPr>
              <w:pStyle w:val="ConsPlusNormal"/>
            </w:pPr>
            <w:r>
              <w:t>Оперативное лечение грыжи передней брюшной стенки</w:t>
            </w:r>
          </w:p>
        </w:tc>
        <w:tc>
          <w:tcPr>
            <w:tcW w:w="1843" w:type="dxa"/>
            <w:vAlign w:val="center"/>
          </w:tcPr>
          <w:p w:rsidR="00077134" w:rsidRDefault="00077134">
            <w:pPr>
              <w:pStyle w:val="ConsPlusNormal"/>
            </w:pPr>
            <w:hyperlink r:id="rId400" w:history="1">
              <w:r>
                <w:rPr>
                  <w:color w:val="0000FF"/>
                </w:rPr>
                <w:t>A16.30.001</w:t>
              </w:r>
            </w:hyperlink>
          </w:p>
        </w:tc>
        <w:tc>
          <w:tcPr>
            <w:tcW w:w="2665" w:type="dxa"/>
            <w:vAlign w:val="center"/>
          </w:tcPr>
          <w:p w:rsidR="00077134" w:rsidRDefault="00077134">
            <w:pPr>
              <w:pStyle w:val="ConsPlusNormal"/>
            </w:pPr>
            <w:r>
              <w:t>Оперативное лечение пахово-бедренной грыжи</w:t>
            </w:r>
          </w:p>
        </w:tc>
      </w:tr>
      <w:tr w:rsidR="00077134">
        <w:tc>
          <w:tcPr>
            <w:tcW w:w="1843" w:type="dxa"/>
            <w:vAlign w:val="center"/>
          </w:tcPr>
          <w:p w:rsidR="00077134" w:rsidRDefault="00077134">
            <w:pPr>
              <w:pStyle w:val="ConsPlusNormal"/>
            </w:pPr>
            <w:hyperlink r:id="rId401" w:history="1">
              <w:r>
                <w:rPr>
                  <w:color w:val="0000FF"/>
                </w:rPr>
                <w:t>A16.30.004</w:t>
              </w:r>
            </w:hyperlink>
          </w:p>
        </w:tc>
        <w:tc>
          <w:tcPr>
            <w:tcW w:w="2721" w:type="dxa"/>
            <w:vAlign w:val="center"/>
          </w:tcPr>
          <w:p w:rsidR="00077134" w:rsidRDefault="00077134">
            <w:pPr>
              <w:pStyle w:val="ConsPlusNormal"/>
            </w:pPr>
            <w:r>
              <w:t>Оперативное лечение грыжи передней брюшной стенки</w:t>
            </w:r>
          </w:p>
        </w:tc>
        <w:tc>
          <w:tcPr>
            <w:tcW w:w="1843" w:type="dxa"/>
            <w:vAlign w:val="center"/>
          </w:tcPr>
          <w:p w:rsidR="00077134" w:rsidRDefault="00077134">
            <w:pPr>
              <w:pStyle w:val="ConsPlusNormal"/>
            </w:pPr>
            <w:hyperlink r:id="rId402"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403" w:history="1">
              <w:r>
                <w:rPr>
                  <w:color w:val="0000FF"/>
                </w:rPr>
                <w:t>A16.30.002</w:t>
              </w:r>
            </w:hyperlink>
          </w:p>
        </w:tc>
        <w:tc>
          <w:tcPr>
            <w:tcW w:w="2721" w:type="dxa"/>
            <w:vAlign w:val="center"/>
          </w:tcPr>
          <w:p w:rsidR="00077134" w:rsidRDefault="00077134">
            <w:pPr>
              <w:pStyle w:val="ConsPlusNormal"/>
            </w:pPr>
            <w:r>
              <w:t>Оперативное лечение пупочной грыжи</w:t>
            </w:r>
          </w:p>
        </w:tc>
        <w:tc>
          <w:tcPr>
            <w:tcW w:w="1843" w:type="dxa"/>
            <w:vAlign w:val="center"/>
          </w:tcPr>
          <w:p w:rsidR="00077134" w:rsidRDefault="00077134">
            <w:pPr>
              <w:pStyle w:val="ConsPlusNormal"/>
            </w:pPr>
            <w:hyperlink r:id="rId404" w:history="1">
              <w:r>
                <w:rPr>
                  <w:color w:val="0000FF"/>
                </w:rPr>
                <w:t>A16.16.033.001</w:t>
              </w:r>
            </w:hyperlink>
          </w:p>
        </w:tc>
        <w:tc>
          <w:tcPr>
            <w:tcW w:w="2665" w:type="dxa"/>
            <w:vAlign w:val="center"/>
          </w:tcPr>
          <w:p w:rsidR="00077134" w:rsidRDefault="00077134">
            <w:pPr>
              <w:pStyle w:val="ConsPlusNormal"/>
            </w:pPr>
            <w:r>
              <w:t>Фундопликация лапароскопическая</w:t>
            </w:r>
          </w:p>
        </w:tc>
      </w:tr>
      <w:tr w:rsidR="00077134">
        <w:tc>
          <w:tcPr>
            <w:tcW w:w="1843" w:type="dxa"/>
            <w:vAlign w:val="center"/>
          </w:tcPr>
          <w:p w:rsidR="00077134" w:rsidRDefault="00077134">
            <w:pPr>
              <w:pStyle w:val="ConsPlusNormal"/>
            </w:pPr>
            <w:hyperlink r:id="rId405" w:history="1">
              <w:r>
                <w:rPr>
                  <w:color w:val="0000FF"/>
                </w:rPr>
                <w:t>A16.30.002</w:t>
              </w:r>
            </w:hyperlink>
          </w:p>
        </w:tc>
        <w:tc>
          <w:tcPr>
            <w:tcW w:w="2721" w:type="dxa"/>
            <w:vAlign w:val="center"/>
          </w:tcPr>
          <w:p w:rsidR="00077134" w:rsidRDefault="00077134">
            <w:pPr>
              <w:pStyle w:val="ConsPlusNormal"/>
            </w:pPr>
            <w:r>
              <w:t>Оперативное лечение пупочной грыжи</w:t>
            </w:r>
          </w:p>
        </w:tc>
        <w:tc>
          <w:tcPr>
            <w:tcW w:w="1843" w:type="dxa"/>
            <w:vAlign w:val="center"/>
          </w:tcPr>
          <w:p w:rsidR="00077134" w:rsidRDefault="00077134">
            <w:pPr>
              <w:pStyle w:val="ConsPlusNormal"/>
            </w:pPr>
            <w:hyperlink r:id="rId406" w:history="1">
              <w:r>
                <w:rPr>
                  <w:color w:val="0000FF"/>
                </w:rPr>
                <w:t>A16.09.026.004</w:t>
              </w:r>
            </w:hyperlink>
          </w:p>
        </w:tc>
        <w:tc>
          <w:tcPr>
            <w:tcW w:w="2665" w:type="dxa"/>
            <w:vAlign w:val="center"/>
          </w:tcPr>
          <w:p w:rsidR="00077134" w:rsidRDefault="00077134">
            <w:pPr>
              <w:pStyle w:val="ConsPlusNormal"/>
            </w:pPr>
            <w:r>
              <w:t>Пластика диафрагмы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407" w:history="1">
              <w:r>
                <w:rPr>
                  <w:color w:val="0000FF"/>
                </w:rPr>
                <w:t>A16.09.026.004</w:t>
              </w:r>
            </w:hyperlink>
          </w:p>
        </w:tc>
        <w:tc>
          <w:tcPr>
            <w:tcW w:w="2721" w:type="dxa"/>
            <w:vAlign w:val="center"/>
          </w:tcPr>
          <w:p w:rsidR="00077134" w:rsidRDefault="00077134">
            <w:pPr>
              <w:pStyle w:val="ConsPlusNormal"/>
            </w:pPr>
            <w:r>
              <w:t>Пластика диафрагмы с использованием видеоэндоскопических технологий</w:t>
            </w:r>
          </w:p>
        </w:tc>
        <w:tc>
          <w:tcPr>
            <w:tcW w:w="1843" w:type="dxa"/>
            <w:vAlign w:val="center"/>
          </w:tcPr>
          <w:p w:rsidR="00077134" w:rsidRDefault="00077134">
            <w:pPr>
              <w:pStyle w:val="ConsPlusNormal"/>
            </w:pPr>
            <w:hyperlink r:id="rId408" w:history="1">
              <w:r>
                <w:rPr>
                  <w:color w:val="0000FF"/>
                </w:rPr>
                <w:t>A16.16.006.001</w:t>
              </w:r>
            </w:hyperlink>
          </w:p>
        </w:tc>
        <w:tc>
          <w:tcPr>
            <w:tcW w:w="2665" w:type="dxa"/>
            <w:vAlign w:val="center"/>
          </w:tcPr>
          <w:p w:rsidR="00077134" w:rsidRDefault="00077134">
            <w:pPr>
              <w:pStyle w:val="ConsPlusNormal"/>
            </w:pPr>
            <w:r>
              <w:t>Бужирование пищевода эндоскопическое</w:t>
            </w:r>
          </w:p>
        </w:tc>
      </w:tr>
      <w:tr w:rsidR="00077134">
        <w:tc>
          <w:tcPr>
            <w:tcW w:w="1843" w:type="dxa"/>
            <w:vAlign w:val="center"/>
          </w:tcPr>
          <w:p w:rsidR="00077134" w:rsidRDefault="00077134">
            <w:pPr>
              <w:pStyle w:val="ConsPlusNormal"/>
            </w:pPr>
            <w:hyperlink r:id="rId409" w:history="1">
              <w:r>
                <w:rPr>
                  <w:color w:val="0000FF"/>
                </w:rPr>
                <w:t>A16.09.026.004</w:t>
              </w:r>
            </w:hyperlink>
          </w:p>
        </w:tc>
        <w:tc>
          <w:tcPr>
            <w:tcW w:w="2721" w:type="dxa"/>
            <w:vAlign w:val="center"/>
          </w:tcPr>
          <w:p w:rsidR="00077134" w:rsidRDefault="00077134">
            <w:pPr>
              <w:pStyle w:val="ConsPlusNormal"/>
            </w:pPr>
            <w:r>
              <w:t>Пластика диафрагмы с использованием видеоэндоскопических технологий</w:t>
            </w:r>
          </w:p>
        </w:tc>
        <w:tc>
          <w:tcPr>
            <w:tcW w:w="1843" w:type="dxa"/>
            <w:vAlign w:val="center"/>
          </w:tcPr>
          <w:p w:rsidR="00077134" w:rsidRDefault="00077134">
            <w:pPr>
              <w:pStyle w:val="ConsPlusNormal"/>
            </w:pPr>
            <w:hyperlink r:id="rId410" w:history="1">
              <w:r>
                <w:rPr>
                  <w:color w:val="0000FF"/>
                </w:rPr>
                <w:t>A16.16.032.002</w:t>
              </w:r>
            </w:hyperlink>
          </w:p>
        </w:tc>
        <w:tc>
          <w:tcPr>
            <w:tcW w:w="2665" w:type="dxa"/>
            <w:vAlign w:val="center"/>
          </w:tcPr>
          <w:p w:rsidR="00077134" w:rsidRDefault="00077134">
            <w:pPr>
              <w:pStyle w:val="ConsPlusNormal"/>
            </w:pPr>
            <w:r>
              <w:t>Эндоскопическая кардиодилятация пищевода баллонным кардиодилятатором</w:t>
            </w:r>
          </w:p>
        </w:tc>
      </w:tr>
      <w:tr w:rsidR="00077134">
        <w:tc>
          <w:tcPr>
            <w:tcW w:w="1843" w:type="dxa"/>
            <w:vAlign w:val="center"/>
          </w:tcPr>
          <w:p w:rsidR="00077134" w:rsidRDefault="00077134">
            <w:pPr>
              <w:pStyle w:val="ConsPlusNormal"/>
            </w:pPr>
            <w:hyperlink r:id="rId411" w:history="1">
              <w:r>
                <w:rPr>
                  <w:color w:val="0000FF"/>
                </w:rPr>
                <w:t>A16.30.005.003</w:t>
              </w:r>
            </w:hyperlink>
          </w:p>
        </w:tc>
        <w:tc>
          <w:tcPr>
            <w:tcW w:w="2721" w:type="dxa"/>
            <w:vAlign w:val="center"/>
          </w:tcPr>
          <w:p w:rsidR="00077134" w:rsidRDefault="00077134">
            <w:pPr>
              <w:pStyle w:val="ConsPlusNormal"/>
            </w:pPr>
            <w:r>
              <w:t>Устранение грыжи пищеводного отверстия диафрагмы с использованием видеоэндоскопических технологий</w:t>
            </w:r>
          </w:p>
        </w:tc>
        <w:tc>
          <w:tcPr>
            <w:tcW w:w="1843" w:type="dxa"/>
            <w:vAlign w:val="center"/>
          </w:tcPr>
          <w:p w:rsidR="00077134" w:rsidRDefault="00077134">
            <w:pPr>
              <w:pStyle w:val="ConsPlusNormal"/>
            </w:pPr>
            <w:hyperlink r:id="rId412" w:history="1">
              <w:r>
                <w:rPr>
                  <w:color w:val="0000FF"/>
                </w:rPr>
                <w:t>A16.16.046.002</w:t>
              </w:r>
            </w:hyperlink>
          </w:p>
        </w:tc>
        <w:tc>
          <w:tcPr>
            <w:tcW w:w="2665" w:type="dxa"/>
            <w:vAlign w:val="center"/>
          </w:tcPr>
          <w:p w:rsidR="00077134" w:rsidRDefault="00077134">
            <w:pPr>
              <w:pStyle w:val="ConsPlusNormal"/>
            </w:pPr>
            <w:r>
              <w:t>Лапароскопическая диафрагмокрурорафия</w:t>
            </w:r>
          </w:p>
        </w:tc>
      </w:tr>
      <w:tr w:rsidR="00077134">
        <w:tc>
          <w:tcPr>
            <w:tcW w:w="1843" w:type="dxa"/>
            <w:vAlign w:val="center"/>
          </w:tcPr>
          <w:p w:rsidR="00077134" w:rsidRDefault="00077134">
            <w:pPr>
              <w:pStyle w:val="ConsPlusNormal"/>
            </w:pPr>
            <w:hyperlink r:id="rId413" w:history="1">
              <w:r>
                <w:rPr>
                  <w:color w:val="0000FF"/>
                </w:rPr>
                <w:t>A16.30.005.003</w:t>
              </w:r>
            </w:hyperlink>
          </w:p>
        </w:tc>
        <w:tc>
          <w:tcPr>
            <w:tcW w:w="2721" w:type="dxa"/>
            <w:vAlign w:val="center"/>
          </w:tcPr>
          <w:p w:rsidR="00077134" w:rsidRDefault="00077134">
            <w:pPr>
              <w:pStyle w:val="ConsPlusNormal"/>
            </w:pPr>
            <w:r>
              <w:t>Устранение грыжи пищеводного отверстия диафрагмы с использованием видеоэндоскопических технологий</w:t>
            </w:r>
          </w:p>
        </w:tc>
        <w:tc>
          <w:tcPr>
            <w:tcW w:w="1843" w:type="dxa"/>
            <w:vAlign w:val="center"/>
          </w:tcPr>
          <w:p w:rsidR="00077134" w:rsidRDefault="00077134">
            <w:pPr>
              <w:pStyle w:val="ConsPlusNormal"/>
            </w:pPr>
            <w:hyperlink r:id="rId414" w:history="1">
              <w:r>
                <w:rPr>
                  <w:color w:val="0000FF"/>
                </w:rPr>
                <w:t>A16.16.033.001</w:t>
              </w:r>
            </w:hyperlink>
          </w:p>
        </w:tc>
        <w:tc>
          <w:tcPr>
            <w:tcW w:w="2665" w:type="dxa"/>
            <w:vAlign w:val="center"/>
          </w:tcPr>
          <w:p w:rsidR="00077134" w:rsidRDefault="00077134">
            <w:pPr>
              <w:pStyle w:val="ConsPlusNormal"/>
            </w:pPr>
            <w:r>
              <w:t>Фундопликация лапароскопическая</w:t>
            </w:r>
          </w:p>
        </w:tc>
      </w:tr>
      <w:tr w:rsidR="00077134">
        <w:tc>
          <w:tcPr>
            <w:tcW w:w="1843" w:type="dxa"/>
            <w:vAlign w:val="center"/>
          </w:tcPr>
          <w:p w:rsidR="00077134" w:rsidRDefault="00077134">
            <w:pPr>
              <w:pStyle w:val="ConsPlusNormal"/>
            </w:pPr>
            <w:hyperlink r:id="rId415" w:history="1">
              <w:r>
                <w:rPr>
                  <w:color w:val="0000FF"/>
                </w:rPr>
                <w:t>A16.30.005.003</w:t>
              </w:r>
            </w:hyperlink>
          </w:p>
        </w:tc>
        <w:tc>
          <w:tcPr>
            <w:tcW w:w="2721" w:type="dxa"/>
            <w:vAlign w:val="center"/>
          </w:tcPr>
          <w:p w:rsidR="00077134" w:rsidRDefault="00077134">
            <w:pPr>
              <w:pStyle w:val="ConsPlusNormal"/>
            </w:pPr>
            <w:r>
              <w:t>Устранение грыжи пищеводного отверстия диафрагмы с использованием видеоэндоскопических технологий</w:t>
            </w:r>
          </w:p>
        </w:tc>
        <w:tc>
          <w:tcPr>
            <w:tcW w:w="1843" w:type="dxa"/>
            <w:vAlign w:val="center"/>
          </w:tcPr>
          <w:p w:rsidR="00077134" w:rsidRDefault="00077134">
            <w:pPr>
              <w:pStyle w:val="ConsPlusNormal"/>
            </w:pPr>
            <w:hyperlink r:id="rId416" w:history="1">
              <w:r>
                <w:rPr>
                  <w:color w:val="0000FF"/>
                </w:rPr>
                <w:t>A16.30.005.001</w:t>
              </w:r>
            </w:hyperlink>
          </w:p>
        </w:tc>
        <w:tc>
          <w:tcPr>
            <w:tcW w:w="2665" w:type="dxa"/>
            <w:vAlign w:val="center"/>
          </w:tcPr>
          <w:p w:rsidR="00077134" w:rsidRDefault="00077134">
            <w:pPr>
              <w:pStyle w:val="ConsPlusNormal"/>
            </w:pPr>
            <w:r>
              <w:t>Пластика диафрагмы с использованием импланта</w:t>
            </w:r>
          </w:p>
        </w:tc>
      </w:tr>
      <w:tr w:rsidR="00077134">
        <w:tc>
          <w:tcPr>
            <w:tcW w:w="1843" w:type="dxa"/>
            <w:vAlign w:val="center"/>
          </w:tcPr>
          <w:p w:rsidR="00077134" w:rsidRDefault="00077134">
            <w:pPr>
              <w:pStyle w:val="ConsPlusNormal"/>
            </w:pPr>
            <w:hyperlink r:id="rId417" w:history="1">
              <w:r>
                <w:rPr>
                  <w:color w:val="0000FF"/>
                </w:rPr>
                <w:t>A16.01.031</w:t>
              </w:r>
            </w:hyperlink>
          </w:p>
        </w:tc>
        <w:tc>
          <w:tcPr>
            <w:tcW w:w="2721" w:type="dxa"/>
            <w:vAlign w:val="center"/>
          </w:tcPr>
          <w:p w:rsidR="00077134" w:rsidRDefault="00077134">
            <w:pPr>
              <w:pStyle w:val="ConsPlusNormal"/>
            </w:pPr>
            <w:r>
              <w:t>Устранение рубцовой деформации</w:t>
            </w:r>
          </w:p>
        </w:tc>
        <w:tc>
          <w:tcPr>
            <w:tcW w:w="1843" w:type="dxa"/>
            <w:vAlign w:val="center"/>
          </w:tcPr>
          <w:p w:rsidR="00077134" w:rsidRDefault="00077134">
            <w:pPr>
              <w:pStyle w:val="ConsPlusNormal"/>
            </w:pPr>
            <w:hyperlink r:id="rId418" w:history="1">
              <w:r>
                <w:rPr>
                  <w:color w:val="0000FF"/>
                </w:rPr>
                <w:t>A16.01.018</w:t>
              </w:r>
            </w:hyperlink>
          </w:p>
        </w:tc>
        <w:tc>
          <w:tcPr>
            <w:tcW w:w="2665" w:type="dxa"/>
            <w:vAlign w:val="center"/>
          </w:tcPr>
          <w:p w:rsidR="00077134" w:rsidRDefault="00077134">
            <w:pPr>
              <w:pStyle w:val="ConsPlusNormal"/>
            </w:pPr>
            <w:r>
              <w:t>Удаление доброкачественных новообразований подкожно-жировой клетчатки</w:t>
            </w:r>
          </w:p>
        </w:tc>
      </w:tr>
      <w:tr w:rsidR="00077134">
        <w:tc>
          <w:tcPr>
            <w:tcW w:w="1843" w:type="dxa"/>
            <w:vAlign w:val="center"/>
          </w:tcPr>
          <w:p w:rsidR="00077134" w:rsidRDefault="00077134">
            <w:pPr>
              <w:pStyle w:val="ConsPlusNormal"/>
            </w:pPr>
            <w:hyperlink r:id="rId419" w:history="1">
              <w:r>
                <w:rPr>
                  <w:color w:val="0000FF"/>
                </w:rPr>
                <w:t>A16.01.031</w:t>
              </w:r>
            </w:hyperlink>
          </w:p>
        </w:tc>
        <w:tc>
          <w:tcPr>
            <w:tcW w:w="2721" w:type="dxa"/>
            <w:vAlign w:val="center"/>
          </w:tcPr>
          <w:p w:rsidR="00077134" w:rsidRDefault="00077134">
            <w:pPr>
              <w:pStyle w:val="ConsPlusNormal"/>
            </w:pPr>
            <w:r>
              <w:t>Устранение рубцовой деформации</w:t>
            </w:r>
          </w:p>
        </w:tc>
        <w:tc>
          <w:tcPr>
            <w:tcW w:w="1843" w:type="dxa"/>
            <w:vAlign w:val="center"/>
          </w:tcPr>
          <w:p w:rsidR="00077134" w:rsidRDefault="00077134">
            <w:pPr>
              <w:pStyle w:val="ConsPlusNormal"/>
            </w:pPr>
            <w:hyperlink r:id="rId420" w:history="1">
              <w:r>
                <w:rPr>
                  <w:color w:val="0000FF"/>
                </w:rPr>
                <w:t>A16.01.017.001</w:t>
              </w:r>
            </w:hyperlink>
          </w:p>
        </w:tc>
        <w:tc>
          <w:tcPr>
            <w:tcW w:w="2665" w:type="dxa"/>
            <w:vAlign w:val="center"/>
          </w:tcPr>
          <w:p w:rsidR="00077134" w:rsidRDefault="00077134">
            <w:pPr>
              <w:pStyle w:val="ConsPlusNormal"/>
            </w:pPr>
            <w:r>
              <w:t>Удаление доброкачественных новообразований кожи методом электрокоагуляции</w:t>
            </w:r>
          </w:p>
        </w:tc>
      </w:tr>
      <w:tr w:rsidR="00077134">
        <w:tc>
          <w:tcPr>
            <w:tcW w:w="1843" w:type="dxa"/>
            <w:vAlign w:val="center"/>
          </w:tcPr>
          <w:p w:rsidR="00077134" w:rsidRDefault="00077134">
            <w:pPr>
              <w:pStyle w:val="ConsPlusNormal"/>
            </w:pPr>
            <w:hyperlink r:id="rId421" w:history="1">
              <w:r>
                <w:rPr>
                  <w:color w:val="0000FF"/>
                </w:rPr>
                <w:t>A16.01.031</w:t>
              </w:r>
            </w:hyperlink>
          </w:p>
        </w:tc>
        <w:tc>
          <w:tcPr>
            <w:tcW w:w="2721" w:type="dxa"/>
            <w:vAlign w:val="center"/>
          </w:tcPr>
          <w:p w:rsidR="00077134" w:rsidRDefault="00077134">
            <w:pPr>
              <w:pStyle w:val="ConsPlusNormal"/>
            </w:pPr>
            <w:r>
              <w:t>Устранение рубцовой деформации</w:t>
            </w:r>
          </w:p>
        </w:tc>
        <w:tc>
          <w:tcPr>
            <w:tcW w:w="1843" w:type="dxa"/>
            <w:vAlign w:val="center"/>
          </w:tcPr>
          <w:p w:rsidR="00077134" w:rsidRDefault="00077134">
            <w:pPr>
              <w:pStyle w:val="ConsPlusNormal"/>
            </w:pPr>
            <w:hyperlink r:id="rId422" w:history="1">
              <w:r>
                <w:rPr>
                  <w:color w:val="0000FF"/>
                </w:rPr>
                <w:t>A16.01.017</w:t>
              </w:r>
            </w:hyperlink>
          </w:p>
        </w:tc>
        <w:tc>
          <w:tcPr>
            <w:tcW w:w="2665" w:type="dxa"/>
            <w:vAlign w:val="center"/>
          </w:tcPr>
          <w:p w:rsidR="00077134" w:rsidRDefault="00077134">
            <w:pPr>
              <w:pStyle w:val="ConsPlusNormal"/>
            </w:pPr>
            <w:r>
              <w:t>Удаление доброкачественных новообразований кожи</w:t>
            </w:r>
          </w:p>
        </w:tc>
      </w:tr>
      <w:tr w:rsidR="00077134">
        <w:tc>
          <w:tcPr>
            <w:tcW w:w="1843" w:type="dxa"/>
            <w:vAlign w:val="center"/>
          </w:tcPr>
          <w:p w:rsidR="00077134" w:rsidRDefault="00077134">
            <w:pPr>
              <w:pStyle w:val="ConsPlusNormal"/>
            </w:pPr>
            <w:hyperlink r:id="rId423" w:history="1">
              <w:r>
                <w:rPr>
                  <w:color w:val="0000FF"/>
                </w:rPr>
                <w:t>A16.01.013</w:t>
              </w:r>
            </w:hyperlink>
          </w:p>
        </w:tc>
        <w:tc>
          <w:tcPr>
            <w:tcW w:w="2721" w:type="dxa"/>
            <w:vAlign w:val="center"/>
          </w:tcPr>
          <w:p w:rsidR="00077134" w:rsidRDefault="00077134">
            <w:pPr>
              <w:pStyle w:val="ConsPlusNormal"/>
            </w:pPr>
            <w:r>
              <w:t>Удаление сосудистой мальформации</w:t>
            </w:r>
          </w:p>
        </w:tc>
        <w:tc>
          <w:tcPr>
            <w:tcW w:w="1843" w:type="dxa"/>
            <w:vAlign w:val="center"/>
          </w:tcPr>
          <w:p w:rsidR="00077134" w:rsidRDefault="00077134">
            <w:pPr>
              <w:pStyle w:val="ConsPlusNormal"/>
            </w:pPr>
            <w:hyperlink r:id="rId424" w:history="1">
              <w:r>
                <w:rPr>
                  <w:color w:val="0000FF"/>
                </w:rPr>
                <w:t>A16.01.018</w:t>
              </w:r>
            </w:hyperlink>
          </w:p>
        </w:tc>
        <w:tc>
          <w:tcPr>
            <w:tcW w:w="2665" w:type="dxa"/>
            <w:vAlign w:val="center"/>
          </w:tcPr>
          <w:p w:rsidR="00077134" w:rsidRDefault="00077134">
            <w:pPr>
              <w:pStyle w:val="ConsPlusNormal"/>
            </w:pPr>
            <w:r>
              <w:t>Удаление доброкачественных новообразований подкожно-жировой клетчатки</w:t>
            </w:r>
          </w:p>
        </w:tc>
      </w:tr>
      <w:tr w:rsidR="00077134">
        <w:tc>
          <w:tcPr>
            <w:tcW w:w="1843" w:type="dxa"/>
            <w:vAlign w:val="center"/>
          </w:tcPr>
          <w:p w:rsidR="00077134" w:rsidRDefault="00077134">
            <w:pPr>
              <w:pStyle w:val="ConsPlusNormal"/>
            </w:pPr>
            <w:hyperlink r:id="rId425" w:history="1">
              <w:r>
                <w:rPr>
                  <w:color w:val="0000FF"/>
                </w:rPr>
                <w:t>A16.01.013</w:t>
              </w:r>
            </w:hyperlink>
          </w:p>
        </w:tc>
        <w:tc>
          <w:tcPr>
            <w:tcW w:w="2721" w:type="dxa"/>
            <w:vAlign w:val="center"/>
          </w:tcPr>
          <w:p w:rsidR="00077134" w:rsidRDefault="00077134">
            <w:pPr>
              <w:pStyle w:val="ConsPlusNormal"/>
            </w:pPr>
            <w:r>
              <w:t>Удаление сосудистой мальформации</w:t>
            </w:r>
          </w:p>
        </w:tc>
        <w:tc>
          <w:tcPr>
            <w:tcW w:w="1843" w:type="dxa"/>
            <w:vAlign w:val="center"/>
          </w:tcPr>
          <w:p w:rsidR="00077134" w:rsidRDefault="00077134">
            <w:pPr>
              <w:pStyle w:val="ConsPlusNormal"/>
            </w:pPr>
            <w:hyperlink r:id="rId426" w:history="1">
              <w:r>
                <w:rPr>
                  <w:color w:val="0000FF"/>
                </w:rPr>
                <w:t>A16.01.017</w:t>
              </w:r>
            </w:hyperlink>
          </w:p>
        </w:tc>
        <w:tc>
          <w:tcPr>
            <w:tcW w:w="2665" w:type="dxa"/>
            <w:vAlign w:val="center"/>
          </w:tcPr>
          <w:p w:rsidR="00077134" w:rsidRDefault="00077134">
            <w:pPr>
              <w:pStyle w:val="ConsPlusNormal"/>
            </w:pPr>
            <w:r>
              <w:t>Удаление доброкачественных новообразований кожи</w:t>
            </w:r>
          </w:p>
        </w:tc>
      </w:tr>
      <w:tr w:rsidR="00077134">
        <w:tc>
          <w:tcPr>
            <w:tcW w:w="1843" w:type="dxa"/>
            <w:vAlign w:val="center"/>
          </w:tcPr>
          <w:p w:rsidR="00077134" w:rsidRDefault="00077134">
            <w:pPr>
              <w:pStyle w:val="ConsPlusNormal"/>
            </w:pPr>
            <w:hyperlink r:id="rId427" w:history="1">
              <w:r>
                <w:rPr>
                  <w:color w:val="0000FF"/>
                </w:rPr>
                <w:t>A16.01.013</w:t>
              </w:r>
            </w:hyperlink>
          </w:p>
        </w:tc>
        <w:tc>
          <w:tcPr>
            <w:tcW w:w="2721" w:type="dxa"/>
            <w:vAlign w:val="center"/>
          </w:tcPr>
          <w:p w:rsidR="00077134" w:rsidRDefault="00077134">
            <w:pPr>
              <w:pStyle w:val="ConsPlusNormal"/>
            </w:pPr>
            <w:r>
              <w:t>Удаление сосудистой мальформации</w:t>
            </w:r>
          </w:p>
        </w:tc>
        <w:tc>
          <w:tcPr>
            <w:tcW w:w="1843" w:type="dxa"/>
            <w:vAlign w:val="center"/>
          </w:tcPr>
          <w:p w:rsidR="00077134" w:rsidRDefault="00077134">
            <w:pPr>
              <w:pStyle w:val="ConsPlusNormal"/>
            </w:pPr>
            <w:hyperlink r:id="rId428" w:history="1">
              <w:r>
                <w:rPr>
                  <w:color w:val="0000FF"/>
                </w:rPr>
                <w:t>A16.01.017.001</w:t>
              </w:r>
            </w:hyperlink>
          </w:p>
        </w:tc>
        <w:tc>
          <w:tcPr>
            <w:tcW w:w="2665" w:type="dxa"/>
            <w:vAlign w:val="center"/>
          </w:tcPr>
          <w:p w:rsidR="00077134" w:rsidRDefault="00077134">
            <w:pPr>
              <w:pStyle w:val="ConsPlusNormal"/>
            </w:pPr>
            <w:r>
              <w:t xml:space="preserve">Удаление доброкачественных новообразований кожи </w:t>
            </w:r>
            <w:r>
              <w:lastRenderedPageBreak/>
              <w:t>методом электрокоагуляции</w:t>
            </w:r>
          </w:p>
        </w:tc>
      </w:tr>
      <w:tr w:rsidR="00077134">
        <w:tc>
          <w:tcPr>
            <w:tcW w:w="1843" w:type="dxa"/>
            <w:vAlign w:val="center"/>
          </w:tcPr>
          <w:p w:rsidR="00077134" w:rsidRDefault="00077134">
            <w:pPr>
              <w:pStyle w:val="ConsPlusNormal"/>
            </w:pPr>
            <w:hyperlink r:id="rId429"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30" w:history="1">
              <w:r>
                <w:rPr>
                  <w:color w:val="0000FF"/>
                </w:rPr>
                <w:t>A16.14.009.002</w:t>
              </w:r>
            </w:hyperlink>
          </w:p>
        </w:tc>
        <w:tc>
          <w:tcPr>
            <w:tcW w:w="2665" w:type="dxa"/>
            <w:vAlign w:val="center"/>
          </w:tcPr>
          <w:p w:rsidR="00077134" w:rsidRDefault="00077134">
            <w:pPr>
              <w:pStyle w:val="ConsPlusNormal"/>
            </w:pPr>
            <w:r>
              <w:t>Холецистэктомия лапароскопическая</w:t>
            </w:r>
          </w:p>
        </w:tc>
      </w:tr>
      <w:tr w:rsidR="00077134">
        <w:tc>
          <w:tcPr>
            <w:tcW w:w="1843" w:type="dxa"/>
            <w:vAlign w:val="center"/>
          </w:tcPr>
          <w:p w:rsidR="00077134" w:rsidRDefault="00077134">
            <w:pPr>
              <w:pStyle w:val="ConsPlusNormal"/>
            </w:pPr>
            <w:hyperlink r:id="rId431"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32" w:history="1">
              <w:r>
                <w:rPr>
                  <w:color w:val="0000FF"/>
                </w:rPr>
                <w:t>A16.30.001</w:t>
              </w:r>
            </w:hyperlink>
          </w:p>
        </w:tc>
        <w:tc>
          <w:tcPr>
            <w:tcW w:w="2665" w:type="dxa"/>
            <w:vAlign w:val="center"/>
          </w:tcPr>
          <w:p w:rsidR="00077134" w:rsidRDefault="00077134">
            <w:pPr>
              <w:pStyle w:val="ConsPlusNormal"/>
            </w:pPr>
            <w:r>
              <w:t>Оперативное лечение пахово-бедренной грыжи</w:t>
            </w:r>
          </w:p>
        </w:tc>
      </w:tr>
      <w:tr w:rsidR="00077134">
        <w:tc>
          <w:tcPr>
            <w:tcW w:w="1843" w:type="dxa"/>
            <w:vAlign w:val="center"/>
          </w:tcPr>
          <w:p w:rsidR="00077134" w:rsidRDefault="00077134">
            <w:pPr>
              <w:pStyle w:val="ConsPlusNormal"/>
            </w:pPr>
            <w:hyperlink r:id="rId433"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34" w:history="1">
              <w:r>
                <w:rPr>
                  <w:color w:val="0000FF"/>
                </w:rPr>
                <w:t>A16.30.001.001</w:t>
              </w:r>
            </w:hyperlink>
          </w:p>
        </w:tc>
        <w:tc>
          <w:tcPr>
            <w:tcW w:w="2665" w:type="dxa"/>
            <w:vAlign w:val="center"/>
          </w:tcPr>
          <w:p w:rsidR="00077134" w:rsidRDefault="00077134">
            <w:pPr>
              <w:pStyle w:val="ConsPlusNormal"/>
            </w:pPr>
            <w:r>
              <w:t>Оперативное лечение пахово-бедренной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435"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36" w:history="1">
              <w:r>
                <w:rPr>
                  <w:color w:val="0000FF"/>
                </w:rPr>
                <w:t>A16.30.001.002</w:t>
              </w:r>
            </w:hyperlink>
          </w:p>
        </w:tc>
        <w:tc>
          <w:tcPr>
            <w:tcW w:w="2665" w:type="dxa"/>
            <w:vAlign w:val="center"/>
          </w:tcPr>
          <w:p w:rsidR="00077134" w:rsidRDefault="00077134">
            <w:pPr>
              <w:pStyle w:val="ConsPlusNormal"/>
            </w:pPr>
            <w:r>
              <w:t>Оперативное лечение пахово-бедренной грыжи с использованием сетчатых имплантов</w:t>
            </w:r>
          </w:p>
        </w:tc>
      </w:tr>
      <w:tr w:rsidR="00077134">
        <w:tc>
          <w:tcPr>
            <w:tcW w:w="1843" w:type="dxa"/>
            <w:vAlign w:val="center"/>
          </w:tcPr>
          <w:p w:rsidR="00077134" w:rsidRDefault="00077134">
            <w:pPr>
              <w:pStyle w:val="ConsPlusNormal"/>
            </w:pPr>
            <w:hyperlink r:id="rId437"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38" w:history="1">
              <w:r>
                <w:rPr>
                  <w:color w:val="0000FF"/>
                </w:rPr>
                <w:t>A16.30.002</w:t>
              </w:r>
            </w:hyperlink>
          </w:p>
        </w:tc>
        <w:tc>
          <w:tcPr>
            <w:tcW w:w="2665" w:type="dxa"/>
            <w:vAlign w:val="center"/>
          </w:tcPr>
          <w:p w:rsidR="00077134" w:rsidRDefault="00077134">
            <w:pPr>
              <w:pStyle w:val="ConsPlusNormal"/>
            </w:pPr>
            <w:r>
              <w:t>Оперативное лечение пупочной грыжи</w:t>
            </w:r>
          </w:p>
        </w:tc>
      </w:tr>
      <w:tr w:rsidR="00077134">
        <w:tc>
          <w:tcPr>
            <w:tcW w:w="1843" w:type="dxa"/>
            <w:vAlign w:val="center"/>
          </w:tcPr>
          <w:p w:rsidR="00077134" w:rsidRDefault="00077134">
            <w:pPr>
              <w:pStyle w:val="ConsPlusNormal"/>
            </w:pPr>
            <w:hyperlink r:id="rId439"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40" w:history="1">
              <w:r>
                <w:rPr>
                  <w:color w:val="0000FF"/>
                </w:rPr>
                <w:t>A16.30.002.001</w:t>
              </w:r>
            </w:hyperlink>
          </w:p>
        </w:tc>
        <w:tc>
          <w:tcPr>
            <w:tcW w:w="2665" w:type="dxa"/>
            <w:vAlign w:val="center"/>
          </w:tcPr>
          <w:p w:rsidR="00077134" w:rsidRDefault="00077134">
            <w:pPr>
              <w:pStyle w:val="ConsPlusNormal"/>
            </w:pPr>
            <w:r>
              <w:t>Оперативное лечение пупочной грыжи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441"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42" w:history="1">
              <w:r>
                <w:rPr>
                  <w:color w:val="0000FF"/>
                </w:rPr>
                <w:t>A16.30.002.002</w:t>
              </w:r>
            </w:hyperlink>
          </w:p>
        </w:tc>
        <w:tc>
          <w:tcPr>
            <w:tcW w:w="2665" w:type="dxa"/>
            <w:vAlign w:val="center"/>
          </w:tcPr>
          <w:p w:rsidR="00077134" w:rsidRDefault="00077134">
            <w:pPr>
              <w:pStyle w:val="ConsPlusNormal"/>
            </w:pPr>
            <w:r>
              <w:t>Оперативное лечение пупочной грыжи с использованием сетчатых имплантов</w:t>
            </w:r>
          </w:p>
        </w:tc>
      </w:tr>
      <w:tr w:rsidR="00077134">
        <w:tc>
          <w:tcPr>
            <w:tcW w:w="1843" w:type="dxa"/>
            <w:vAlign w:val="center"/>
          </w:tcPr>
          <w:p w:rsidR="00077134" w:rsidRDefault="00077134">
            <w:pPr>
              <w:pStyle w:val="ConsPlusNormal"/>
            </w:pPr>
            <w:hyperlink r:id="rId443" w:history="1">
              <w:r>
                <w:rPr>
                  <w:color w:val="0000FF"/>
                </w:rPr>
                <w:t>A16.22.001</w:t>
              </w:r>
            </w:hyperlink>
          </w:p>
        </w:tc>
        <w:tc>
          <w:tcPr>
            <w:tcW w:w="2721" w:type="dxa"/>
            <w:vAlign w:val="center"/>
          </w:tcPr>
          <w:p w:rsidR="00077134" w:rsidRDefault="00077134">
            <w:pPr>
              <w:pStyle w:val="ConsPlusNormal"/>
            </w:pPr>
            <w:r>
              <w:t>Гемитиреоидэктомия</w:t>
            </w:r>
          </w:p>
        </w:tc>
        <w:tc>
          <w:tcPr>
            <w:tcW w:w="1843" w:type="dxa"/>
            <w:vAlign w:val="center"/>
          </w:tcPr>
          <w:p w:rsidR="00077134" w:rsidRDefault="00077134">
            <w:pPr>
              <w:pStyle w:val="ConsPlusNormal"/>
            </w:pPr>
            <w:hyperlink r:id="rId444" w:history="1">
              <w:r>
                <w:rPr>
                  <w:color w:val="0000FF"/>
                </w:rPr>
                <w:t>A16.30.004</w:t>
              </w:r>
            </w:hyperlink>
          </w:p>
        </w:tc>
        <w:tc>
          <w:tcPr>
            <w:tcW w:w="2665" w:type="dxa"/>
            <w:vAlign w:val="center"/>
          </w:tcPr>
          <w:p w:rsidR="00077134" w:rsidRDefault="00077134">
            <w:pPr>
              <w:pStyle w:val="ConsPlusNormal"/>
            </w:pPr>
            <w:r>
              <w:t>Оперативное лечение грыжи передней брюшной стенки</w:t>
            </w:r>
          </w:p>
        </w:tc>
      </w:tr>
      <w:tr w:rsidR="00077134">
        <w:tc>
          <w:tcPr>
            <w:tcW w:w="1843" w:type="dxa"/>
            <w:vAlign w:val="center"/>
          </w:tcPr>
          <w:p w:rsidR="00077134" w:rsidRDefault="00077134">
            <w:pPr>
              <w:pStyle w:val="ConsPlusNormal"/>
            </w:pPr>
            <w:hyperlink r:id="rId445" w:history="1">
              <w:r>
                <w:rPr>
                  <w:color w:val="0000FF"/>
                </w:rPr>
                <w:t>A16.20.032</w:t>
              </w:r>
            </w:hyperlink>
          </w:p>
        </w:tc>
        <w:tc>
          <w:tcPr>
            <w:tcW w:w="2721" w:type="dxa"/>
            <w:vAlign w:val="center"/>
          </w:tcPr>
          <w:p w:rsidR="00077134" w:rsidRDefault="00077134">
            <w:pPr>
              <w:pStyle w:val="ConsPlusNormal"/>
            </w:pPr>
            <w:r>
              <w:t>Резекция молочной железы</w:t>
            </w:r>
          </w:p>
        </w:tc>
        <w:tc>
          <w:tcPr>
            <w:tcW w:w="1843" w:type="dxa"/>
            <w:vAlign w:val="center"/>
          </w:tcPr>
          <w:p w:rsidR="00077134" w:rsidRDefault="00077134">
            <w:pPr>
              <w:pStyle w:val="ConsPlusNormal"/>
            </w:pPr>
            <w:hyperlink r:id="rId446" w:history="1">
              <w:r>
                <w:rPr>
                  <w:color w:val="0000FF"/>
                </w:rPr>
                <w:t>A16.20.004</w:t>
              </w:r>
            </w:hyperlink>
          </w:p>
        </w:tc>
        <w:tc>
          <w:tcPr>
            <w:tcW w:w="2665" w:type="dxa"/>
            <w:vAlign w:val="center"/>
          </w:tcPr>
          <w:p w:rsidR="00077134" w:rsidRDefault="00077134">
            <w:pPr>
              <w:pStyle w:val="ConsPlusNormal"/>
            </w:pPr>
            <w:r>
              <w:t>Сальпингэктомия лапаротомическая</w:t>
            </w:r>
          </w:p>
        </w:tc>
      </w:tr>
      <w:tr w:rsidR="00077134">
        <w:tc>
          <w:tcPr>
            <w:tcW w:w="1843" w:type="dxa"/>
            <w:vAlign w:val="center"/>
          </w:tcPr>
          <w:p w:rsidR="00077134" w:rsidRDefault="00077134">
            <w:pPr>
              <w:pStyle w:val="ConsPlusNormal"/>
            </w:pPr>
            <w:hyperlink r:id="rId447" w:history="1">
              <w:r>
                <w:rPr>
                  <w:color w:val="0000FF"/>
                </w:rPr>
                <w:t>A16.20.032</w:t>
              </w:r>
            </w:hyperlink>
          </w:p>
        </w:tc>
        <w:tc>
          <w:tcPr>
            <w:tcW w:w="2721" w:type="dxa"/>
            <w:vAlign w:val="center"/>
          </w:tcPr>
          <w:p w:rsidR="00077134" w:rsidRDefault="00077134">
            <w:pPr>
              <w:pStyle w:val="ConsPlusNormal"/>
            </w:pPr>
            <w:r>
              <w:t>Резекция молочной железы</w:t>
            </w:r>
          </w:p>
        </w:tc>
        <w:tc>
          <w:tcPr>
            <w:tcW w:w="1843" w:type="dxa"/>
            <w:vAlign w:val="center"/>
          </w:tcPr>
          <w:p w:rsidR="00077134" w:rsidRDefault="00077134">
            <w:pPr>
              <w:pStyle w:val="ConsPlusNormal"/>
            </w:pPr>
            <w:hyperlink r:id="rId448" w:history="1">
              <w:r>
                <w:rPr>
                  <w:color w:val="0000FF"/>
                </w:rPr>
                <w:t>A16.20.017</w:t>
              </w:r>
            </w:hyperlink>
          </w:p>
        </w:tc>
        <w:tc>
          <w:tcPr>
            <w:tcW w:w="2665" w:type="dxa"/>
            <w:vAlign w:val="center"/>
          </w:tcPr>
          <w:p w:rsidR="00077134" w:rsidRDefault="00077134">
            <w:pPr>
              <w:pStyle w:val="ConsPlusNormal"/>
            </w:pPr>
            <w:r>
              <w:t>Удаление параовариальной кисты лапаротомическое</w:t>
            </w:r>
          </w:p>
        </w:tc>
      </w:tr>
      <w:tr w:rsidR="00077134">
        <w:tc>
          <w:tcPr>
            <w:tcW w:w="1843" w:type="dxa"/>
            <w:vAlign w:val="center"/>
          </w:tcPr>
          <w:p w:rsidR="00077134" w:rsidRDefault="00077134">
            <w:pPr>
              <w:pStyle w:val="ConsPlusNormal"/>
            </w:pPr>
            <w:hyperlink r:id="rId449" w:history="1">
              <w:r>
                <w:rPr>
                  <w:color w:val="0000FF"/>
                </w:rPr>
                <w:t>A16.20.032</w:t>
              </w:r>
            </w:hyperlink>
          </w:p>
        </w:tc>
        <w:tc>
          <w:tcPr>
            <w:tcW w:w="2721" w:type="dxa"/>
            <w:vAlign w:val="center"/>
          </w:tcPr>
          <w:p w:rsidR="00077134" w:rsidRDefault="00077134">
            <w:pPr>
              <w:pStyle w:val="ConsPlusNormal"/>
            </w:pPr>
            <w:r>
              <w:t>Резекция молочной железы</w:t>
            </w:r>
          </w:p>
        </w:tc>
        <w:tc>
          <w:tcPr>
            <w:tcW w:w="1843" w:type="dxa"/>
            <w:vAlign w:val="center"/>
          </w:tcPr>
          <w:p w:rsidR="00077134" w:rsidRDefault="00077134">
            <w:pPr>
              <w:pStyle w:val="ConsPlusNormal"/>
            </w:pPr>
            <w:hyperlink r:id="rId450" w:history="1">
              <w:r>
                <w:rPr>
                  <w:color w:val="0000FF"/>
                </w:rPr>
                <w:t>A16.20.061</w:t>
              </w:r>
            </w:hyperlink>
          </w:p>
        </w:tc>
        <w:tc>
          <w:tcPr>
            <w:tcW w:w="2665" w:type="dxa"/>
            <w:vAlign w:val="center"/>
          </w:tcPr>
          <w:p w:rsidR="00077134" w:rsidRDefault="00077134">
            <w:pPr>
              <w:pStyle w:val="ConsPlusNormal"/>
            </w:pPr>
            <w:r>
              <w:t>Резекция яичника лапаротомическая</w:t>
            </w:r>
          </w:p>
        </w:tc>
      </w:tr>
      <w:tr w:rsidR="00077134">
        <w:tc>
          <w:tcPr>
            <w:tcW w:w="1843" w:type="dxa"/>
            <w:vAlign w:val="center"/>
          </w:tcPr>
          <w:p w:rsidR="00077134" w:rsidRDefault="00077134">
            <w:pPr>
              <w:pStyle w:val="ConsPlusNormal"/>
            </w:pPr>
            <w:hyperlink r:id="rId451" w:history="1">
              <w:r>
                <w:rPr>
                  <w:color w:val="0000FF"/>
                </w:rPr>
                <w:t>A16.20.043</w:t>
              </w:r>
            </w:hyperlink>
          </w:p>
        </w:tc>
        <w:tc>
          <w:tcPr>
            <w:tcW w:w="2721" w:type="dxa"/>
            <w:vAlign w:val="center"/>
          </w:tcPr>
          <w:p w:rsidR="00077134" w:rsidRDefault="00077134">
            <w:pPr>
              <w:pStyle w:val="ConsPlusNormal"/>
            </w:pPr>
            <w:r>
              <w:t>Мастэктомия</w:t>
            </w:r>
          </w:p>
        </w:tc>
        <w:tc>
          <w:tcPr>
            <w:tcW w:w="1843" w:type="dxa"/>
            <w:vAlign w:val="center"/>
          </w:tcPr>
          <w:p w:rsidR="00077134" w:rsidRDefault="00077134">
            <w:pPr>
              <w:pStyle w:val="ConsPlusNormal"/>
            </w:pPr>
            <w:hyperlink r:id="rId452" w:history="1">
              <w:r>
                <w:rPr>
                  <w:color w:val="0000FF"/>
                </w:rPr>
                <w:t>A16.20.011.002</w:t>
              </w:r>
            </w:hyperlink>
          </w:p>
        </w:tc>
        <w:tc>
          <w:tcPr>
            <w:tcW w:w="2665" w:type="dxa"/>
            <w:vAlign w:val="center"/>
          </w:tcPr>
          <w:p w:rsidR="00077134" w:rsidRDefault="00077134">
            <w:pPr>
              <w:pStyle w:val="ConsPlusNormal"/>
            </w:pPr>
            <w:r>
              <w:t>Тотальная гистерэктомия (экстирпация матки) с придатками лапаротомическая</w:t>
            </w:r>
          </w:p>
        </w:tc>
      </w:tr>
      <w:tr w:rsidR="00077134">
        <w:tc>
          <w:tcPr>
            <w:tcW w:w="1843" w:type="dxa"/>
            <w:vAlign w:val="center"/>
          </w:tcPr>
          <w:p w:rsidR="00077134" w:rsidRDefault="00077134">
            <w:pPr>
              <w:pStyle w:val="ConsPlusNormal"/>
            </w:pPr>
            <w:hyperlink r:id="rId453" w:history="1">
              <w:r>
                <w:rPr>
                  <w:color w:val="0000FF"/>
                </w:rPr>
                <w:t>A16.18.016</w:t>
              </w:r>
            </w:hyperlink>
          </w:p>
        </w:tc>
        <w:tc>
          <w:tcPr>
            <w:tcW w:w="2721" w:type="dxa"/>
            <w:vAlign w:val="center"/>
          </w:tcPr>
          <w:p w:rsidR="00077134" w:rsidRDefault="00077134">
            <w:pPr>
              <w:pStyle w:val="ConsPlusNormal"/>
            </w:pPr>
            <w:r>
              <w:t>Гемиколэктомия правосторонняя</w:t>
            </w:r>
          </w:p>
        </w:tc>
        <w:tc>
          <w:tcPr>
            <w:tcW w:w="1843" w:type="dxa"/>
            <w:vAlign w:val="center"/>
          </w:tcPr>
          <w:p w:rsidR="00077134" w:rsidRDefault="00077134">
            <w:pPr>
              <w:pStyle w:val="ConsPlusNormal"/>
            </w:pPr>
            <w:hyperlink r:id="rId454" w:history="1">
              <w:r>
                <w:rPr>
                  <w:color w:val="0000FF"/>
                </w:rPr>
                <w:t>A16.14.030</w:t>
              </w:r>
            </w:hyperlink>
          </w:p>
        </w:tc>
        <w:tc>
          <w:tcPr>
            <w:tcW w:w="2665" w:type="dxa"/>
            <w:vAlign w:val="center"/>
          </w:tcPr>
          <w:p w:rsidR="00077134" w:rsidRDefault="00077134">
            <w:pPr>
              <w:pStyle w:val="ConsPlusNormal"/>
            </w:pPr>
            <w:r>
              <w:t>Резекция печени атипичная</w:t>
            </w:r>
          </w:p>
        </w:tc>
      </w:tr>
      <w:tr w:rsidR="00077134">
        <w:tc>
          <w:tcPr>
            <w:tcW w:w="1843" w:type="dxa"/>
            <w:vAlign w:val="center"/>
          </w:tcPr>
          <w:p w:rsidR="00077134" w:rsidRDefault="00077134">
            <w:pPr>
              <w:pStyle w:val="ConsPlusNormal"/>
            </w:pPr>
            <w:hyperlink r:id="rId455" w:history="1">
              <w:r>
                <w:rPr>
                  <w:color w:val="0000FF"/>
                </w:rPr>
                <w:t>A16.20.005</w:t>
              </w:r>
            </w:hyperlink>
          </w:p>
        </w:tc>
        <w:tc>
          <w:tcPr>
            <w:tcW w:w="2721" w:type="dxa"/>
            <w:vAlign w:val="center"/>
          </w:tcPr>
          <w:p w:rsidR="00077134" w:rsidRDefault="00077134">
            <w:pPr>
              <w:pStyle w:val="ConsPlusNormal"/>
            </w:pPr>
            <w:r>
              <w:t>Кесарево сечение</w:t>
            </w:r>
          </w:p>
        </w:tc>
        <w:tc>
          <w:tcPr>
            <w:tcW w:w="1843" w:type="dxa"/>
            <w:vAlign w:val="center"/>
          </w:tcPr>
          <w:p w:rsidR="00077134" w:rsidRDefault="00077134">
            <w:pPr>
              <w:pStyle w:val="ConsPlusNormal"/>
            </w:pPr>
            <w:hyperlink r:id="rId456" w:history="1">
              <w:r>
                <w:rPr>
                  <w:color w:val="0000FF"/>
                </w:rPr>
                <w:t>A16.20.035</w:t>
              </w:r>
            </w:hyperlink>
          </w:p>
        </w:tc>
        <w:tc>
          <w:tcPr>
            <w:tcW w:w="2665" w:type="dxa"/>
            <w:vAlign w:val="center"/>
          </w:tcPr>
          <w:p w:rsidR="00077134" w:rsidRDefault="00077134">
            <w:pPr>
              <w:pStyle w:val="ConsPlusNormal"/>
            </w:pPr>
            <w:r>
              <w:t>Миомэктомия (энуклеация миоматозных узлов) лапаротомическая</w:t>
            </w:r>
          </w:p>
        </w:tc>
      </w:tr>
      <w:tr w:rsidR="00077134">
        <w:tc>
          <w:tcPr>
            <w:tcW w:w="1843" w:type="dxa"/>
            <w:vAlign w:val="center"/>
          </w:tcPr>
          <w:p w:rsidR="00077134" w:rsidRDefault="00077134">
            <w:pPr>
              <w:pStyle w:val="ConsPlusNormal"/>
            </w:pPr>
            <w:hyperlink r:id="rId457" w:history="1">
              <w:r>
                <w:rPr>
                  <w:color w:val="0000FF"/>
                </w:rPr>
                <w:t>A16.20.005</w:t>
              </w:r>
            </w:hyperlink>
          </w:p>
        </w:tc>
        <w:tc>
          <w:tcPr>
            <w:tcW w:w="2721" w:type="dxa"/>
            <w:vAlign w:val="center"/>
          </w:tcPr>
          <w:p w:rsidR="00077134" w:rsidRDefault="00077134">
            <w:pPr>
              <w:pStyle w:val="ConsPlusNormal"/>
            </w:pPr>
            <w:r>
              <w:t>Кесарево сечение</w:t>
            </w:r>
          </w:p>
        </w:tc>
        <w:tc>
          <w:tcPr>
            <w:tcW w:w="1843" w:type="dxa"/>
            <w:vAlign w:val="center"/>
          </w:tcPr>
          <w:p w:rsidR="00077134" w:rsidRDefault="00077134">
            <w:pPr>
              <w:pStyle w:val="ConsPlusNormal"/>
            </w:pPr>
            <w:hyperlink r:id="rId458" w:history="1">
              <w:r>
                <w:rPr>
                  <w:color w:val="0000FF"/>
                </w:rPr>
                <w:t>A16.20.001</w:t>
              </w:r>
            </w:hyperlink>
          </w:p>
        </w:tc>
        <w:tc>
          <w:tcPr>
            <w:tcW w:w="2665" w:type="dxa"/>
            <w:vAlign w:val="center"/>
          </w:tcPr>
          <w:p w:rsidR="00077134" w:rsidRDefault="00077134">
            <w:pPr>
              <w:pStyle w:val="ConsPlusNormal"/>
            </w:pPr>
            <w:r>
              <w:t>Удаление кисты яичника</w:t>
            </w:r>
          </w:p>
        </w:tc>
      </w:tr>
      <w:tr w:rsidR="00077134">
        <w:tc>
          <w:tcPr>
            <w:tcW w:w="1843" w:type="dxa"/>
            <w:vAlign w:val="center"/>
          </w:tcPr>
          <w:p w:rsidR="00077134" w:rsidRDefault="00077134">
            <w:pPr>
              <w:pStyle w:val="ConsPlusNormal"/>
            </w:pPr>
            <w:hyperlink r:id="rId459" w:history="1">
              <w:r>
                <w:rPr>
                  <w:color w:val="0000FF"/>
                </w:rPr>
                <w:t>A16.20.005</w:t>
              </w:r>
            </w:hyperlink>
          </w:p>
        </w:tc>
        <w:tc>
          <w:tcPr>
            <w:tcW w:w="2721" w:type="dxa"/>
            <w:vAlign w:val="center"/>
          </w:tcPr>
          <w:p w:rsidR="00077134" w:rsidRDefault="00077134">
            <w:pPr>
              <w:pStyle w:val="ConsPlusNormal"/>
            </w:pPr>
            <w:r>
              <w:t>Кесарево сечение</w:t>
            </w:r>
          </w:p>
        </w:tc>
        <w:tc>
          <w:tcPr>
            <w:tcW w:w="1843" w:type="dxa"/>
            <w:vAlign w:val="center"/>
          </w:tcPr>
          <w:p w:rsidR="00077134" w:rsidRDefault="00077134">
            <w:pPr>
              <w:pStyle w:val="ConsPlusNormal"/>
            </w:pPr>
            <w:hyperlink r:id="rId460" w:history="1">
              <w:r>
                <w:rPr>
                  <w:color w:val="0000FF"/>
                </w:rPr>
                <w:t>A16.20.061</w:t>
              </w:r>
            </w:hyperlink>
          </w:p>
        </w:tc>
        <w:tc>
          <w:tcPr>
            <w:tcW w:w="2665" w:type="dxa"/>
            <w:vAlign w:val="center"/>
          </w:tcPr>
          <w:p w:rsidR="00077134" w:rsidRDefault="00077134">
            <w:pPr>
              <w:pStyle w:val="ConsPlusNormal"/>
            </w:pPr>
            <w:r>
              <w:t>Резекция яичника лапаротомическая</w:t>
            </w:r>
          </w:p>
        </w:tc>
      </w:tr>
      <w:tr w:rsidR="00077134">
        <w:tc>
          <w:tcPr>
            <w:tcW w:w="1843" w:type="dxa"/>
            <w:vAlign w:val="center"/>
          </w:tcPr>
          <w:p w:rsidR="00077134" w:rsidRDefault="00077134">
            <w:pPr>
              <w:pStyle w:val="ConsPlusNormal"/>
            </w:pPr>
            <w:hyperlink r:id="rId461" w:history="1">
              <w:r>
                <w:rPr>
                  <w:color w:val="0000FF"/>
                </w:rPr>
                <w:t>A16.20.005</w:t>
              </w:r>
            </w:hyperlink>
          </w:p>
        </w:tc>
        <w:tc>
          <w:tcPr>
            <w:tcW w:w="2721" w:type="dxa"/>
            <w:vAlign w:val="center"/>
          </w:tcPr>
          <w:p w:rsidR="00077134" w:rsidRDefault="00077134">
            <w:pPr>
              <w:pStyle w:val="ConsPlusNormal"/>
            </w:pPr>
            <w:r>
              <w:t>Кесарево сечение</w:t>
            </w:r>
          </w:p>
        </w:tc>
        <w:tc>
          <w:tcPr>
            <w:tcW w:w="1843" w:type="dxa"/>
            <w:vAlign w:val="center"/>
          </w:tcPr>
          <w:p w:rsidR="00077134" w:rsidRDefault="00077134">
            <w:pPr>
              <w:pStyle w:val="ConsPlusNormal"/>
            </w:pPr>
            <w:hyperlink r:id="rId462" w:history="1">
              <w:r>
                <w:rPr>
                  <w:color w:val="0000FF"/>
                </w:rPr>
                <w:t>A16.20.041</w:t>
              </w:r>
            </w:hyperlink>
          </w:p>
        </w:tc>
        <w:tc>
          <w:tcPr>
            <w:tcW w:w="2665" w:type="dxa"/>
            <w:vAlign w:val="center"/>
          </w:tcPr>
          <w:p w:rsidR="00077134" w:rsidRDefault="00077134">
            <w:pPr>
              <w:pStyle w:val="ConsPlusNormal"/>
            </w:pPr>
            <w:r>
              <w:t>Стерилизация маточных труб лапаротомическая</w:t>
            </w:r>
          </w:p>
        </w:tc>
      </w:tr>
      <w:tr w:rsidR="00077134">
        <w:tc>
          <w:tcPr>
            <w:tcW w:w="1843" w:type="dxa"/>
            <w:vAlign w:val="center"/>
          </w:tcPr>
          <w:p w:rsidR="00077134" w:rsidRDefault="00077134">
            <w:pPr>
              <w:pStyle w:val="ConsPlusNormal"/>
            </w:pPr>
            <w:hyperlink r:id="rId463" w:history="1">
              <w:r>
                <w:rPr>
                  <w:color w:val="0000FF"/>
                </w:rPr>
                <w:t>A16.20.005</w:t>
              </w:r>
            </w:hyperlink>
          </w:p>
        </w:tc>
        <w:tc>
          <w:tcPr>
            <w:tcW w:w="2721" w:type="dxa"/>
            <w:vAlign w:val="center"/>
          </w:tcPr>
          <w:p w:rsidR="00077134" w:rsidRDefault="00077134">
            <w:pPr>
              <w:pStyle w:val="ConsPlusNormal"/>
            </w:pPr>
            <w:r>
              <w:t>Кесарево сечение</w:t>
            </w:r>
          </w:p>
        </w:tc>
        <w:tc>
          <w:tcPr>
            <w:tcW w:w="1843" w:type="dxa"/>
            <w:vAlign w:val="center"/>
          </w:tcPr>
          <w:p w:rsidR="00077134" w:rsidRDefault="00077134">
            <w:pPr>
              <w:pStyle w:val="ConsPlusNormal"/>
            </w:pPr>
            <w:hyperlink r:id="rId464" w:history="1">
              <w:r>
                <w:rPr>
                  <w:color w:val="0000FF"/>
                </w:rPr>
                <w:t>A16.20.039</w:t>
              </w:r>
            </w:hyperlink>
          </w:p>
        </w:tc>
        <w:tc>
          <w:tcPr>
            <w:tcW w:w="2665" w:type="dxa"/>
            <w:vAlign w:val="center"/>
          </w:tcPr>
          <w:p w:rsidR="00077134" w:rsidRDefault="00077134">
            <w:pPr>
              <w:pStyle w:val="ConsPlusNormal"/>
            </w:pPr>
            <w:r>
              <w:t>Метропластика лапаротомическая</w:t>
            </w:r>
          </w:p>
        </w:tc>
      </w:tr>
      <w:tr w:rsidR="00077134">
        <w:tc>
          <w:tcPr>
            <w:tcW w:w="1843" w:type="dxa"/>
            <w:vAlign w:val="center"/>
          </w:tcPr>
          <w:p w:rsidR="00077134" w:rsidRDefault="00077134">
            <w:pPr>
              <w:pStyle w:val="ConsPlusNormal"/>
            </w:pPr>
            <w:hyperlink r:id="rId465" w:history="1">
              <w:r>
                <w:rPr>
                  <w:color w:val="0000FF"/>
                </w:rPr>
                <w:t>A16.20.005</w:t>
              </w:r>
            </w:hyperlink>
          </w:p>
        </w:tc>
        <w:tc>
          <w:tcPr>
            <w:tcW w:w="2721" w:type="dxa"/>
            <w:vAlign w:val="center"/>
          </w:tcPr>
          <w:p w:rsidR="00077134" w:rsidRDefault="00077134">
            <w:pPr>
              <w:pStyle w:val="ConsPlusNormal"/>
            </w:pPr>
            <w:r>
              <w:t>Кесарево сечение</w:t>
            </w:r>
          </w:p>
        </w:tc>
        <w:tc>
          <w:tcPr>
            <w:tcW w:w="1843" w:type="dxa"/>
            <w:vAlign w:val="center"/>
          </w:tcPr>
          <w:p w:rsidR="00077134" w:rsidRDefault="00077134">
            <w:pPr>
              <w:pStyle w:val="ConsPlusNormal"/>
            </w:pPr>
            <w:hyperlink r:id="rId466" w:history="1">
              <w:r>
                <w:rPr>
                  <w:color w:val="0000FF"/>
                </w:rPr>
                <w:t>A16.20.075</w:t>
              </w:r>
            </w:hyperlink>
          </w:p>
        </w:tc>
        <w:tc>
          <w:tcPr>
            <w:tcW w:w="2665" w:type="dxa"/>
            <w:vAlign w:val="center"/>
          </w:tcPr>
          <w:p w:rsidR="00077134" w:rsidRDefault="00077134">
            <w:pPr>
              <w:pStyle w:val="ConsPlusNormal"/>
            </w:pPr>
            <w:r>
              <w:t>Перевязка маточных артерий</w:t>
            </w:r>
          </w:p>
        </w:tc>
      </w:tr>
      <w:tr w:rsidR="00077134">
        <w:tc>
          <w:tcPr>
            <w:tcW w:w="1843" w:type="dxa"/>
            <w:vAlign w:val="center"/>
          </w:tcPr>
          <w:p w:rsidR="00077134" w:rsidRDefault="00077134">
            <w:pPr>
              <w:pStyle w:val="ConsPlusNormal"/>
            </w:pPr>
            <w:hyperlink r:id="rId467" w:history="1">
              <w:r>
                <w:rPr>
                  <w:color w:val="0000FF"/>
                </w:rPr>
                <w:t>A16.20.014</w:t>
              </w:r>
            </w:hyperlink>
          </w:p>
        </w:tc>
        <w:tc>
          <w:tcPr>
            <w:tcW w:w="2721" w:type="dxa"/>
            <w:vAlign w:val="center"/>
          </w:tcPr>
          <w:p w:rsidR="00077134" w:rsidRDefault="00077134">
            <w:pPr>
              <w:pStyle w:val="ConsPlusNormal"/>
            </w:pPr>
            <w:r>
              <w:t>Влагалищная тотальная гистерэктомия (экстирпация матки) с придатками</w:t>
            </w:r>
          </w:p>
        </w:tc>
        <w:tc>
          <w:tcPr>
            <w:tcW w:w="1843" w:type="dxa"/>
            <w:vAlign w:val="center"/>
          </w:tcPr>
          <w:p w:rsidR="00077134" w:rsidRDefault="00077134">
            <w:pPr>
              <w:pStyle w:val="ConsPlusNormal"/>
            </w:pPr>
            <w:hyperlink r:id="rId468" w:history="1">
              <w:r>
                <w:rPr>
                  <w:color w:val="0000FF"/>
                </w:rPr>
                <w:t>A16.20.042.001</w:t>
              </w:r>
            </w:hyperlink>
          </w:p>
        </w:tc>
        <w:tc>
          <w:tcPr>
            <w:tcW w:w="2665" w:type="dxa"/>
            <w:vAlign w:val="center"/>
          </w:tcPr>
          <w:p w:rsidR="00077134" w:rsidRDefault="00077134">
            <w:pPr>
              <w:pStyle w:val="ConsPlusNormal"/>
            </w:pPr>
            <w:r>
              <w:t>Слинговые операции при недержании мочи</w:t>
            </w:r>
          </w:p>
        </w:tc>
      </w:tr>
      <w:tr w:rsidR="00077134">
        <w:tc>
          <w:tcPr>
            <w:tcW w:w="1843" w:type="dxa"/>
            <w:vAlign w:val="center"/>
          </w:tcPr>
          <w:p w:rsidR="00077134" w:rsidRDefault="00077134">
            <w:pPr>
              <w:pStyle w:val="ConsPlusNormal"/>
            </w:pPr>
            <w:hyperlink r:id="rId469" w:history="1">
              <w:r>
                <w:rPr>
                  <w:color w:val="0000FF"/>
                </w:rPr>
                <w:t>A16.20.063.001</w:t>
              </w:r>
            </w:hyperlink>
          </w:p>
        </w:tc>
        <w:tc>
          <w:tcPr>
            <w:tcW w:w="2721" w:type="dxa"/>
            <w:vAlign w:val="center"/>
          </w:tcPr>
          <w:p w:rsidR="00077134" w:rsidRDefault="00077134">
            <w:pPr>
              <w:pStyle w:val="ConsPlusNormal"/>
            </w:pPr>
            <w:r>
              <w:t>Влагалищная экстирпация матки с придатками с использованием видеоэндоскопических технологий</w:t>
            </w:r>
          </w:p>
        </w:tc>
        <w:tc>
          <w:tcPr>
            <w:tcW w:w="1843" w:type="dxa"/>
            <w:vAlign w:val="center"/>
          </w:tcPr>
          <w:p w:rsidR="00077134" w:rsidRDefault="00077134">
            <w:pPr>
              <w:pStyle w:val="ConsPlusNormal"/>
            </w:pPr>
            <w:hyperlink r:id="rId470" w:history="1">
              <w:r>
                <w:rPr>
                  <w:color w:val="0000FF"/>
                </w:rPr>
                <w:t>A16.20.083</w:t>
              </w:r>
            </w:hyperlink>
          </w:p>
        </w:tc>
        <w:tc>
          <w:tcPr>
            <w:tcW w:w="2665" w:type="dxa"/>
            <w:vAlign w:val="center"/>
          </w:tcPr>
          <w:p w:rsidR="00077134" w:rsidRDefault="00077134">
            <w:pPr>
              <w:pStyle w:val="ConsPlusNormal"/>
            </w:pPr>
            <w:r>
              <w:t>Кольпоперинеоррафия и леваторопластика</w:t>
            </w:r>
          </w:p>
        </w:tc>
      </w:tr>
      <w:tr w:rsidR="00077134">
        <w:tc>
          <w:tcPr>
            <w:tcW w:w="1843" w:type="dxa"/>
            <w:vAlign w:val="center"/>
          </w:tcPr>
          <w:p w:rsidR="00077134" w:rsidRDefault="00077134">
            <w:pPr>
              <w:pStyle w:val="ConsPlusNormal"/>
            </w:pPr>
            <w:hyperlink r:id="rId471" w:history="1">
              <w:r>
                <w:rPr>
                  <w:color w:val="0000FF"/>
                </w:rPr>
                <w:t>A16.20.063.001</w:t>
              </w:r>
            </w:hyperlink>
          </w:p>
        </w:tc>
        <w:tc>
          <w:tcPr>
            <w:tcW w:w="2721" w:type="dxa"/>
            <w:vAlign w:val="center"/>
          </w:tcPr>
          <w:p w:rsidR="00077134" w:rsidRDefault="00077134">
            <w:pPr>
              <w:pStyle w:val="ConsPlusNormal"/>
            </w:pPr>
            <w:r>
              <w:t>Влагалищная экстирпация матки с придатками с использованием видеоэндоскопических технологий</w:t>
            </w:r>
          </w:p>
        </w:tc>
        <w:tc>
          <w:tcPr>
            <w:tcW w:w="1843" w:type="dxa"/>
            <w:vAlign w:val="center"/>
          </w:tcPr>
          <w:p w:rsidR="00077134" w:rsidRDefault="00077134">
            <w:pPr>
              <w:pStyle w:val="ConsPlusNormal"/>
            </w:pPr>
            <w:hyperlink r:id="rId472" w:history="1">
              <w:r>
                <w:rPr>
                  <w:color w:val="0000FF"/>
                </w:rPr>
                <w:t>A16.20.042.001</w:t>
              </w:r>
            </w:hyperlink>
          </w:p>
        </w:tc>
        <w:tc>
          <w:tcPr>
            <w:tcW w:w="2665" w:type="dxa"/>
            <w:vAlign w:val="center"/>
          </w:tcPr>
          <w:p w:rsidR="00077134" w:rsidRDefault="00077134">
            <w:pPr>
              <w:pStyle w:val="ConsPlusNormal"/>
            </w:pPr>
            <w:r>
              <w:t>Слинговые операции при недержании мочи</w:t>
            </w:r>
          </w:p>
        </w:tc>
      </w:tr>
      <w:tr w:rsidR="00077134">
        <w:tc>
          <w:tcPr>
            <w:tcW w:w="1843" w:type="dxa"/>
            <w:vAlign w:val="center"/>
          </w:tcPr>
          <w:p w:rsidR="00077134" w:rsidRDefault="00077134">
            <w:pPr>
              <w:pStyle w:val="ConsPlusNormal"/>
            </w:pPr>
            <w:hyperlink r:id="rId473" w:history="1">
              <w:r>
                <w:rPr>
                  <w:color w:val="0000FF"/>
                </w:rPr>
                <w:t>A16.20.083</w:t>
              </w:r>
            </w:hyperlink>
          </w:p>
        </w:tc>
        <w:tc>
          <w:tcPr>
            <w:tcW w:w="2721" w:type="dxa"/>
            <w:vAlign w:val="center"/>
          </w:tcPr>
          <w:p w:rsidR="00077134" w:rsidRDefault="00077134">
            <w:pPr>
              <w:pStyle w:val="ConsPlusNormal"/>
            </w:pPr>
            <w:r>
              <w:t>Кольпоперинеоррафия и леваторопластика</w:t>
            </w:r>
          </w:p>
        </w:tc>
        <w:tc>
          <w:tcPr>
            <w:tcW w:w="1843" w:type="dxa"/>
            <w:vAlign w:val="center"/>
          </w:tcPr>
          <w:p w:rsidR="00077134" w:rsidRDefault="00077134">
            <w:pPr>
              <w:pStyle w:val="ConsPlusNormal"/>
            </w:pPr>
            <w:hyperlink r:id="rId474" w:history="1">
              <w:r>
                <w:rPr>
                  <w:color w:val="0000FF"/>
                </w:rPr>
                <w:t>A16.20.042.001</w:t>
              </w:r>
            </w:hyperlink>
          </w:p>
        </w:tc>
        <w:tc>
          <w:tcPr>
            <w:tcW w:w="2665" w:type="dxa"/>
            <w:vAlign w:val="center"/>
          </w:tcPr>
          <w:p w:rsidR="00077134" w:rsidRDefault="00077134">
            <w:pPr>
              <w:pStyle w:val="ConsPlusNormal"/>
            </w:pPr>
            <w:r>
              <w:t>Слинговые операции при недержании мочи</w:t>
            </w:r>
          </w:p>
        </w:tc>
      </w:tr>
      <w:tr w:rsidR="00077134">
        <w:tc>
          <w:tcPr>
            <w:tcW w:w="1843" w:type="dxa"/>
            <w:vAlign w:val="center"/>
          </w:tcPr>
          <w:p w:rsidR="00077134" w:rsidRDefault="00077134">
            <w:pPr>
              <w:pStyle w:val="ConsPlusNormal"/>
            </w:pPr>
            <w:hyperlink r:id="rId475" w:history="1">
              <w:r>
                <w:rPr>
                  <w:color w:val="0000FF"/>
                </w:rPr>
                <w:t>A16.16.033.001</w:t>
              </w:r>
            </w:hyperlink>
          </w:p>
        </w:tc>
        <w:tc>
          <w:tcPr>
            <w:tcW w:w="2721" w:type="dxa"/>
            <w:vAlign w:val="center"/>
          </w:tcPr>
          <w:p w:rsidR="00077134" w:rsidRDefault="00077134">
            <w:pPr>
              <w:pStyle w:val="ConsPlusNormal"/>
            </w:pPr>
            <w:r>
              <w:t>Фундопликация лапароскопическая</w:t>
            </w:r>
          </w:p>
        </w:tc>
        <w:tc>
          <w:tcPr>
            <w:tcW w:w="1843" w:type="dxa"/>
            <w:vAlign w:val="center"/>
          </w:tcPr>
          <w:p w:rsidR="00077134" w:rsidRDefault="00077134">
            <w:pPr>
              <w:pStyle w:val="ConsPlusNormal"/>
            </w:pPr>
            <w:hyperlink r:id="rId476" w:history="1">
              <w:r>
                <w:rPr>
                  <w:color w:val="0000FF"/>
                </w:rPr>
                <w:t>A16.14.009.002</w:t>
              </w:r>
            </w:hyperlink>
          </w:p>
        </w:tc>
        <w:tc>
          <w:tcPr>
            <w:tcW w:w="2665" w:type="dxa"/>
            <w:vAlign w:val="center"/>
          </w:tcPr>
          <w:p w:rsidR="00077134" w:rsidRDefault="00077134">
            <w:pPr>
              <w:pStyle w:val="ConsPlusNormal"/>
            </w:pPr>
            <w:r>
              <w:t>Холецистэктомия лапароскопическая</w:t>
            </w:r>
          </w:p>
        </w:tc>
      </w:tr>
      <w:tr w:rsidR="00077134">
        <w:tc>
          <w:tcPr>
            <w:tcW w:w="1843" w:type="dxa"/>
            <w:vAlign w:val="center"/>
          </w:tcPr>
          <w:p w:rsidR="00077134" w:rsidRDefault="00077134">
            <w:pPr>
              <w:pStyle w:val="ConsPlusNormal"/>
            </w:pPr>
            <w:hyperlink r:id="rId477" w:history="1">
              <w:r>
                <w:rPr>
                  <w:color w:val="0000FF"/>
                </w:rPr>
                <w:t>A16.14.009.002</w:t>
              </w:r>
            </w:hyperlink>
          </w:p>
        </w:tc>
        <w:tc>
          <w:tcPr>
            <w:tcW w:w="2721" w:type="dxa"/>
            <w:vAlign w:val="center"/>
          </w:tcPr>
          <w:p w:rsidR="00077134" w:rsidRDefault="00077134">
            <w:pPr>
              <w:pStyle w:val="ConsPlusNormal"/>
            </w:pPr>
            <w:r>
              <w:t>Холецистэктомия лапароскопическая</w:t>
            </w:r>
          </w:p>
        </w:tc>
        <w:tc>
          <w:tcPr>
            <w:tcW w:w="1843" w:type="dxa"/>
            <w:vAlign w:val="center"/>
          </w:tcPr>
          <w:p w:rsidR="00077134" w:rsidRDefault="00077134">
            <w:pPr>
              <w:pStyle w:val="ConsPlusNormal"/>
            </w:pPr>
            <w:hyperlink r:id="rId478" w:history="1">
              <w:r>
                <w:rPr>
                  <w:color w:val="0000FF"/>
                </w:rPr>
                <w:t>A16.20.063.001</w:t>
              </w:r>
            </w:hyperlink>
          </w:p>
        </w:tc>
        <w:tc>
          <w:tcPr>
            <w:tcW w:w="2665" w:type="dxa"/>
            <w:vAlign w:val="center"/>
          </w:tcPr>
          <w:p w:rsidR="00077134" w:rsidRDefault="00077134">
            <w:pPr>
              <w:pStyle w:val="ConsPlusNormal"/>
            </w:pPr>
            <w:r>
              <w:t>Влагалищная экстирпация матки с придатками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479" w:history="1">
              <w:r>
                <w:rPr>
                  <w:color w:val="0000FF"/>
                </w:rPr>
                <w:t>A16.18.009.001</w:t>
              </w:r>
            </w:hyperlink>
          </w:p>
        </w:tc>
        <w:tc>
          <w:tcPr>
            <w:tcW w:w="2721" w:type="dxa"/>
            <w:vAlign w:val="center"/>
          </w:tcPr>
          <w:p w:rsidR="00077134" w:rsidRDefault="00077134">
            <w:pPr>
              <w:pStyle w:val="ConsPlusNormal"/>
            </w:pPr>
            <w:r>
              <w:t>Аппендэктомия с использованием видеоэндоскопических технологий</w:t>
            </w:r>
          </w:p>
        </w:tc>
        <w:tc>
          <w:tcPr>
            <w:tcW w:w="1843" w:type="dxa"/>
            <w:vAlign w:val="center"/>
          </w:tcPr>
          <w:p w:rsidR="00077134" w:rsidRDefault="00077134">
            <w:pPr>
              <w:pStyle w:val="ConsPlusNormal"/>
            </w:pPr>
            <w:hyperlink r:id="rId480" w:history="1">
              <w:r>
                <w:rPr>
                  <w:color w:val="0000FF"/>
                </w:rPr>
                <w:t>A16.20.061.001</w:t>
              </w:r>
            </w:hyperlink>
          </w:p>
        </w:tc>
        <w:tc>
          <w:tcPr>
            <w:tcW w:w="2665" w:type="dxa"/>
            <w:vAlign w:val="center"/>
          </w:tcPr>
          <w:p w:rsidR="00077134" w:rsidRDefault="00077134">
            <w:pPr>
              <w:pStyle w:val="ConsPlusNormal"/>
            </w:pPr>
            <w:r>
              <w:t>Резекция яичника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481" w:history="1">
              <w:r>
                <w:rPr>
                  <w:color w:val="0000FF"/>
                </w:rPr>
                <w:t>A16.18.009</w:t>
              </w:r>
            </w:hyperlink>
          </w:p>
        </w:tc>
        <w:tc>
          <w:tcPr>
            <w:tcW w:w="2721" w:type="dxa"/>
            <w:vAlign w:val="center"/>
          </w:tcPr>
          <w:p w:rsidR="00077134" w:rsidRDefault="00077134">
            <w:pPr>
              <w:pStyle w:val="ConsPlusNormal"/>
            </w:pPr>
            <w:r>
              <w:t>Аппендэктомия</w:t>
            </w:r>
          </w:p>
        </w:tc>
        <w:tc>
          <w:tcPr>
            <w:tcW w:w="1843" w:type="dxa"/>
            <w:vAlign w:val="center"/>
          </w:tcPr>
          <w:p w:rsidR="00077134" w:rsidRDefault="00077134">
            <w:pPr>
              <w:pStyle w:val="ConsPlusNormal"/>
            </w:pPr>
            <w:hyperlink r:id="rId482" w:history="1">
              <w:r>
                <w:rPr>
                  <w:color w:val="0000FF"/>
                </w:rPr>
                <w:t>A16.20.061</w:t>
              </w:r>
            </w:hyperlink>
          </w:p>
        </w:tc>
        <w:tc>
          <w:tcPr>
            <w:tcW w:w="2665" w:type="dxa"/>
            <w:vAlign w:val="center"/>
          </w:tcPr>
          <w:p w:rsidR="00077134" w:rsidRDefault="00077134">
            <w:pPr>
              <w:pStyle w:val="ConsPlusNormal"/>
            </w:pPr>
            <w:r>
              <w:t>Резекция яичника лапаротомическая</w:t>
            </w:r>
          </w:p>
        </w:tc>
      </w:tr>
      <w:tr w:rsidR="00077134">
        <w:tc>
          <w:tcPr>
            <w:tcW w:w="1843" w:type="dxa"/>
            <w:vAlign w:val="center"/>
          </w:tcPr>
          <w:p w:rsidR="00077134" w:rsidRDefault="00077134">
            <w:pPr>
              <w:pStyle w:val="ConsPlusNormal"/>
            </w:pPr>
            <w:hyperlink r:id="rId483" w:history="1">
              <w:r>
                <w:rPr>
                  <w:color w:val="0000FF"/>
                </w:rPr>
                <w:t>A16.18.027</w:t>
              </w:r>
            </w:hyperlink>
          </w:p>
        </w:tc>
        <w:tc>
          <w:tcPr>
            <w:tcW w:w="2721" w:type="dxa"/>
            <w:vAlign w:val="center"/>
          </w:tcPr>
          <w:p w:rsidR="00077134" w:rsidRDefault="00077134">
            <w:pPr>
              <w:pStyle w:val="ConsPlusNormal"/>
            </w:pPr>
            <w:r>
              <w:t xml:space="preserve">Эндоскопическое </w:t>
            </w:r>
            <w:r>
              <w:lastRenderedPageBreak/>
              <w:t>электрохирургическое удаление новообразования толстой кишки</w:t>
            </w:r>
          </w:p>
        </w:tc>
        <w:tc>
          <w:tcPr>
            <w:tcW w:w="1843" w:type="dxa"/>
            <w:vAlign w:val="center"/>
          </w:tcPr>
          <w:p w:rsidR="00077134" w:rsidRDefault="00077134">
            <w:pPr>
              <w:pStyle w:val="ConsPlusNormal"/>
            </w:pPr>
            <w:hyperlink r:id="rId484" w:history="1">
              <w:r>
                <w:rPr>
                  <w:color w:val="0000FF"/>
                </w:rPr>
                <w:t>A16.19.017</w:t>
              </w:r>
            </w:hyperlink>
          </w:p>
        </w:tc>
        <w:tc>
          <w:tcPr>
            <w:tcW w:w="2665" w:type="dxa"/>
            <w:vAlign w:val="center"/>
          </w:tcPr>
          <w:p w:rsidR="00077134" w:rsidRDefault="00077134">
            <w:pPr>
              <w:pStyle w:val="ConsPlusNormal"/>
            </w:pPr>
            <w:r>
              <w:t xml:space="preserve">Удаление полипа </w:t>
            </w:r>
            <w:r>
              <w:lastRenderedPageBreak/>
              <w:t>анального канала и прямой кишки</w:t>
            </w:r>
          </w:p>
        </w:tc>
      </w:tr>
      <w:tr w:rsidR="00077134">
        <w:tc>
          <w:tcPr>
            <w:tcW w:w="1843" w:type="dxa"/>
            <w:vAlign w:val="center"/>
          </w:tcPr>
          <w:p w:rsidR="00077134" w:rsidRDefault="00077134">
            <w:pPr>
              <w:pStyle w:val="ConsPlusNormal"/>
            </w:pPr>
            <w:hyperlink r:id="rId485" w:history="1">
              <w:r>
                <w:rPr>
                  <w:color w:val="0000FF"/>
                </w:rPr>
                <w:t>A16.18.027</w:t>
              </w:r>
            </w:hyperlink>
          </w:p>
        </w:tc>
        <w:tc>
          <w:tcPr>
            <w:tcW w:w="2721" w:type="dxa"/>
            <w:vAlign w:val="center"/>
          </w:tcPr>
          <w:p w:rsidR="00077134" w:rsidRDefault="00077134">
            <w:pPr>
              <w:pStyle w:val="ConsPlusNormal"/>
            </w:pPr>
            <w:r>
              <w:t>Эндоскопическое электрохирургическое удаление новообразования толстой кишки</w:t>
            </w:r>
          </w:p>
        </w:tc>
        <w:tc>
          <w:tcPr>
            <w:tcW w:w="1843" w:type="dxa"/>
            <w:vAlign w:val="center"/>
          </w:tcPr>
          <w:p w:rsidR="00077134" w:rsidRDefault="00077134">
            <w:pPr>
              <w:pStyle w:val="ConsPlusNormal"/>
            </w:pPr>
            <w:hyperlink r:id="rId486" w:history="1">
              <w:r>
                <w:rPr>
                  <w:color w:val="0000FF"/>
                </w:rPr>
                <w:t>A16.19.003.001</w:t>
              </w:r>
            </w:hyperlink>
          </w:p>
        </w:tc>
        <w:tc>
          <w:tcPr>
            <w:tcW w:w="2665" w:type="dxa"/>
            <w:vAlign w:val="center"/>
          </w:tcPr>
          <w:p w:rsidR="00077134" w:rsidRDefault="00077134">
            <w:pPr>
              <w:pStyle w:val="ConsPlusNormal"/>
            </w:pPr>
            <w:r>
              <w:t>Иссечение анальной трещины</w:t>
            </w:r>
          </w:p>
        </w:tc>
      </w:tr>
      <w:tr w:rsidR="00077134">
        <w:tc>
          <w:tcPr>
            <w:tcW w:w="1843" w:type="dxa"/>
            <w:vAlign w:val="center"/>
          </w:tcPr>
          <w:p w:rsidR="00077134" w:rsidRDefault="00077134">
            <w:pPr>
              <w:pStyle w:val="ConsPlusNormal"/>
            </w:pPr>
            <w:hyperlink r:id="rId487" w:history="1">
              <w:r>
                <w:rPr>
                  <w:color w:val="0000FF"/>
                </w:rPr>
                <w:t>A16.18.027</w:t>
              </w:r>
            </w:hyperlink>
          </w:p>
        </w:tc>
        <w:tc>
          <w:tcPr>
            <w:tcW w:w="2721" w:type="dxa"/>
            <w:vAlign w:val="center"/>
          </w:tcPr>
          <w:p w:rsidR="00077134" w:rsidRDefault="00077134">
            <w:pPr>
              <w:pStyle w:val="ConsPlusNormal"/>
            </w:pPr>
            <w:r>
              <w:t>Эндоскопическое электрохирургическое удаление новообразования толстой кишки</w:t>
            </w:r>
          </w:p>
        </w:tc>
        <w:tc>
          <w:tcPr>
            <w:tcW w:w="1843" w:type="dxa"/>
            <w:vAlign w:val="center"/>
          </w:tcPr>
          <w:p w:rsidR="00077134" w:rsidRDefault="00077134">
            <w:pPr>
              <w:pStyle w:val="ConsPlusNormal"/>
            </w:pPr>
            <w:hyperlink r:id="rId488" w:history="1">
              <w:r>
                <w:rPr>
                  <w:color w:val="0000FF"/>
                </w:rPr>
                <w:t>A16.19.013</w:t>
              </w:r>
            </w:hyperlink>
          </w:p>
        </w:tc>
        <w:tc>
          <w:tcPr>
            <w:tcW w:w="2665" w:type="dxa"/>
            <w:vAlign w:val="center"/>
          </w:tcPr>
          <w:p w:rsidR="00077134" w:rsidRDefault="00077134">
            <w:pPr>
              <w:pStyle w:val="ConsPlusNormal"/>
            </w:pPr>
            <w:r>
              <w:t>Удаление геморроидальных узлов</w:t>
            </w:r>
          </w:p>
        </w:tc>
      </w:tr>
      <w:tr w:rsidR="00077134">
        <w:tc>
          <w:tcPr>
            <w:tcW w:w="1843" w:type="dxa"/>
            <w:vAlign w:val="center"/>
          </w:tcPr>
          <w:p w:rsidR="00077134" w:rsidRDefault="00077134">
            <w:pPr>
              <w:pStyle w:val="ConsPlusNormal"/>
            </w:pPr>
            <w:hyperlink r:id="rId489" w:history="1">
              <w:r>
                <w:rPr>
                  <w:color w:val="0000FF"/>
                </w:rPr>
                <w:t>A16.19.013</w:t>
              </w:r>
            </w:hyperlink>
          </w:p>
        </w:tc>
        <w:tc>
          <w:tcPr>
            <w:tcW w:w="2721" w:type="dxa"/>
            <w:vAlign w:val="center"/>
          </w:tcPr>
          <w:p w:rsidR="00077134" w:rsidRDefault="00077134">
            <w:pPr>
              <w:pStyle w:val="ConsPlusNormal"/>
            </w:pPr>
            <w:r>
              <w:t>Удаление геморроидальных узлов</w:t>
            </w:r>
          </w:p>
        </w:tc>
        <w:tc>
          <w:tcPr>
            <w:tcW w:w="1843" w:type="dxa"/>
            <w:vAlign w:val="center"/>
          </w:tcPr>
          <w:p w:rsidR="00077134" w:rsidRDefault="00077134">
            <w:pPr>
              <w:pStyle w:val="ConsPlusNormal"/>
            </w:pPr>
            <w:hyperlink r:id="rId490" w:history="1">
              <w:r>
                <w:rPr>
                  <w:color w:val="0000FF"/>
                </w:rPr>
                <w:t>A16.19.003.001</w:t>
              </w:r>
            </w:hyperlink>
          </w:p>
        </w:tc>
        <w:tc>
          <w:tcPr>
            <w:tcW w:w="2665" w:type="dxa"/>
            <w:vAlign w:val="center"/>
          </w:tcPr>
          <w:p w:rsidR="00077134" w:rsidRDefault="00077134">
            <w:pPr>
              <w:pStyle w:val="ConsPlusNormal"/>
            </w:pPr>
            <w:r>
              <w:t>Иссечение анальной трещины</w:t>
            </w:r>
          </w:p>
        </w:tc>
      </w:tr>
      <w:tr w:rsidR="00077134">
        <w:tc>
          <w:tcPr>
            <w:tcW w:w="1843" w:type="dxa"/>
            <w:vAlign w:val="center"/>
          </w:tcPr>
          <w:p w:rsidR="00077134" w:rsidRDefault="00077134">
            <w:pPr>
              <w:pStyle w:val="ConsPlusNormal"/>
            </w:pPr>
            <w:hyperlink r:id="rId491" w:history="1">
              <w:r>
                <w:rPr>
                  <w:color w:val="0000FF"/>
                </w:rPr>
                <w:t>A16.28.071.001</w:t>
              </w:r>
            </w:hyperlink>
          </w:p>
        </w:tc>
        <w:tc>
          <w:tcPr>
            <w:tcW w:w="2721" w:type="dxa"/>
            <w:vAlign w:val="center"/>
          </w:tcPr>
          <w:p w:rsidR="00077134" w:rsidRDefault="00077134">
            <w:pPr>
              <w:pStyle w:val="ConsPlusNormal"/>
            </w:pPr>
            <w:r>
              <w:t>Иссечение кисты почки лапароскопическое</w:t>
            </w:r>
          </w:p>
        </w:tc>
        <w:tc>
          <w:tcPr>
            <w:tcW w:w="1843" w:type="dxa"/>
            <w:vAlign w:val="center"/>
          </w:tcPr>
          <w:p w:rsidR="00077134" w:rsidRDefault="00077134">
            <w:pPr>
              <w:pStyle w:val="ConsPlusNormal"/>
            </w:pPr>
            <w:hyperlink r:id="rId492" w:history="1">
              <w:r>
                <w:rPr>
                  <w:color w:val="0000FF"/>
                </w:rPr>
                <w:t>A16.20.001.001</w:t>
              </w:r>
            </w:hyperlink>
          </w:p>
        </w:tc>
        <w:tc>
          <w:tcPr>
            <w:tcW w:w="2665" w:type="dxa"/>
            <w:vAlign w:val="center"/>
          </w:tcPr>
          <w:p w:rsidR="00077134" w:rsidRDefault="00077134">
            <w:pPr>
              <w:pStyle w:val="ConsPlusNormal"/>
            </w:pPr>
            <w:r>
              <w:t>Удаление кисты яичника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493" w:history="1">
              <w:r>
                <w:rPr>
                  <w:color w:val="0000FF"/>
                </w:rPr>
                <w:t>A16.28.054</w:t>
              </w:r>
            </w:hyperlink>
          </w:p>
        </w:tc>
        <w:tc>
          <w:tcPr>
            <w:tcW w:w="2721" w:type="dxa"/>
            <w:vAlign w:val="center"/>
          </w:tcPr>
          <w:p w:rsidR="00077134" w:rsidRDefault="00077134">
            <w:pPr>
              <w:pStyle w:val="ConsPlusNormal"/>
            </w:pPr>
            <w:r>
              <w:t>Трансуретральная уретеролитоэкстракция</w:t>
            </w:r>
          </w:p>
        </w:tc>
        <w:tc>
          <w:tcPr>
            <w:tcW w:w="1843" w:type="dxa"/>
            <w:vAlign w:val="center"/>
          </w:tcPr>
          <w:p w:rsidR="00077134" w:rsidRDefault="00077134">
            <w:pPr>
              <w:pStyle w:val="ConsPlusNormal"/>
            </w:pPr>
            <w:hyperlink r:id="rId494" w:history="1">
              <w:r>
                <w:rPr>
                  <w:color w:val="0000FF"/>
                </w:rPr>
                <w:t>A16.28.003.001</w:t>
              </w:r>
            </w:hyperlink>
          </w:p>
        </w:tc>
        <w:tc>
          <w:tcPr>
            <w:tcW w:w="2665" w:type="dxa"/>
            <w:vAlign w:val="center"/>
          </w:tcPr>
          <w:p w:rsidR="00077134" w:rsidRDefault="00077134">
            <w:pPr>
              <w:pStyle w:val="ConsPlusNormal"/>
            </w:pPr>
            <w:r>
              <w:t>Лапароскопическая резекция почки</w:t>
            </w:r>
          </w:p>
        </w:tc>
      </w:tr>
      <w:tr w:rsidR="00077134">
        <w:tc>
          <w:tcPr>
            <w:tcW w:w="1843" w:type="dxa"/>
            <w:vAlign w:val="center"/>
          </w:tcPr>
          <w:p w:rsidR="00077134" w:rsidRDefault="00077134">
            <w:pPr>
              <w:pStyle w:val="ConsPlusNormal"/>
            </w:pPr>
            <w:hyperlink r:id="rId495" w:history="1">
              <w:r>
                <w:rPr>
                  <w:color w:val="0000FF"/>
                </w:rPr>
                <w:t>A16.28.004.001</w:t>
              </w:r>
            </w:hyperlink>
          </w:p>
        </w:tc>
        <w:tc>
          <w:tcPr>
            <w:tcW w:w="2721" w:type="dxa"/>
            <w:vAlign w:val="center"/>
          </w:tcPr>
          <w:p w:rsidR="00077134" w:rsidRDefault="00077134">
            <w:pPr>
              <w:pStyle w:val="ConsPlusNormal"/>
            </w:pPr>
            <w:r>
              <w:t>Лапароскопическая нефрэктомия</w:t>
            </w:r>
          </w:p>
        </w:tc>
        <w:tc>
          <w:tcPr>
            <w:tcW w:w="1843" w:type="dxa"/>
            <w:vAlign w:val="center"/>
          </w:tcPr>
          <w:p w:rsidR="00077134" w:rsidRDefault="00077134">
            <w:pPr>
              <w:pStyle w:val="ConsPlusNormal"/>
            </w:pPr>
            <w:hyperlink r:id="rId496" w:history="1">
              <w:r>
                <w:rPr>
                  <w:color w:val="0000FF"/>
                </w:rPr>
                <w:t>A16.21.002</w:t>
              </w:r>
            </w:hyperlink>
          </w:p>
        </w:tc>
        <w:tc>
          <w:tcPr>
            <w:tcW w:w="2665" w:type="dxa"/>
            <w:vAlign w:val="center"/>
          </w:tcPr>
          <w:p w:rsidR="00077134" w:rsidRDefault="00077134">
            <w:pPr>
              <w:pStyle w:val="ConsPlusNormal"/>
            </w:pPr>
            <w:r>
              <w:t>Трансуретральная резекция простаты</w:t>
            </w:r>
          </w:p>
        </w:tc>
      </w:tr>
      <w:tr w:rsidR="00077134">
        <w:tc>
          <w:tcPr>
            <w:tcW w:w="1843" w:type="dxa"/>
            <w:vAlign w:val="center"/>
          </w:tcPr>
          <w:p w:rsidR="00077134" w:rsidRDefault="00077134">
            <w:pPr>
              <w:pStyle w:val="ConsPlusNormal"/>
            </w:pPr>
            <w:hyperlink r:id="rId497" w:history="1">
              <w:r>
                <w:rPr>
                  <w:color w:val="0000FF"/>
                </w:rPr>
                <w:t>A16.21.002</w:t>
              </w:r>
            </w:hyperlink>
          </w:p>
        </w:tc>
        <w:tc>
          <w:tcPr>
            <w:tcW w:w="2721" w:type="dxa"/>
            <w:vAlign w:val="center"/>
          </w:tcPr>
          <w:p w:rsidR="00077134" w:rsidRDefault="00077134">
            <w:pPr>
              <w:pStyle w:val="ConsPlusNormal"/>
            </w:pPr>
            <w:r>
              <w:t>Трансуретральная резекция простаты</w:t>
            </w:r>
          </w:p>
        </w:tc>
        <w:tc>
          <w:tcPr>
            <w:tcW w:w="1843" w:type="dxa"/>
            <w:vAlign w:val="center"/>
          </w:tcPr>
          <w:p w:rsidR="00077134" w:rsidRDefault="00077134">
            <w:pPr>
              <w:pStyle w:val="ConsPlusNormal"/>
            </w:pPr>
            <w:hyperlink r:id="rId498" w:history="1">
              <w:r>
                <w:rPr>
                  <w:color w:val="0000FF"/>
                </w:rPr>
                <w:t>A16.28.085</w:t>
              </w:r>
            </w:hyperlink>
          </w:p>
        </w:tc>
        <w:tc>
          <w:tcPr>
            <w:tcW w:w="2665" w:type="dxa"/>
            <w:vAlign w:val="center"/>
          </w:tcPr>
          <w:p w:rsidR="00077134" w:rsidRDefault="00077134">
            <w:pPr>
              <w:pStyle w:val="ConsPlusNormal"/>
            </w:pPr>
            <w:r>
              <w:t>Трансуретральная эндоскопическая цистолитотрипсия</w:t>
            </w:r>
          </w:p>
        </w:tc>
      </w:tr>
      <w:tr w:rsidR="00077134">
        <w:tc>
          <w:tcPr>
            <w:tcW w:w="1843" w:type="dxa"/>
            <w:vAlign w:val="center"/>
          </w:tcPr>
          <w:p w:rsidR="00077134" w:rsidRDefault="00077134">
            <w:pPr>
              <w:pStyle w:val="ConsPlusNormal"/>
            </w:pPr>
            <w:hyperlink r:id="rId499" w:history="1">
              <w:r>
                <w:rPr>
                  <w:color w:val="0000FF"/>
                </w:rPr>
                <w:t>A16.08.013.001</w:t>
              </w:r>
            </w:hyperlink>
          </w:p>
        </w:tc>
        <w:tc>
          <w:tcPr>
            <w:tcW w:w="2721" w:type="dxa"/>
            <w:vAlign w:val="center"/>
          </w:tcPr>
          <w:p w:rsidR="00077134" w:rsidRDefault="00077134">
            <w:pPr>
              <w:pStyle w:val="ConsPlusNormal"/>
            </w:pPr>
            <w:r>
              <w:t>Пластика носовой перегородки с использованием видеоэндоскопических технологий</w:t>
            </w:r>
          </w:p>
        </w:tc>
        <w:tc>
          <w:tcPr>
            <w:tcW w:w="1843" w:type="dxa"/>
            <w:vAlign w:val="center"/>
          </w:tcPr>
          <w:p w:rsidR="00077134" w:rsidRDefault="00077134">
            <w:pPr>
              <w:pStyle w:val="ConsPlusNormal"/>
            </w:pPr>
            <w:hyperlink r:id="rId500" w:history="1">
              <w:r>
                <w:rPr>
                  <w:color w:val="0000FF"/>
                </w:rPr>
                <w:t>A16.08.017.001</w:t>
              </w:r>
            </w:hyperlink>
          </w:p>
        </w:tc>
        <w:tc>
          <w:tcPr>
            <w:tcW w:w="2665" w:type="dxa"/>
            <w:vAlign w:val="center"/>
          </w:tcPr>
          <w:p w:rsidR="00077134" w:rsidRDefault="00077134">
            <w:pPr>
              <w:pStyle w:val="ConsPlusNormal"/>
            </w:pPr>
            <w:r>
              <w:t>Гайморотомия с использованием видеоэндоскопических технологий</w:t>
            </w:r>
          </w:p>
        </w:tc>
      </w:tr>
      <w:tr w:rsidR="00077134">
        <w:tc>
          <w:tcPr>
            <w:tcW w:w="1843" w:type="dxa"/>
            <w:vAlign w:val="center"/>
          </w:tcPr>
          <w:p w:rsidR="00077134" w:rsidRDefault="00077134">
            <w:pPr>
              <w:pStyle w:val="ConsPlusNormal"/>
            </w:pPr>
            <w:hyperlink r:id="rId501" w:history="1">
              <w:r>
                <w:rPr>
                  <w:color w:val="0000FF"/>
                </w:rPr>
                <w:t>A16.26.093</w:t>
              </w:r>
            </w:hyperlink>
          </w:p>
        </w:tc>
        <w:tc>
          <w:tcPr>
            <w:tcW w:w="2721" w:type="dxa"/>
            <w:vAlign w:val="center"/>
          </w:tcPr>
          <w:p w:rsidR="00077134" w:rsidRDefault="00077134">
            <w:pPr>
              <w:pStyle w:val="ConsPlusNormal"/>
            </w:pPr>
            <w:r>
              <w:t>Факоэмульсификация без интраокулярной линзы. Факофрагментация, факоаспирация</w:t>
            </w:r>
          </w:p>
        </w:tc>
        <w:tc>
          <w:tcPr>
            <w:tcW w:w="1843" w:type="dxa"/>
            <w:vAlign w:val="center"/>
          </w:tcPr>
          <w:p w:rsidR="00077134" w:rsidRDefault="00077134">
            <w:pPr>
              <w:pStyle w:val="ConsPlusNormal"/>
            </w:pPr>
            <w:hyperlink r:id="rId502" w:history="1">
              <w:r>
                <w:rPr>
                  <w:color w:val="0000FF"/>
                </w:rPr>
                <w:t>A16.26.069</w:t>
              </w:r>
            </w:hyperlink>
          </w:p>
        </w:tc>
        <w:tc>
          <w:tcPr>
            <w:tcW w:w="2665" w:type="dxa"/>
            <w:vAlign w:val="center"/>
          </w:tcPr>
          <w:p w:rsidR="00077134" w:rsidRDefault="00077134">
            <w:pPr>
              <w:pStyle w:val="ConsPlusNormal"/>
            </w:pPr>
            <w:r>
              <w:t>Трабекулотомия</w:t>
            </w:r>
          </w:p>
        </w:tc>
      </w:tr>
      <w:tr w:rsidR="00077134">
        <w:tc>
          <w:tcPr>
            <w:tcW w:w="1843" w:type="dxa"/>
            <w:vAlign w:val="center"/>
          </w:tcPr>
          <w:p w:rsidR="00077134" w:rsidRDefault="00077134">
            <w:pPr>
              <w:pStyle w:val="ConsPlusNormal"/>
            </w:pPr>
            <w:hyperlink r:id="rId503" w:history="1">
              <w:r>
                <w:rPr>
                  <w:color w:val="0000FF"/>
                </w:rPr>
                <w:t>A16.26.093</w:t>
              </w:r>
            </w:hyperlink>
          </w:p>
        </w:tc>
        <w:tc>
          <w:tcPr>
            <w:tcW w:w="2721" w:type="dxa"/>
            <w:vAlign w:val="center"/>
          </w:tcPr>
          <w:p w:rsidR="00077134" w:rsidRDefault="00077134">
            <w:pPr>
              <w:pStyle w:val="ConsPlusNormal"/>
            </w:pPr>
            <w:r>
              <w:t>Факоэмульсификация без интраокулярной линзы. Факофрагментация, факоаспирация</w:t>
            </w:r>
          </w:p>
        </w:tc>
        <w:tc>
          <w:tcPr>
            <w:tcW w:w="1843" w:type="dxa"/>
            <w:vAlign w:val="center"/>
          </w:tcPr>
          <w:p w:rsidR="00077134" w:rsidRDefault="00077134">
            <w:pPr>
              <w:pStyle w:val="ConsPlusNormal"/>
            </w:pPr>
            <w:hyperlink r:id="rId504" w:history="1">
              <w:r>
                <w:rPr>
                  <w:color w:val="0000FF"/>
                </w:rPr>
                <w:t>A16.26.073.003</w:t>
              </w:r>
            </w:hyperlink>
          </w:p>
        </w:tc>
        <w:tc>
          <w:tcPr>
            <w:tcW w:w="2665" w:type="dxa"/>
            <w:vAlign w:val="center"/>
          </w:tcPr>
          <w:p w:rsidR="00077134" w:rsidRDefault="00077134">
            <w:pPr>
              <w:pStyle w:val="ConsPlusNormal"/>
            </w:pPr>
            <w:r>
              <w:t>Проникающая склерэктомия</w:t>
            </w:r>
          </w:p>
        </w:tc>
      </w:tr>
      <w:tr w:rsidR="00077134">
        <w:tc>
          <w:tcPr>
            <w:tcW w:w="1843" w:type="dxa"/>
            <w:vAlign w:val="center"/>
          </w:tcPr>
          <w:p w:rsidR="00077134" w:rsidRDefault="00077134">
            <w:pPr>
              <w:pStyle w:val="ConsPlusNormal"/>
            </w:pPr>
            <w:hyperlink r:id="rId505" w:history="1">
              <w:r>
                <w:rPr>
                  <w:color w:val="0000FF"/>
                </w:rPr>
                <w:t>A16.26.093</w:t>
              </w:r>
            </w:hyperlink>
          </w:p>
        </w:tc>
        <w:tc>
          <w:tcPr>
            <w:tcW w:w="2721" w:type="dxa"/>
            <w:vAlign w:val="center"/>
          </w:tcPr>
          <w:p w:rsidR="00077134" w:rsidRDefault="00077134">
            <w:pPr>
              <w:pStyle w:val="ConsPlusNormal"/>
            </w:pPr>
            <w:r>
              <w:t>Факоэмульсификация без интраокулярной линзы. Факофрагментация, факоаспирация</w:t>
            </w:r>
          </w:p>
        </w:tc>
        <w:tc>
          <w:tcPr>
            <w:tcW w:w="1843" w:type="dxa"/>
            <w:vAlign w:val="center"/>
          </w:tcPr>
          <w:p w:rsidR="00077134" w:rsidRDefault="00077134">
            <w:pPr>
              <w:pStyle w:val="ConsPlusNormal"/>
            </w:pPr>
            <w:hyperlink r:id="rId506" w:history="1">
              <w:r>
                <w:rPr>
                  <w:color w:val="0000FF"/>
                </w:rPr>
                <w:t>A16.26.115</w:t>
              </w:r>
            </w:hyperlink>
          </w:p>
        </w:tc>
        <w:tc>
          <w:tcPr>
            <w:tcW w:w="2665" w:type="dxa"/>
            <w:vAlign w:val="center"/>
          </w:tcPr>
          <w:p w:rsidR="00077134" w:rsidRDefault="00077134">
            <w:pPr>
              <w:pStyle w:val="ConsPlusNormal"/>
            </w:pPr>
            <w:r>
              <w:t xml:space="preserve">Удаление силиконового масла (или иного высокомолекулярного соединения) из </w:t>
            </w:r>
            <w:r>
              <w:lastRenderedPageBreak/>
              <w:t>витреальной полости</w:t>
            </w:r>
          </w:p>
        </w:tc>
      </w:tr>
      <w:tr w:rsidR="00077134">
        <w:tc>
          <w:tcPr>
            <w:tcW w:w="1843" w:type="dxa"/>
            <w:vAlign w:val="center"/>
          </w:tcPr>
          <w:p w:rsidR="00077134" w:rsidRDefault="00077134">
            <w:pPr>
              <w:pStyle w:val="ConsPlusNormal"/>
            </w:pPr>
            <w:hyperlink r:id="rId507" w:history="1">
              <w:r>
                <w:rPr>
                  <w:color w:val="0000FF"/>
                </w:rPr>
                <w:t>A16.26.093</w:t>
              </w:r>
            </w:hyperlink>
          </w:p>
        </w:tc>
        <w:tc>
          <w:tcPr>
            <w:tcW w:w="2721" w:type="dxa"/>
            <w:vAlign w:val="center"/>
          </w:tcPr>
          <w:p w:rsidR="00077134" w:rsidRDefault="00077134">
            <w:pPr>
              <w:pStyle w:val="ConsPlusNormal"/>
            </w:pPr>
            <w:r>
              <w:t>Факоэмульсификация без интраокулярной линзы. Факофрагментация, факоаспирация</w:t>
            </w:r>
          </w:p>
        </w:tc>
        <w:tc>
          <w:tcPr>
            <w:tcW w:w="1843" w:type="dxa"/>
            <w:vAlign w:val="center"/>
          </w:tcPr>
          <w:p w:rsidR="00077134" w:rsidRDefault="00077134">
            <w:pPr>
              <w:pStyle w:val="ConsPlusNormal"/>
            </w:pPr>
            <w:hyperlink r:id="rId508" w:history="1">
              <w:r>
                <w:rPr>
                  <w:color w:val="0000FF"/>
                </w:rPr>
                <w:t>A16.26.146</w:t>
              </w:r>
            </w:hyperlink>
          </w:p>
        </w:tc>
        <w:tc>
          <w:tcPr>
            <w:tcW w:w="2665" w:type="dxa"/>
            <w:vAlign w:val="center"/>
          </w:tcPr>
          <w:p w:rsidR="00077134" w:rsidRDefault="00077134">
            <w:pPr>
              <w:pStyle w:val="ConsPlusNormal"/>
            </w:pPr>
            <w:r>
              <w:t>Реконструкция угла передней камеры глаза</w:t>
            </w:r>
          </w:p>
        </w:tc>
      </w:tr>
      <w:tr w:rsidR="00077134">
        <w:tc>
          <w:tcPr>
            <w:tcW w:w="1843" w:type="dxa"/>
            <w:vAlign w:val="center"/>
          </w:tcPr>
          <w:p w:rsidR="00077134" w:rsidRDefault="00077134">
            <w:pPr>
              <w:pStyle w:val="ConsPlusNormal"/>
            </w:pPr>
            <w:hyperlink r:id="rId509" w:history="1">
              <w:r>
                <w:rPr>
                  <w:color w:val="0000FF"/>
                </w:rPr>
                <w:t>A16.26.093</w:t>
              </w:r>
            </w:hyperlink>
          </w:p>
        </w:tc>
        <w:tc>
          <w:tcPr>
            <w:tcW w:w="2721" w:type="dxa"/>
            <w:vAlign w:val="center"/>
          </w:tcPr>
          <w:p w:rsidR="00077134" w:rsidRDefault="00077134">
            <w:pPr>
              <w:pStyle w:val="ConsPlusNormal"/>
            </w:pPr>
            <w:r>
              <w:t>Факоэмульсификация без интраокулярной линзы. Факофрагментация, факоаспирация</w:t>
            </w:r>
          </w:p>
        </w:tc>
        <w:tc>
          <w:tcPr>
            <w:tcW w:w="1843" w:type="dxa"/>
            <w:vAlign w:val="center"/>
          </w:tcPr>
          <w:p w:rsidR="00077134" w:rsidRDefault="00077134">
            <w:pPr>
              <w:pStyle w:val="ConsPlusNormal"/>
            </w:pPr>
            <w:hyperlink r:id="rId510" w:history="1">
              <w:r>
                <w:rPr>
                  <w:color w:val="0000FF"/>
                </w:rPr>
                <w:t>A16.26.049</w:t>
              </w:r>
            </w:hyperlink>
          </w:p>
        </w:tc>
        <w:tc>
          <w:tcPr>
            <w:tcW w:w="2665" w:type="dxa"/>
            <w:vAlign w:val="center"/>
          </w:tcPr>
          <w:p w:rsidR="00077134" w:rsidRDefault="00077134">
            <w:pPr>
              <w:pStyle w:val="ConsPlusNormal"/>
            </w:pPr>
            <w:r>
              <w:t>Кератопластика (трансплантация роговицы)</w:t>
            </w:r>
          </w:p>
        </w:tc>
      </w:tr>
      <w:tr w:rsidR="00077134">
        <w:tc>
          <w:tcPr>
            <w:tcW w:w="1843" w:type="dxa"/>
            <w:vAlign w:val="center"/>
          </w:tcPr>
          <w:p w:rsidR="00077134" w:rsidRDefault="00077134">
            <w:pPr>
              <w:pStyle w:val="ConsPlusNormal"/>
            </w:pPr>
            <w:hyperlink r:id="rId511" w:history="1">
              <w:r>
                <w:rPr>
                  <w:color w:val="0000FF"/>
                </w:rPr>
                <w:t>A16.26.093</w:t>
              </w:r>
            </w:hyperlink>
          </w:p>
        </w:tc>
        <w:tc>
          <w:tcPr>
            <w:tcW w:w="2721" w:type="dxa"/>
            <w:vAlign w:val="center"/>
          </w:tcPr>
          <w:p w:rsidR="00077134" w:rsidRDefault="00077134">
            <w:pPr>
              <w:pStyle w:val="ConsPlusNormal"/>
            </w:pPr>
            <w:r>
              <w:t>Факоэмульсификация без интраокулярной линзы. Факофрагментация, факоаспирация</w:t>
            </w:r>
          </w:p>
        </w:tc>
        <w:tc>
          <w:tcPr>
            <w:tcW w:w="1843" w:type="dxa"/>
            <w:vAlign w:val="center"/>
          </w:tcPr>
          <w:p w:rsidR="00077134" w:rsidRDefault="00077134">
            <w:pPr>
              <w:pStyle w:val="ConsPlusNormal"/>
            </w:pPr>
            <w:hyperlink r:id="rId512" w:history="1">
              <w:r>
                <w:rPr>
                  <w:color w:val="0000FF"/>
                </w:rPr>
                <w:t>A16.26.087</w:t>
              </w:r>
            </w:hyperlink>
          </w:p>
        </w:tc>
        <w:tc>
          <w:tcPr>
            <w:tcW w:w="2665" w:type="dxa"/>
            <w:vAlign w:val="center"/>
          </w:tcPr>
          <w:p w:rsidR="00077134" w:rsidRDefault="00077134">
            <w:pPr>
              <w:pStyle w:val="ConsPlusNormal"/>
            </w:pPr>
            <w:r>
              <w:t>Замещение стекловидного тела</w:t>
            </w:r>
          </w:p>
        </w:tc>
      </w:tr>
      <w:tr w:rsidR="00077134">
        <w:tc>
          <w:tcPr>
            <w:tcW w:w="1843" w:type="dxa"/>
            <w:vAlign w:val="center"/>
          </w:tcPr>
          <w:p w:rsidR="00077134" w:rsidRDefault="00077134">
            <w:pPr>
              <w:pStyle w:val="ConsPlusNormal"/>
            </w:pPr>
            <w:hyperlink r:id="rId513" w:history="1">
              <w:r>
                <w:rPr>
                  <w:color w:val="0000FF"/>
                </w:rPr>
                <w:t>A16.26.093.002</w:t>
              </w:r>
            </w:hyperlink>
          </w:p>
        </w:tc>
        <w:tc>
          <w:tcPr>
            <w:tcW w:w="2721" w:type="dxa"/>
            <w:vAlign w:val="center"/>
          </w:tcPr>
          <w:p w:rsidR="00077134" w:rsidRDefault="00077134">
            <w:pPr>
              <w:pStyle w:val="ConsPlusNormal"/>
            </w:pPr>
            <w:r>
              <w:t>Факоэмульсификация с имплантацией интраокулярной линзы</w:t>
            </w:r>
          </w:p>
        </w:tc>
        <w:tc>
          <w:tcPr>
            <w:tcW w:w="1843" w:type="dxa"/>
            <w:vAlign w:val="center"/>
          </w:tcPr>
          <w:p w:rsidR="00077134" w:rsidRDefault="00077134">
            <w:pPr>
              <w:pStyle w:val="ConsPlusNormal"/>
            </w:pPr>
            <w:hyperlink r:id="rId514" w:history="1">
              <w:r>
                <w:rPr>
                  <w:color w:val="0000FF"/>
                </w:rPr>
                <w:t>A16.26.070</w:t>
              </w:r>
            </w:hyperlink>
          </w:p>
        </w:tc>
        <w:tc>
          <w:tcPr>
            <w:tcW w:w="2665" w:type="dxa"/>
            <w:vAlign w:val="center"/>
          </w:tcPr>
          <w:p w:rsidR="00077134" w:rsidRDefault="00077134">
            <w:pPr>
              <w:pStyle w:val="ConsPlusNormal"/>
            </w:pPr>
            <w:r>
              <w:t>Модифицированная синустрабекулэктомия</w:t>
            </w:r>
          </w:p>
        </w:tc>
      </w:tr>
      <w:tr w:rsidR="00077134">
        <w:tc>
          <w:tcPr>
            <w:tcW w:w="1843" w:type="dxa"/>
            <w:vAlign w:val="center"/>
          </w:tcPr>
          <w:p w:rsidR="00077134" w:rsidRDefault="00077134">
            <w:pPr>
              <w:pStyle w:val="ConsPlusNormal"/>
            </w:pPr>
            <w:hyperlink r:id="rId515" w:history="1">
              <w:r>
                <w:rPr>
                  <w:color w:val="0000FF"/>
                </w:rPr>
                <w:t>A16.26.093.001</w:t>
              </w:r>
            </w:hyperlink>
          </w:p>
        </w:tc>
        <w:tc>
          <w:tcPr>
            <w:tcW w:w="2721" w:type="dxa"/>
            <w:vAlign w:val="center"/>
          </w:tcPr>
          <w:p w:rsidR="00077134" w:rsidRDefault="00077134">
            <w:pPr>
              <w:pStyle w:val="ConsPlusNormal"/>
            </w:pPr>
            <w:r>
              <w:t>Факоэмульсификация с использованием фемтосекундного лазера</w:t>
            </w:r>
          </w:p>
        </w:tc>
        <w:tc>
          <w:tcPr>
            <w:tcW w:w="1843" w:type="dxa"/>
            <w:vAlign w:val="center"/>
          </w:tcPr>
          <w:p w:rsidR="00077134" w:rsidRDefault="00077134">
            <w:pPr>
              <w:pStyle w:val="ConsPlusNormal"/>
            </w:pPr>
            <w:hyperlink r:id="rId516" w:history="1">
              <w:r>
                <w:rPr>
                  <w:color w:val="0000FF"/>
                </w:rPr>
                <w:t>A16.26.070</w:t>
              </w:r>
            </w:hyperlink>
          </w:p>
        </w:tc>
        <w:tc>
          <w:tcPr>
            <w:tcW w:w="2665" w:type="dxa"/>
            <w:vAlign w:val="center"/>
          </w:tcPr>
          <w:p w:rsidR="00077134" w:rsidRDefault="00077134">
            <w:pPr>
              <w:pStyle w:val="ConsPlusNormal"/>
            </w:pPr>
            <w:r>
              <w:t>Модифицированная синустрабекулэктомия</w:t>
            </w:r>
          </w:p>
        </w:tc>
      </w:tr>
      <w:tr w:rsidR="00077134">
        <w:tc>
          <w:tcPr>
            <w:tcW w:w="1843" w:type="dxa"/>
            <w:vAlign w:val="center"/>
          </w:tcPr>
          <w:p w:rsidR="00077134" w:rsidRDefault="00077134">
            <w:pPr>
              <w:pStyle w:val="ConsPlusNormal"/>
            </w:pPr>
            <w:hyperlink r:id="rId517" w:history="1">
              <w:r>
                <w:rPr>
                  <w:color w:val="0000FF"/>
                </w:rPr>
                <w:t>A16.26.093.002</w:t>
              </w:r>
            </w:hyperlink>
          </w:p>
        </w:tc>
        <w:tc>
          <w:tcPr>
            <w:tcW w:w="2721" w:type="dxa"/>
            <w:vAlign w:val="center"/>
          </w:tcPr>
          <w:p w:rsidR="00077134" w:rsidRDefault="00077134">
            <w:pPr>
              <w:pStyle w:val="ConsPlusNormal"/>
            </w:pPr>
            <w:r>
              <w:t>Факоэмульсификация с имплантацией интраокулярной линзы</w:t>
            </w:r>
          </w:p>
        </w:tc>
        <w:tc>
          <w:tcPr>
            <w:tcW w:w="1843" w:type="dxa"/>
            <w:vAlign w:val="center"/>
          </w:tcPr>
          <w:p w:rsidR="00077134" w:rsidRDefault="00077134">
            <w:pPr>
              <w:pStyle w:val="ConsPlusNormal"/>
            </w:pPr>
            <w:hyperlink r:id="rId518" w:history="1">
              <w:r>
                <w:rPr>
                  <w:color w:val="0000FF"/>
                </w:rPr>
                <w:t>A16.26.049.005</w:t>
              </w:r>
            </w:hyperlink>
          </w:p>
        </w:tc>
        <w:tc>
          <w:tcPr>
            <w:tcW w:w="2665" w:type="dxa"/>
            <w:vAlign w:val="center"/>
          </w:tcPr>
          <w:p w:rsidR="00077134" w:rsidRDefault="00077134">
            <w:pPr>
              <w:pStyle w:val="ConsPlusNormal"/>
            </w:pPr>
            <w:r>
              <w:t>Неавтоматизированная эндотекатопластика</w:t>
            </w:r>
          </w:p>
        </w:tc>
      </w:tr>
      <w:tr w:rsidR="00077134">
        <w:tc>
          <w:tcPr>
            <w:tcW w:w="1843" w:type="dxa"/>
            <w:vAlign w:val="center"/>
          </w:tcPr>
          <w:p w:rsidR="00077134" w:rsidRDefault="00077134">
            <w:pPr>
              <w:pStyle w:val="ConsPlusNormal"/>
            </w:pPr>
            <w:hyperlink r:id="rId519" w:history="1">
              <w:r>
                <w:rPr>
                  <w:color w:val="0000FF"/>
                </w:rPr>
                <w:t>A16.26.093.001</w:t>
              </w:r>
            </w:hyperlink>
          </w:p>
        </w:tc>
        <w:tc>
          <w:tcPr>
            <w:tcW w:w="2721" w:type="dxa"/>
            <w:vAlign w:val="center"/>
          </w:tcPr>
          <w:p w:rsidR="00077134" w:rsidRDefault="00077134">
            <w:pPr>
              <w:pStyle w:val="ConsPlusNormal"/>
            </w:pPr>
            <w:r>
              <w:t>Факоэмульсификация с использованием фемтосекундного лазера</w:t>
            </w:r>
          </w:p>
        </w:tc>
        <w:tc>
          <w:tcPr>
            <w:tcW w:w="1843" w:type="dxa"/>
            <w:vAlign w:val="center"/>
          </w:tcPr>
          <w:p w:rsidR="00077134" w:rsidRDefault="00077134">
            <w:pPr>
              <w:pStyle w:val="ConsPlusNormal"/>
            </w:pPr>
            <w:hyperlink r:id="rId520" w:history="1">
              <w:r>
                <w:rPr>
                  <w:color w:val="0000FF"/>
                </w:rPr>
                <w:t>A16.26.049.005</w:t>
              </w:r>
            </w:hyperlink>
          </w:p>
        </w:tc>
        <w:tc>
          <w:tcPr>
            <w:tcW w:w="2665" w:type="dxa"/>
            <w:vAlign w:val="center"/>
          </w:tcPr>
          <w:p w:rsidR="00077134" w:rsidRDefault="00077134">
            <w:pPr>
              <w:pStyle w:val="ConsPlusNormal"/>
            </w:pPr>
            <w:r>
              <w:t>Неавтоматизированная эндотекатопластика</w:t>
            </w:r>
          </w:p>
        </w:tc>
      </w:tr>
      <w:tr w:rsidR="00077134">
        <w:tc>
          <w:tcPr>
            <w:tcW w:w="1843" w:type="dxa"/>
            <w:vAlign w:val="center"/>
          </w:tcPr>
          <w:p w:rsidR="00077134" w:rsidRDefault="00077134">
            <w:pPr>
              <w:pStyle w:val="ConsPlusNormal"/>
            </w:pPr>
            <w:hyperlink r:id="rId521" w:history="1">
              <w:r>
                <w:rPr>
                  <w:color w:val="0000FF"/>
                </w:rPr>
                <w:t>A16.26.093.001</w:t>
              </w:r>
            </w:hyperlink>
          </w:p>
        </w:tc>
        <w:tc>
          <w:tcPr>
            <w:tcW w:w="2721" w:type="dxa"/>
            <w:vAlign w:val="center"/>
          </w:tcPr>
          <w:p w:rsidR="00077134" w:rsidRDefault="00077134">
            <w:pPr>
              <w:pStyle w:val="ConsPlusNormal"/>
            </w:pPr>
            <w:r>
              <w:t>Факоэмульсификация с использованием фемтосекундного лазера</w:t>
            </w:r>
          </w:p>
        </w:tc>
        <w:tc>
          <w:tcPr>
            <w:tcW w:w="1843" w:type="dxa"/>
            <w:vAlign w:val="center"/>
          </w:tcPr>
          <w:p w:rsidR="00077134" w:rsidRDefault="00077134">
            <w:pPr>
              <w:pStyle w:val="ConsPlusNormal"/>
            </w:pPr>
            <w:hyperlink r:id="rId522" w:history="1">
              <w:r>
                <w:rPr>
                  <w:color w:val="0000FF"/>
                </w:rPr>
                <w:t>A16.26.093.002</w:t>
              </w:r>
            </w:hyperlink>
          </w:p>
        </w:tc>
        <w:tc>
          <w:tcPr>
            <w:tcW w:w="2665" w:type="dxa"/>
            <w:vAlign w:val="center"/>
          </w:tcPr>
          <w:p w:rsidR="00077134" w:rsidRDefault="00077134">
            <w:pPr>
              <w:pStyle w:val="ConsPlusNormal"/>
            </w:pPr>
            <w:r>
              <w:t>Факоэмульсификация с имплантацией интраокулярной линзы</w:t>
            </w:r>
          </w:p>
        </w:tc>
      </w:tr>
      <w:tr w:rsidR="00077134">
        <w:tc>
          <w:tcPr>
            <w:tcW w:w="1843" w:type="dxa"/>
            <w:vAlign w:val="center"/>
          </w:tcPr>
          <w:p w:rsidR="00077134" w:rsidRDefault="00077134">
            <w:pPr>
              <w:pStyle w:val="ConsPlusNormal"/>
            </w:pPr>
            <w:hyperlink r:id="rId523" w:history="1">
              <w:r>
                <w:rPr>
                  <w:color w:val="0000FF"/>
                </w:rPr>
                <w:t>A16.26.049.008</w:t>
              </w:r>
            </w:hyperlink>
          </w:p>
        </w:tc>
        <w:tc>
          <w:tcPr>
            <w:tcW w:w="2721" w:type="dxa"/>
            <w:vAlign w:val="center"/>
          </w:tcPr>
          <w:p w:rsidR="00077134" w:rsidRDefault="00077134">
            <w:pPr>
              <w:pStyle w:val="ConsPlusNormal"/>
            </w:pPr>
            <w:r>
              <w:t>Сквозная кератопластика</w:t>
            </w:r>
          </w:p>
        </w:tc>
        <w:tc>
          <w:tcPr>
            <w:tcW w:w="1843" w:type="dxa"/>
            <w:vAlign w:val="center"/>
          </w:tcPr>
          <w:p w:rsidR="00077134" w:rsidRDefault="00077134">
            <w:pPr>
              <w:pStyle w:val="ConsPlusNormal"/>
            </w:pPr>
            <w:hyperlink r:id="rId524" w:history="1">
              <w:r>
                <w:rPr>
                  <w:color w:val="0000FF"/>
                </w:rPr>
                <w:t>A16.26.092</w:t>
              </w:r>
            </w:hyperlink>
          </w:p>
        </w:tc>
        <w:tc>
          <w:tcPr>
            <w:tcW w:w="2665" w:type="dxa"/>
            <w:vAlign w:val="center"/>
          </w:tcPr>
          <w:p w:rsidR="00077134" w:rsidRDefault="00077134">
            <w:pPr>
              <w:pStyle w:val="ConsPlusNormal"/>
            </w:pPr>
            <w:r>
              <w:t>Экстракапсулярная экстракция катаракты с имплантацией ИОЛ</w:t>
            </w:r>
          </w:p>
        </w:tc>
      </w:tr>
      <w:tr w:rsidR="00077134">
        <w:tc>
          <w:tcPr>
            <w:tcW w:w="1843" w:type="dxa"/>
            <w:vAlign w:val="center"/>
          </w:tcPr>
          <w:p w:rsidR="00077134" w:rsidRDefault="00077134">
            <w:pPr>
              <w:pStyle w:val="ConsPlusNormal"/>
            </w:pPr>
            <w:hyperlink r:id="rId525" w:history="1">
              <w:r>
                <w:rPr>
                  <w:color w:val="0000FF"/>
                </w:rPr>
                <w:t>A16.26.049.004</w:t>
              </w:r>
            </w:hyperlink>
          </w:p>
        </w:tc>
        <w:tc>
          <w:tcPr>
            <w:tcW w:w="2721" w:type="dxa"/>
            <w:vAlign w:val="center"/>
          </w:tcPr>
          <w:p w:rsidR="00077134" w:rsidRDefault="00077134">
            <w:pPr>
              <w:pStyle w:val="ConsPlusNormal"/>
            </w:pPr>
            <w:r>
              <w:t>Послойная кератопластика</w:t>
            </w:r>
          </w:p>
        </w:tc>
        <w:tc>
          <w:tcPr>
            <w:tcW w:w="1843" w:type="dxa"/>
            <w:vAlign w:val="center"/>
          </w:tcPr>
          <w:p w:rsidR="00077134" w:rsidRDefault="00077134">
            <w:pPr>
              <w:pStyle w:val="ConsPlusNormal"/>
            </w:pPr>
            <w:hyperlink r:id="rId526" w:history="1">
              <w:r>
                <w:rPr>
                  <w:color w:val="0000FF"/>
                </w:rPr>
                <w:t>A16.26.093.002</w:t>
              </w:r>
            </w:hyperlink>
          </w:p>
        </w:tc>
        <w:tc>
          <w:tcPr>
            <w:tcW w:w="2665" w:type="dxa"/>
            <w:vAlign w:val="center"/>
          </w:tcPr>
          <w:p w:rsidR="00077134" w:rsidRDefault="00077134">
            <w:pPr>
              <w:pStyle w:val="ConsPlusNormal"/>
            </w:pPr>
            <w:r>
              <w:t>Факоэмульсификация с имплантацией интраокулярной линзы</w:t>
            </w:r>
          </w:p>
        </w:tc>
      </w:tr>
      <w:tr w:rsidR="00077134">
        <w:tc>
          <w:tcPr>
            <w:tcW w:w="1843" w:type="dxa"/>
            <w:vAlign w:val="center"/>
          </w:tcPr>
          <w:p w:rsidR="00077134" w:rsidRDefault="00077134">
            <w:pPr>
              <w:pStyle w:val="ConsPlusNormal"/>
            </w:pPr>
            <w:hyperlink r:id="rId527" w:history="1">
              <w:r>
                <w:rPr>
                  <w:color w:val="0000FF"/>
                </w:rPr>
                <w:t>A16.26.049.004</w:t>
              </w:r>
            </w:hyperlink>
          </w:p>
        </w:tc>
        <w:tc>
          <w:tcPr>
            <w:tcW w:w="2721" w:type="dxa"/>
            <w:vAlign w:val="center"/>
          </w:tcPr>
          <w:p w:rsidR="00077134" w:rsidRDefault="00077134">
            <w:pPr>
              <w:pStyle w:val="ConsPlusNormal"/>
            </w:pPr>
            <w:r>
              <w:t>Послойная кератопластика</w:t>
            </w:r>
          </w:p>
        </w:tc>
        <w:tc>
          <w:tcPr>
            <w:tcW w:w="1843" w:type="dxa"/>
            <w:vAlign w:val="center"/>
          </w:tcPr>
          <w:p w:rsidR="00077134" w:rsidRDefault="00077134">
            <w:pPr>
              <w:pStyle w:val="ConsPlusNormal"/>
            </w:pPr>
            <w:hyperlink r:id="rId528" w:history="1">
              <w:r>
                <w:rPr>
                  <w:color w:val="0000FF"/>
                </w:rPr>
                <w:t>A16.26.093.001</w:t>
              </w:r>
            </w:hyperlink>
          </w:p>
        </w:tc>
        <w:tc>
          <w:tcPr>
            <w:tcW w:w="2665" w:type="dxa"/>
            <w:vAlign w:val="center"/>
          </w:tcPr>
          <w:p w:rsidR="00077134" w:rsidRDefault="00077134">
            <w:pPr>
              <w:pStyle w:val="ConsPlusNormal"/>
            </w:pPr>
            <w:r>
              <w:t>Факоэмульсификация с использованием фемтосекундного лазера</w:t>
            </w:r>
          </w:p>
        </w:tc>
      </w:tr>
      <w:tr w:rsidR="00077134">
        <w:tc>
          <w:tcPr>
            <w:tcW w:w="1843" w:type="dxa"/>
            <w:vAlign w:val="center"/>
          </w:tcPr>
          <w:p w:rsidR="00077134" w:rsidRDefault="00077134">
            <w:pPr>
              <w:pStyle w:val="ConsPlusNormal"/>
            </w:pPr>
            <w:hyperlink r:id="rId529" w:history="1">
              <w:r>
                <w:rPr>
                  <w:color w:val="0000FF"/>
                </w:rPr>
                <w:t>A16.26.098</w:t>
              </w:r>
            </w:hyperlink>
          </w:p>
        </w:tc>
        <w:tc>
          <w:tcPr>
            <w:tcW w:w="2721" w:type="dxa"/>
            <w:vAlign w:val="center"/>
          </w:tcPr>
          <w:p w:rsidR="00077134" w:rsidRDefault="00077134">
            <w:pPr>
              <w:pStyle w:val="ConsPlusNormal"/>
            </w:pPr>
            <w:r>
              <w:t>Энуклеация глазного яблока</w:t>
            </w:r>
          </w:p>
        </w:tc>
        <w:tc>
          <w:tcPr>
            <w:tcW w:w="1843" w:type="dxa"/>
            <w:vAlign w:val="center"/>
          </w:tcPr>
          <w:p w:rsidR="00077134" w:rsidRDefault="00077134">
            <w:pPr>
              <w:pStyle w:val="ConsPlusNormal"/>
            </w:pPr>
            <w:hyperlink r:id="rId530" w:history="1">
              <w:r>
                <w:rPr>
                  <w:color w:val="0000FF"/>
                </w:rPr>
                <w:t>A16.26.041.001</w:t>
              </w:r>
            </w:hyperlink>
          </w:p>
        </w:tc>
        <w:tc>
          <w:tcPr>
            <w:tcW w:w="2665" w:type="dxa"/>
            <w:vAlign w:val="center"/>
          </w:tcPr>
          <w:p w:rsidR="00077134" w:rsidRDefault="00077134">
            <w:pPr>
              <w:pStyle w:val="ConsPlusNormal"/>
            </w:pPr>
            <w:r>
              <w:t>Пластика конъюнктивальной полости с использованием свободного лоскута слизистой со щеки</w:t>
            </w:r>
          </w:p>
        </w:tc>
      </w:tr>
      <w:tr w:rsidR="00077134">
        <w:tc>
          <w:tcPr>
            <w:tcW w:w="1843" w:type="dxa"/>
            <w:vAlign w:val="center"/>
          </w:tcPr>
          <w:p w:rsidR="00077134" w:rsidRDefault="00077134">
            <w:pPr>
              <w:pStyle w:val="ConsPlusNormal"/>
            </w:pPr>
            <w:hyperlink r:id="rId531" w:history="1">
              <w:r>
                <w:rPr>
                  <w:color w:val="0000FF"/>
                </w:rPr>
                <w:t>A16.26.099</w:t>
              </w:r>
            </w:hyperlink>
          </w:p>
        </w:tc>
        <w:tc>
          <w:tcPr>
            <w:tcW w:w="2721" w:type="dxa"/>
            <w:vAlign w:val="center"/>
          </w:tcPr>
          <w:p w:rsidR="00077134" w:rsidRDefault="00077134">
            <w:pPr>
              <w:pStyle w:val="ConsPlusNormal"/>
            </w:pPr>
            <w:r>
              <w:t xml:space="preserve">Эвисцерация глазного </w:t>
            </w:r>
            <w:r>
              <w:lastRenderedPageBreak/>
              <w:t>яблока</w:t>
            </w:r>
          </w:p>
        </w:tc>
        <w:tc>
          <w:tcPr>
            <w:tcW w:w="1843" w:type="dxa"/>
            <w:vAlign w:val="center"/>
          </w:tcPr>
          <w:p w:rsidR="00077134" w:rsidRDefault="00077134">
            <w:pPr>
              <w:pStyle w:val="ConsPlusNormal"/>
            </w:pPr>
            <w:hyperlink r:id="rId532" w:history="1">
              <w:r>
                <w:rPr>
                  <w:color w:val="0000FF"/>
                </w:rPr>
                <w:t>A16.26.041.001</w:t>
              </w:r>
            </w:hyperlink>
          </w:p>
        </w:tc>
        <w:tc>
          <w:tcPr>
            <w:tcW w:w="2665" w:type="dxa"/>
            <w:vAlign w:val="center"/>
          </w:tcPr>
          <w:p w:rsidR="00077134" w:rsidRDefault="00077134">
            <w:pPr>
              <w:pStyle w:val="ConsPlusNormal"/>
            </w:pPr>
            <w:r>
              <w:t xml:space="preserve">Пластика </w:t>
            </w:r>
            <w:r>
              <w:lastRenderedPageBreak/>
              <w:t>конъюнктивальной полости с использованием свободного лоскута слизистой со щеки</w:t>
            </w:r>
          </w:p>
        </w:tc>
      </w:tr>
      <w:tr w:rsidR="00077134">
        <w:tc>
          <w:tcPr>
            <w:tcW w:w="1843" w:type="dxa"/>
            <w:vAlign w:val="center"/>
          </w:tcPr>
          <w:p w:rsidR="00077134" w:rsidRDefault="00077134">
            <w:pPr>
              <w:pStyle w:val="ConsPlusNormal"/>
            </w:pPr>
            <w:hyperlink r:id="rId533" w:history="1">
              <w:r>
                <w:rPr>
                  <w:color w:val="0000FF"/>
                </w:rPr>
                <w:t>A16.26.106</w:t>
              </w:r>
            </w:hyperlink>
          </w:p>
        </w:tc>
        <w:tc>
          <w:tcPr>
            <w:tcW w:w="2721" w:type="dxa"/>
            <w:vAlign w:val="center"/>
          </w:tcPr>
          <w:p w:rsidR="00077134" w:rsidRDefault="00077134">
            <w:pPr>
              <w:pStyle w:val="ConsPlusNormal"/>
            </w:pPr>
            <w:r>
              <w:t>Удаление инородного тела, новообразования из глазницы</w:t>
            </w:r>
          </w:p>
        </w:tc>
        <w:tc>
          <w:tcPr>
            <w:tcW w:w="1843" w:type="dxa"/>
            <w:vAlign w:val="center"/>
          </w:tcPr>
          <w:p w:rsidR="00077134" w:rsidRDefault="00077134">
            <w:pPr>
              <w:pStyle w:val="ConsPlusNormal"/>
            </w:pPr>
            <w:hyperlink r:id="rId534" w:history="1">
              <w:r>
                <w:rPr>
                  <w:color w:val="0000FF"/>
                </w:rPr>
                <w:t>A16.26.111</w:t>
              </w:r>
            </w:hyperlink>
          </w:p>
        </w:tc>
        <w:tc>
          <w:tcPr>
            <w:tcW w:w="2665" w:type="dxa"/>
            <w:vAlign w:val="center"/>
          </w:tcPr>
          <w:p w:rsidR="00077134" w:rsidRDefault="00077134">
            <w:pPr>
              <w:pStyle w:val="ConsPlusNormal"/>
            </w:pPr>
            <w:r>
              <w:t>Пластика века (блефаропластика) без и с пересадкой тканей</w:t>
            </w:r>
          </w:p>
        </w:tc>
      </w:tr>
      <w:tr w:rsidR="00077134">
        <w:tc>
          <w:tcPr>
            <w:tcW w:w="1843" w:type="dxa"/>
            <w:vAlign w:val="center"/>
          </w:tcPr>
          <w:p w:rsidR="00077134" w:rsidRDefault="00077134">
            <w:pPr>
              <w:pStyle w:val="ConsPlusNormal"/>
            </w:pPr>
            <w:hyperlink r:id="rId535" w:history="1">
              <w:r>
                <w:rPr>
                  <w:color w:val="0000FF"/>
                </w:rPr>
                <w:t>A16.26.111.001</w:t>
              </w:r>
            </w:hyperlink>
          </w:p>
        </w:tc>
        <w:tc>
          <w:tcPr>
            <w:tcW w:w="2721" w:type="dxa"/>
            <w:vAlign w:val="center"/>
          </w:tcPr>
          <w:p w:rsidR="00077134" w:rsidRDefault="00077134">
            <w:pPr>
              <w:pStyle w:val="ConsPlusNormal"/>
            </w:pPr>
            <w:r>
              <w:t>Пластика верхних век без пересадки тканей чрескожным доступом</w:t>
            </w:r>
          </w:p>
        </w:tc>
        <w:tc>
          <w:tcPr>
            <w:tcW w:w="1843" w:type="dxa"/>
            <w:vAlign w:val="center"/>
          </w:tcPr>
          <w:p w:rsidR="00077134" w:rsidRDefault="00077134">
            <w:pPr>
              <w:pStyle w:val="ConsPlusNormal"/>
            </w:pPr>
            <w:hyperlink r:id="rId536" w:history="1">
              <w:r>
                <w:rPr>
                  <w:color w:val="0000FF"/>
                </w:rPr>
                <w:t>A16.26.041.001</w:t>
              </w:r>
            </w:hyperlink>
          </w:p>
        </w:tc>
        <w:tc>
          <w:tcPr>
            <w:tcW w:w="2665" w:type="dxa"/>
            <w:vAlign w:val="center"/>
          </w:tcPr>
          <w:p w:rsidR="00077134" w:rsidRDefault="00077134">
            <w:pPr>
              <w:pStyle w:val="ConsPlusNormal"/>
            </w:pPr>
            <w:r>
              <w:t>Пластика конъюнктивальной полости с использованием свободного лоскута слизистой со щеки</w:t>
            </w:r>
          </w:p>
        </w:tc>
      </w:tr>
      <w:tr w:rsidR="00077134">
        <w:tc>
          <w:tcPr>
            <w:tcW w:w="1843" w:type="dxa"/>
            <w:vAlign w:val="center"/>
          </w:tcPr>
          <w:p w:rsidR="00077134" w:rsidRDefault="00077134">
            <w:pPr>
              <w:pStyle w:val="ConsPlusNormal"/>
            </w:pPr>
            <w:hyperlink r:id="rId537" w:history="1">
              <w:r>
                <w:rPr>
                  <w:color w:val="0000FF"/>
                </w:rPr>
                <w:t>A16.26.145</w:t>
              </w:r>
            </w:hyperlink>
          </w:p>
        </w:tc>
        <w:tc>
          <w:tcPr>
            <w:tcW w:w="2721" w:type="dxa"/>
            <w:vAlign w:val="center"/>
          </w:tcPr>
          <w:p w:rsidR="00077134" w:rsidRDefault="00077134">
            <w:pPr>
              <w:pStyle w:val="ConsPlusNormal"/>
            </w:pPr>
            <w:r>
              <w:t>Пластика опорнодвигательной культи при анофтальме</w:t>
            </w:r>
          </w:p>
        </w:tc>
        <w:tc>
          <w:tcPr>
            <w:tcW w:w="1843" w:type="dxa"/>
            <w:vAlign w:val="center"/>
          </w:tcPr>
          <w:p w:rsidR="00077134" w:rsidRDefault="00077134">
            <w:pPr>
              <w:pStyle w:val="ConsPlusNormal"/>
            </w:pPr>
            <w:hyperlink r:id="rId538" w:history="1">
              <w:r>
                <w:rPr>
                  <w:color w:val="0000FF"/>
                </w:rPr>
                <w:t>A16.26.041.001</w:t>
              </w:r>
            </w:hyperlink>
          </w:p>
        </w:tc>
        <w:tc>
          <w:tcPr>
            <w:tcW w:w="2665" w:type="dxa"/>
            <w:vAlign w:val="center"/>
          </w:tcPr>
          <w:p w:rsidR="00077134" w:rsidRDefault="00077134">
            <w:pPr>
              <w:pStyle w:val="ConsPlusNormal"/>
            </w:pPr>
            <w:r>
              <w:t>Пластика конъюнктивальной полости с использованием свободного лоскута слизистой со щеки</w:t>
            </w:r>
          </w:p>
        </w:tc>
      </w:tr>
      <w:tr w:rsidR="00077134">
        <w:tc>
          <w:tcPr>
            <w:tcW w:w="1843" w:type="dxa"/>
            <w:vAlign w:val="center"/>
          </w:tcPr>
          <w:p w:rsidR="00077134" w:rsidRDefault="00077134">
            <w:pPr>
              <w:pStyle w:val="ConsPlusNormal"/>
            </w:pPr>
            <w:hyperlink r:id="rId539" w:history="1">
              <w:r>
                <w:rPr>
                  <w:color w:val="0000FF"/>
                </w:rPr>
                <w:t>A07.26.001</w:t>
              </w:r>
            </w:hyperlink>
          </w:p>
        </w:tc>
        <w:tc>
          <w:tcPr>
            <w:tcW w:w="2721" w:type="dxa"/>
            <w:vAlign w:val="center"/>
          </w:tcPr>
          <w:p w:rsidR="00077134" w:rsidRDefault="00077134">
            <w:pPr>
              <w:pStyle w:val="ConsPlusNormal"/>
            </w:pPr>
            <w:r>
              <w:t>Брахитерапия</w:t>
            </w:r>
          </w:p>
        </w:tc>
        <w:tc>
          <w:tcPr>
            <w:tcW w:w="1843" w:type="dxa"/>
            <w:vAlign w:val="center"/>
          </w:tcPr>
          <w:p w:rsidR="00077134" w:rsidRDefault="00077134">
            <w:pPr>
              <w:pStyle w:val="ConsPlusNormal"/>
            </w:pPr>
            <w:hyperlink r:id="rId540" w:history="1">
              <w:r>
                <w:rPr>
                  <w:color w:val="0000FF"/>
                </w:rPr>
                <w:t>A22.26.015</w:t>
              </w:r>
            </w:hyperlink>
          </w:p>
        </w:tc>
        <w:tc>
          <w:tcPr>
            <w:tcW w:w="2665" w:type="dxa"/>
            <w:vAlign w:val="center"/>
          </w:tcPr>
          <w:p w:rsidR="00077134" w:rsidRDefault="00077134">
            <w:pPr>
              <w:pStyle w:val="ConsPlusNormal"/>
            </w:pPr>
            <w:r>
              <w:t>Термотерапия новообразований сетчатки</w:t>
            </w:r>
          </w:p>
        </w:tc>
      </w:tr>
      <w:tr w:rsidR="00077134">
        <w:tc>
          <w:tcPr>
            <w:tcW w:w="1843" w:type="dxa"/>
            <w:vAlign w:val="center"/>
          </w:tcPr>
          <w:p w:rsidR="00077134" w:rsidRDefault="00077134">
            <w:pPr>
              <w:pStyle w:val="ConsPlusNormal"/>
            </w:pPr>
            <w:hyperlink r:id="rId541" w:history="1">
              <w:r>
                <w:rPr>
                  <w:color w:val="0000FF"/>
                </w:rPr>
                <w:t>A07.26.001</w:t>
              </w:r>
            </w:hyperlink>
          </w:p>
        </w:tc>
        <w:tc>
          <w:tcPr>
            <w:tcW w:w="2721" w:type="dxa"/>
            <w:vAlign w:val="center"/>
          </w:tcPr>
          <w:p w:rsidR="00077134" w:rsidRDefault="00077134">
            <w:pPr>
              <w:pStyle w:val="ConsPlusNormal"/>
            </w:pPr>
            <w:r>
              <w:t>Брахитерапия</w:t>
            </w:r>
          </w:p>
        </w:tc>
        <w:tc>
          <w:tcPr>
            <w:tcW w:w="1843" w:type="dxa"/>
            <w:vAlign w:val="center"/>
          </w:tcPr>
          <w:p w:rsidR="00077134" w:rsidRDefault="00077134">
            <w:pPr>
              <w:pStyle w:val="ConsPlusNormal"/>
            </w:pPr>
            <w:hyperlink r:id="rId542" w:history="1">
              <w:r>
                <w:rPr>
                  <w:color w:val="0000FF"/>
                </w:rPr>
                <w:t>A16.26.075.001</w:t>
              </w:r>
            </w:hyperlink>
          </w:p>
        </w:tc>
        <w:tc>
          <w:tcPr>
            <w:tcW w:w="2665" w:type="dxa"/>
            <w:vAlign w:val="center"/>
          </w:tcPr>
          <w:p w:rsidR="00077134" w:rsidRDefault="00077134">
            <w:pPr>
              <w:pStyle w:val="ConsPlusNormal"/>
            </w:pPr>
            <w:r>
              <w:t>Склеропластика с использованием трансплантатов</w:t>
            </w:r>
          </w:p>
        </w:tc>
      </w:tr>
      <w:tr w:rsidR="00077134">
        <w:tc>
          <w:tcPr>
            <w:tcW w:w="1843" w:type="dxa"/>
            <w:vAlign w:val="center"/>
          </w:tcPr>
          <w:p w:rsidR="00077134" w:rsidRDefault="00077134">
            <w:pPr>
              <w:pStyle w:val="ConsPlusNormal"/>
            </w:pPr>
            <w:hyperlink r:id="rId543" w:history="1">
              <w:r>
                <w:rPr>
                  <w:color w:val="0000FF"/>
                </w:rPr>
                <w:t>A16.26.089.002</w:t>
              </w:r>
            </w:hyperlink>
          </w:p>
        </w:tc>
        <w:tc>
          <w:tcPr>
            <w:tcW w:w="2721" w:type="dxa"/>
            <w:vAlign w:val="center"/>
          </w:tcPr>
          <w:p w:rsidR="00077134" w:rsidRDefault="00077134">
            <w:pPr>
              <w:pStyle w:val="ConsPlusNormal"/>
            </w:pPr>
            <w:r>
              <w:t>Витреоэктомия задняя субтотальная закрытая</w:t>
            </w:r>
          </w:p>
        </w:tc>
        <w:tc>
          <w:tcPr>
            <w:tcW w:w="1843" w:type="dxa"/>
            <w:vAlign w:val="center"/>
          </w:tcPr>
          <w:p w:rsidR="00077134" w:rsidRDefault="00077134">
            <w:pPr>
              <w:pStyle w:val="ConsPlusNormal"/>
            </w:pPr>
            <w:hyperlink r:id="rId544" w:history="1">
              <w:r>
                <w:rPr>
                  <w:color w:val="0000FF"/>
                </w:rPr>
                <w:t>A16.26.093.001</w:t>
              </w:r>
            </w:hyperlink>
          </w:p>
        </w:tc>
        <w:tc>
          <w:tcPr>
            <w:tcW w:w="2665" w:type="dxa"/>
            <w:vAlign w:val="center"/>
          </w:tcPr>
          <w:p w:rsidR="00077134" w:rsidRDefault="00077134">
            <w:pPr>
              <w:pStyle w:val="ConsPlusNormal"/>
            </w:pPr>
            <w:r>
              <w:t>Факоэмульсификация с использованием фемтосекундного лазера</w:t>
            </w:r>
          </w:p>
        </w:tc>
      </w:tr>
      <w:tr w:rsidR="00077134">
        <w:tc>
          <w:tcPr>
            <w:tcW w:w="1843" w:type="dxa"/>
            <w:vAlign w:val="center"/>
          </w:tcPr>
          <w:p w:rsidR="00077134" w:rsidRDefault="00077134">
            <w:pPr>
              <w:pStyle w:val="ConsPlusNormal"/>
            </w:pPr>
            <w:hyperlink r:id="rId545" w:history="1">
              <w:r>
                <w:rPr>
                  <w:color w:val="0000FF"/>
                </w:rPr>
                <w:t>A16.26.089.002</w:t>
              </w:r>
            </w:hyperlink>
          </w:p>
        </w:tc>
        <w:tc>
          <w:tcPr>
            <w:tcW w:w="2721" w:type="dxa"/>
            <w:vAlign w:val="center"/>
          </w:tcPr>
          <w:p w:rsidR="00077134" w:rsidRDefault="00077134">
            <w:pPr>
              <w:pStyle w:val="ConsPlusNormal"/>
            </w:pPr>
            <w:r>
              <w:t>Витреоэктомия задняя субтотальная закрытая</w:t>
            </w:r>
          </w:p>
        </w:tc>
        <w:tc>
          <w:tcPr>
            <w:tcW w:w="1843" w:type="dxa"/>
            <w:vAlign w:val="center"/>
          </w:tcPr>
          <w:p w:rsidR="00077134" w:rsidRDefault="00077134">
            <w:pPr>
              <w:pStyle w:val="ConsPlusNormal"/>
            </w:pPr>
            <w:hyperlink r:id="rId546" w:history="1">
              <w:r>
                <w:rPr>
                  <w:color w:val="0000FF"/>
                </w:rPr>
                <w:t>A16.26.093.002</w:t>
              </w:r>
            </w:hyperlink>
          </w:p>
        </w:tc>
        <w:tc>
          <w:tcPr>
            <w:tcW w:w="2665" w:type="dxa"/>
            <w:vAlign w:val="center"/>
          </w:tcPr>
          <w:p w:rsidR="00077134" w:rsidRDefault="00077134">
            <w:pPr>
              <w:pStyle w:val="ConsPlusNormal"/>
            </w:pPr>
            <w:r>
              <w:t>Факоэмульсификация с имплантацией интраокулярной линзы</w:t>
            </w:r>
          </w:p>
        </w:tc>
      </w:tr>
      <w:tr w:rsidR="00077134">
        <w:tc>
          <w:tcPr>
            <w:tcW w:w="1843" w:type="dxa"/>
            <w:vAlign w:val="center"/>
          </w:tcPr>
          <w:p w:rsidR="00077134" w:rsidRDefault="00077134">
            <w:pPr>
              <w:pStyle w:val="ConsPlusNormal"/>
            </w:pPr>
            <w:hyperlink r:id="rId547" w:history="1">
              <w:r>
                <w:rPr>
                  <w:color w:val="0000FF"/>
                </w:rPr>
                <w:t>A16.26.089.002</w:t>
              </w:r>
            </w:hyperlink>
          </w:p>
        </w:tc>
        <w:tc>
          <w:tcPr>
            <w:tcW w:w="2721" w:type="dxa"/>
            <w:vAlign w:val="center"/>
          </w:tcPr>
          <w:p w:rsidR="00077134" w:rsidRDefault="00077134">
            <w:pPr>
              <w:pStyle w:val="ConsPlusNormal"/>
            </w:pPr>
            <w:r>
              <w:t>Витреоэктомия задняя субтотальная закрытая</w:t>
            </w:r>
          </w:p>
        </w:tc>
        <w:tc>
          <w:tcPr>
            <w:tcW w:w="1843" w:type="dxa"/>
            <w:vAlign w:val="center"/>
          </w:tcPr>
          <w:p w:rsidR="00077134" w:rsidRDefault="00077134">
            <w:pPr>
              <w:pStyle w:val="ConsPlusNormal"/>
            </w:pPr>
            <w:hyperlink r:id="rId548" w:history="1">
              <w:r>
                <w:rPr>
                  <w:color w:val="0000FF"/>
                </w:rPr>
                <w:t>A16.26.094</w:t>
              </w:r>
            </w:hyperlink>
          </w:p>
        </w:tc>
        <w:tc>
          <w:tcPr>
            <w:tcW w:w="2665" w:type="dxa"/>
            <w:vAlign w:val="center"/>
          </w:tcPr>
          <w:p w:rsidR="00077134" w:rsidRDefault="00077134">
            <w:pPr>
              <w:pStyle w:val="ConsPlusNormal"/>
            </w:pPr>
            <w:r>
              <w:t>Имплантация интраокулярной линзы</w:t>
            </w:r>
          </w:p>
        </w:tc>
      </w:tr>
      <w:tr w:rsidR="00077134">
        <w:tc>
          <w:tcPr>
            <w:tcW w:w="1843" w:type="dxa"/>
            <w:vAlign w:val="center"/>
          </w:tcPr>
          <w:p w:rsidR="00077134" w:rsidRDefault="00077134">
            <w:pPr>
              <w:pStyle w:val="ConsPlusNormal"/>
            </w:pPr>
            <w:hyperlink r:id="rId549" w:history="1">
              <w:r>
                <w:rPr>
                  <w:color w:val="0000FF"/>
                </w:rPr>
                <w:t>A16.26.089.002</w:t>
              </w:r>
            </w:hyperlink>
          </w:p>
        </w:tc>
        <w:tc>
          <w:tcPr>
            <w:tcW w:w="2721" w:type="dxa"/>
            <w:vAlign w:val="center"/>
          </w:tcPr>
          <w:p w:rsidR="00077134" w:rsidRDefault="00077134">
            <w:pPr>
              <w:pStyle w:val="ConsPlusNormal"/>
            </w:pPr>
            <w:r>
              <w:t>Витреоэктомия задняя субтотальная закрытая</w:t>
            </w:r>
          </w:p>
        </w:tc>
        <w:tc>
          <w:tcPr>
            <w:tcW w:w="1843" w:type="dxa"/>
            <w:vAlign w:val="center"/>
          </w:tcPr>
          <w:p w:rsidR="00077134" w:rsidRDefault="00077134">
            <w:pPr>
              <w:pStyle w:val="ConsPlusNormal"/>
            </w:pPr>
            <w:hyperlink r:id="rId550" w:history="1">
              <w:r>
                <w:rPr>
                  <w:color w:val="0000FF"/>
                </w:rPr>
                <w:t>A16.26.082</w:t>
              </w:r>
            </w:hyperlink>
          </w:p>
        </w:tc>
        <w:tc>
          <w:tcPr>
            <w:tcW w:w="2665" w:type="dxa"/>
            <w:vAlign w:val="center"/>
          </w:tcPr>
          <w:p w:rsidR="00077134" w:rsidRDefault="00077134">
            <w:pPr>
              <w:pStyle w:val="ConsPlusNormal"/>
            </w:pPr>
            <w:r>
              <w:t>Круговое эпиклеральное пломбирование</w:t>
            </w:r>
          </w:p>
        </w:tc>
      </w:tr>
      <w:tr w:rsidR="00077134">
        <w:tc>
          <w:tcPr>
            <w:tcW w:w="1843" w:type="dxa"/>
            <w:vAlign w:val="center"/>
          </w:tcPr>
          <w:p w:rsidR="00077134" w:rsidRDefault="00077134">
            <w:pPr>
              <w:pStyle w:val="ConsPlusNormal"/>
            </w:pPr>
            <w:hyperlink r:id="rId551" w:history="1">
              <w:r>
                <w:rPr>
                  <w:color w:val="0000FF"/>
                </w:rPr>
                <w:t>A16.26.115</w:t>
              </w:r>
            </w:hyperlink>
          </w:p>
        </w:tc>
        <w:tc>
          <w:tcPr>
            <w:tcW w:w="2721" w:type="dxa"/>
            <w:vAlign w:val="center"/>
          </w:tcPr>
          <w:p w:rsidR="00077134" w:rsidRDefault="00077134">
            <w:pPr>
              <w:pStyle w:val="ConsPlusNormal"/>
            </w:pPr>
            <w:r>
              <w:t>Удаление силиконового масла (или иного высокомолекулярного соединения) из витреальной полости</w:t>
            </w:r>
          </w:p>
        </w:tc>
        <w:tc>
          <w:tcPr>
            <w:tcW w:w="1843" w:type="dxa"/>
            <w:vAlign w:val="center"/>
          </w:tcPr>
          <w:p w:rsidR="00077134" w:rsidRDefault="00077134">
            <w:pPr>
              <w:pStyle w:val="ConsPlusNormal"/>
            </w:pPr>
            <w:hyperlink r:id="rId552" w:history="1">
              <w:r>
                <w:rPr>
                  <w:color w:val="0000FF"/>
                </w:rPr>
                <w:t>A16.26.093.002</w:t>
              </w:r>
            </w:hyperlink>
          </w:p>
        </w:tc>
        <w:tc>
          <w:tcPr>
            <w:tcW w:w="2665" w:type="dxa"/>
            <w:vAlign w:val="center"/>
          </w:tcPr>
          <w:p w:rsidR="00077134" w:rsidRDefault="00077134">
            <w:pPr>
              <w:pStyle w:val="ConsPlusNormal"/>
            </w:pPr>
            <w:r>
              <w:t>Факоэмульсификация с имплантацией интраокулярной линзы</w:t>
            </w:r>
          </w:p>
        </w:tc>
      </w:tr>
      <w:tr w:rsidR="00077134">
        <w:tc>
          <w:tcPr>
            <w:tcW w:w="1843" w:type="dxa"/>
            <w:vAlign w:val="center"/>
          </w:tcPr>
          <w:p w:rsidR="00077134" w:rsidRDefault="00077134">
            <w:pPr>
              <w:pStyle w:val="ConsPlusNormal"/>
            </w:pPr>
            <w:hyperlink r:id="rId553" w:history="1">
              <w:r>
                <w:rPr>
                  <w:color w:val="0000FF"/>
                </w:rPr>
                <w:t>A16.26.115</w:t>
              </w:r>
            </w:hyperlink>
          </w:p>
        </w:tc>
        <w:tc>
          <w:tcPr>
            <w:tcW w:w="2721" w:type="dxa"/>
            <w:vAlign w:val="center"/>
          </w:tcPr>
          <w:p w:rsidR="00077134" w:rsidRDefault="00077134">
            <w:pPr>
              <w:pStyle w:val="ConsPlusNormal"/>
            </w:pPr>
            <w:r>
              <w:t>Удаление силиконового масла (или иного высокомолекулярного соединения) из витреальной полости</w:t>
            </w:r>
          </w:p>
        </w:tc>
        <w:tc>
          <w:tcPr>
            <w:tcW w:w="1843" w:type="dxa"/>
            <w:vAlign w:val="center"/>
          </w:tcPr>
          <w:p w:rsidR="00077134" w:rsidRDefault="00077134">
            <w:pPr>
              <w:pStyle w:val="ConsPlusNormal"/>
            </w:pPr>
            <w:hyperlink r:id="rId554" w:history="1">
              <w:r>
                <w:rPr>
                  <w:color w:val="0000FF"/>
                </w:rPr>
                <w:t>A16.26.094</w:t>
              </w:r>
            </w:hyperlink>
          </w:p>
        </w:tc>
        <w:tc>
          <w:tcPr>
            <w:tcW w:w="2665" w:type="dxa"/>
            <w:vAlign w:val="center"/>
          </w:tcPr>
          <w:p w:rsidR="00077134" w:rsidRDefault="00077134">
            <w:pPr>
              <w:pStyle w:val="ConsPlusNormal"/>
            </w:pPr>
            <w:r>
              <w:t>Имплантация интраокулярной линзы</w:t>
            </w:r>
          </w:p>
        </w:tc>
      </w:tr>
      <w:tr w:rsidR="00077134">
        <w:tc>
          <w:tcPr>
            <w:tcW w:w="1843" w:type="dxa"/>
            <w:vAlign w:val="center"/>
          </w:tcPr>
          <w:p w:rsidR="00077134" w:rsidRDefault="00077134">
            <w:pPr>
              <w:pStyle w:val="ConsPlusNormal"/>
            </w:pPr>
            <w:hyperlink r:id="rId555" w:history="1">
              <w:r>
                <w:rPr>
                  <w:color w:val="0000FF"/>
                </w:rPr>
                <w:t>A16.26.094</w:t>
              </w:r>
            </w:hyperlink>
          </w:p>
        </w:tc>
        <w:tc>
          <w:tcPr>
            <w:tcW w:w="2721" w:type="dxa"/>
            <w:vAlign w:val="center"/>
          </w:tcPr>
          <w:p w:rsidR="00077134" w:rsidRDefault="00077134">
            <w:pPr>
              <w:pStyle w:val="ConsPlusNormal"/>
            </w:pPr>
            <w:r>
              <w:t xml:space="preserve">Имплантация </w:t>
            </w:r>
            <w:r>
              <w:lastRenderedPageBreak/>
              <w:t>интраокулярной линзы</w:t>
            </w:r>
          </w:p>
        </w:tc>
        <w:tc>
          <w:tcPr>
            <w:tcW w:w="1843" w:type="dxa"/>
            <w:vAlign w:val="center"/>
          </w:tcPr>
          <w:p w:rsidR="00077134" w:rsidRDefault="00077134">
            <w:pPr>
              <w:pStyle w:val="ConsPlusNormal"/>
            </w:pPr>
            <w:hyperlink r:id="rId556" w:history="1">
              <w:r>
                <w:rPr>
                  <w:color w:val="0000FF"/>
                </w:rPr>
                <w:t>A16.26.086.001</w:t>
              </w:r>
            </w:hyperlink>
          </w:p>
        </w:tc>
        <w:tc>
          <w:tcPr>
            <w:tcW w:w="2665" w:type="dxa"/>
            <w:vAlign w:val="center"/>
          </w:tcPr>
          <w:p w:rsidR="00077134" w:rsidRDefault="00077134">
            <w:pPr>
              <w:pStyle w:val="ConsPlusNormal"/>
            </w:pPr>
            <w:r>
              <w:t xml:space="preserve">Интравитреальное </w:t>
            </w:r>
            <w:r>
              <w:lastRenderedPageBreak/>
              <w:t>введение лекарственных препаратов</w:t>
            </w:r>
          </w:p>
        </w:tc>
      </w:tr>
      <w:tr w:rsidR="00077134">
        <w:tc>
          <w:tcPr>
            <w:tcW w:w="1843" w:type="dxa"/>
            <w:vAlign w:val="center"/>
          </w:tcPr>
          <w:p w:rsidR="00077134" w:rsidRDefault="00077134">
            <w:pPr>
              <w:pStyle w:val="ConsPlusNormal"/>
            </w:pPr>
            <w:hyperlink r:id="rId557" w:history="1">
              <w:r>
                <w:rPr>
                  <w:color w:val="0000FF"/>
                </w:rPr>
                <w:t>A16.07.061.001</w:t>
              </w:r>
            </w:hyperlink>
          </w:p>
        </w:tc>
        <w:tc>
          <w:tcPr>
            <w:tcW w:w="2721" w:type="dxa"/>
            <w:vAlign w:val="center"/>
          </w:tcPr>
          <w:p w:rsidR="00077134" w:rsidRDefault="00077134">
            <w:pPr>
              <w:pStyle w:val="ConsPlusNormal"/>
            </w:pPr>
            <w:r>
              <w:t>Хейлоринопластика (устранение врожденной расщелины верхней губы)</w:t>
            </w:r>
          </w:p>
        </w:tc>
        <w:tc>
          <w:tcPr>
            <w:tcW w:w="1843" w:type="dxa"/>
            <w:vAlign w:val="center"/>
          </w:tcPr>
          <w:p w:rsidR="00077134" w:rsidRDefault="00077134">
            <w:pPr>
              <w:pStyle w:val="ConsPlusNormal"/>
            </w:pPr>
            <w:hyperlink r:id="rId558" w:history="1">
              <w:r>
                <w:rPr>
                  <w:color w:val="0000FF"/>
                </w:rPr>
                <w:t>A16.07.042</w:t>
              </w:r>
            </w:hyperlink>
          </w:p>
        </w:tc>
        <w:tc>
          <w:tcPr>
            <w:tcW w:w="2665" w:type="dxa"/>
            <w:vAlign w:val="center"/>
          </w:tcPr>
          <w:p w:rsidR="00077134" w:rsidRDefault="00077134">
            <w:pPr>
              <w:pStyle w:val="ConsPlusNormal"/>
            </w:pPr>
            <w:r>
              <w:t>Пластика уздечки верхней губы</w:t>
            </w:r>
          </w:p>
        </w:tc>
      </w:tr>
      <w:tr w:rsidR="00077134">
        <w:tc>
          <w:tcPr>
            <w:tcW w:w="1843" w:type="dxa"/>
            <w:vAlign w:val="center"/>
          </w:tcPr>
          <w:p w:rsidR="00077134" w:rsidRDefault="00077134">
            <w:pPr>
              <w:pStyle w:val="ConsPlusNormal"/>
            </w:pPr>
            <w:hyperlink r:id="rId559" w:history="1">
              <w:r>
                <w:rPr>
                  <w:color w:val="0000FF"/>
                </w:rPr>
                <w:t>A16.07.061.001</w:t>
              </w:r>
            </w:hyperlink>
          </w:p>
        </w:tc>
        <w:tc>
          <w:tcPr>
            <w:tcW w:w="2721" w:type="dxa"/>
            <w:vAlign w:val="center"/>
          </w:tcPr>
          <w:p w:rsidR="00077134" w:rsidRDefault="00077134">
            <w:pPr>
              <w:pStyle w:val="ConsPlusNormal"/>
            </w:pPr>
            <w:r>
              <w:t>Хейлоринопластика (устранение врожденной расщелины верхней губы)</w:t>
            </w:r>
          </w:p>
        </w:tc>
        <w:tc>
          <w:tcPr>
            <w:tcW w:w="1843" w:type="dxa"/>
            <w:vAlign w:val="center"/>
          </w:tcPr>
          <w:p w:rsidR="00077134" w:rsidRDefault="00077134">
            <w:pPr>
              <w:pStyle w:val="ConsPlusNormal"/>
            </w:pPr>
            <w:hyperlink r:id="rId560" w:history="1">
              <w:r>
                <w:rPr>
                  <w:color w:val="0000FF"/>
                </w:rPr>
                <w:t>A16.07.044</w:t>
              </w:r>
            </w:hyperlink>
          </w:p>
        </w:tc>
        <w:tc>
          <w:tcPr>
            <w:tcW w:w="2665" w:type="dxa"/>
            <w:vAlign w:val="center"/>
          </w:tcPr>
          <w:p w:rsidR="00077134" w:rsidRDefault="00077134">
            <w:pPr>
              <w:pStyle w:val="ConsPlusNormal"/>
            </w:pPr>
            <w:r>
              <w:t>Пластика уздечки языка</w:t>
            </w:r>
          </w:p>
        </w:tc>
      </w:tr>
      <w:tr w:rsidR="00077134">
        <w:tc>
          <w:tcPr>
            <w:tcW w:w="1843" w:type="dxa"/>
            <w:vAlign w:val="center"/>
          </w:tcPr>
          <w:p w:rsidR="00077134" w:rsidRDefault="00077134">
            <w:pPr>
              <w:pStyle w:val="ConsPlusNormal"/>
            </w:pPr>
            <w:hyperlink r:id="rId561" w:history="1">
              <w:r>
                <w:rPr>
                  <w:color w:val="0000FF"/>
                </w:rPr>
                <w:t>A16.07.016</w:t>
              </w:r>
            </w:hyperlink>
          </w:p>
        </w:tc>
        <w:tc>
          <w:tcPr>
            <w:tcW w:w="2721" w:type="dxa"/>
            <w:vAlign w:val="center"/>
          </w:tcPr>
          <w:p w:rsidR="00077134" w:rsidRDefault="00077134">
            <w:pPr>
              <w:pStyle w:val="ConsPlusNormal"/>
            </w:pPr>
            <w:r>
              <w:t>Цистотомия или цистэктомия</w:t>
            </w:r>
          </w:p>
        </w:tc>
        <w:tc>
          <w:tcPr>
            <w:tcW w:w="1843" w:type="dxa"/>
            <w:vAlign w:val="center"/>
          </w:tcPr>
          <w:p w:rsidR="00077134" w:rsidRDefault="00077134">
            <w:pPr>
              <w:pStyle w:val="ConsPlusNormal"/>
            </w:pPr>
            <w:hyperlink r:id="rId562" w:history="1">
              <w:r>
                <w:rPr>
                  <w:color w:val="0000FF"/>
                </w:rPr>
                <w:t>A16.07.042</w:t>
              </w:r>
            </w:hyperlink>
          </w:p>
        </w:tc>
        <w:tc>
          <w:tcPr>
            <w:tcW w:w="2665" w:type="dxa"/>
            <w:vAlign w:val="center"/>
          </w:tcPr>
          <w:p w:rsidR="00077134" w:rsidRDefault="00077134">
            <w:pPr>
              <w:pStyle w:val="ConsPlusNormal"/>
            </w:pPr>
            <w:r>
              <w:t>Пластика уздечки верхней губы</w:t>
            </w:r>
          </w:p>
        </w:tc>
      </w:tr>
      <w:tr w:rsidR="00077134">
        <w:tc>
          <w:tcPr>
            <w:tcW w:w="1843" w:type="dxa"/>
            <w:vAlign w:val="center"/>
          </w:tcPr>
          <w:p w:rsidR="00077134" w:rsidRDefault="00077134">
            <w:pPr>
              <w:pStyle w:val="ConsPlusNormal"/>
            </w:pPr>
            <w:hyperlink r:id="rId563" w:history="1">
              <w:r>
                <w:rPr>
                  <w:color w:val="0000FF"/>
                </w:rPr>
                <w:t>A16.07.016</w:t>
              </w:r>
            </w:hyperlink>
          </w:p>
        </w:tc>
        <w:tc>
          <w:tcPr>
            <w:tcW w:w="2721" w:type="dxa"/>
            <w:vAlign w:val="center"/>
          </w:tcPr>
          <w:p w:rsidR="00077134" w:rsidRDefault="00077134">
            <w:pPr>
              <w:pStyle w:val="ConsPlusNormal"/>
            </w:pPr>
            <w:r>
              <w:t>Цистотомия или цистэктомия</w:t>
            </w:r>
          </w:p>
        </w:tc>
        <w:tc>
          <w:tcPr>
            <w:tcW w:w="1843" w:type="dxa"/>
            <w:vAlign w:val="center"/>
          </w:tcPr>
          <w:p w:rsidR="00077134" w:rsidRDefault="00077134">
            <w:pPr>
              <w:pStyle w:val="ConsPlusNormal"/>
            </w:pPr>
            <w:hyperlink r:id="rId564" w:history="1">
              <w:r>
                <w:rPr>
                  <w:color w:val="0000FF"/>
                </w:rPr>
                <w:t>A16.07.043</w:t>
              </w:r>
            </w:hyperlink>
          </w:p>
        </w:tc>
        <w:tc>
          <w:tcPr>
            <w:tcW w:w="2665" w:type="dxa"/>
            <w:vAlign w:val="center"/>
          </w:tcPr>
          <w:p w:rsidR="00077134" w:rsidRDefault="00077134">
            <w:pPr>
              <w:pStyle w:val="ConsPlusNormal"/>
            </w:pPr>
            <w:r>
              <w:t>Пластика уздечки нижней губы</w:t>
            </w:r>
          </w:p>
        </w:tc>
      </w:tr>
      <w:tr w:rsidR="00077134">
        <w:tc>
          <w:tcPr>
            <w:tcW w:w="1843" w:type="dxa"/>
            <w:vAlign w:val="center"/>
          </w:tcPr>
          <w:p w:rsidR="00077134" w:rsidRDefault="00077134">
            <w:pPr>
              <w:pStyle w:val="ConsPlusNormal"/>
            </w:pPr>
            <w:hyperlink r:id="rId565" w:history="1">
              <w:r>
                <w:rPr>
                  <w:color w:val="0000FF"/>
                </w:rPr>
                <w:t>A16.07.066</w:t>
              </w:r>
            </w:hyperlink>
          </w:p>
        </w:tc>
        <w:tc>
          <w:tcPr>
            <w:tcW w:w="2721" w:type="dxa"/>
            <w:vAlign w:val="center"/>
          </w:tcPr>
          <w:p w:rsidR="00077134" w:rsidRDefault="00077134">
            <w:pPr>
              <w:pStyle w:val="ConsPlusNormal"/>
            </w:pPr>
            <w:r>
              <w:t>Уранопластика (устранение врожденной расщелины твердого и мягкого неба)</w:t>
            </w:r>
          </w:p>
        </w:tc>
        <w:tc>
          <w:tcPr>
            <w:tcW w:w="1843" w:type="dxa"/>
            <w:vAlign w:val="center"/>
          </w:tcPr>
          <w:p w:rsidR="00077134" w:rsidRDefault="00077134">
            <w:pPr>
              <w:pStyle w:val="ConsPlusNormal"/>
            </w:pPr>
            <w:hyperlink r:id="rId566" w:history="1">
              <w:r>
                <w:rPr>
                  <w:color w:val="0000FF"/>
                </w:rPr>
                <w:t>A16.07.042</w:t>
              </w:r>
            </w:hyperlink>
          </w:p>
        </w:tc>
        <w:tc>
          <w:tcPr>
            <w:tcW w:w="2665" w:type="dxa"/>
            <w:vAlign w:val="center"/>
          </w:tcPr>
          <w:p w:rsidR="00077134" w:rsidRDefault="00077134">
            <w:pPr>
              <w:pStyle w:val="ConsPlusNormal"/>
            </w:pPr>
            <w:r>
              <w:t>Пластика уздечки верхней губы</w:t>
            </w:r>
          </w:p>
        </w:tc>
      </w:tr>
      <w:tr w:rsidR="00077134">
        <w:tc>
          <w:tcPr>
            <w:tcW w:w="1843" w:type="dxa"/>
            <w:vAlign w:val="center"/>
          </w:tcPr>
          <w:p w:rsidR="00077134" w:rsidRDefault="00077134">
            <w:pPr>
              <w:pStyle w:val="ConsPlusNormal"/>
            </w:pPr>
            <w:hyperlink r:id="rId567" w:history="1">
              <w:r>
                <w:rPr>
                  <w:color w:val="0000FF"/>
                </w:rPr>
                <w:t>A16.07.066</w:t>
              </w:r>
            </w:hyperlink>
          </w:p>
        </w:tc>
        <w:tc>
          <w:tcPr>
            <w:tcW w:w="2721" w:type="dxa"/>
            <w:vAlign w:val="center"/>
          </w:tcPr>
          <w:p w:rsidR="00077134" w:rsidRDefault="00077134">
            <w:pPr>
              <w:pStyle w:val="ConsPlusNormal"/>
            </w:pPr>
            <w:r>
              <w:t>Уранопластика (устранение врожденной расщелины твердого и мягкого неба)</w:t>
            </w:r>
          </w:p>
        </w:tc>
        <w:tc>
          <w:tcPr>
            <w:tcW w:w="1843" w:type="dxa"/>
            <w:vAlign w:val="center"/>
          </w:tcPr>
          <w:p w:rsidR="00077134" w:rsidRDefault="00077134">
            <w:pPr>
              <w:pStyle w:val="ConsPlusNormal"/>
            </w:pPr>
            <w:hyperlink r:id="rId568" w:history="1">
              <w:r>
                <w:rPr>
                  <w:color w:val="0000FF"/>
                </w:rPr>
                <w:t>A16.07.044</w:t>
              </w:r>
            </w:hyperlink>
          </w:p>
        </w:tc>
        <w:tc>
          <w:tcPr>
            <w:tcW w:w="2665" w:type="dxa"/>
            <w:vAlign w:val="center"/>
          </w:tcPr>
          <w:p w:rsidR="00077134" w:rsidRDefault="00077134">
            <w:pPr>
              <w:pStyle w:val="ConsPlusNormal"/>
            </w:pPr>
            <w:r>
              <w:t>Пластика уздечки языка</w:t>
            </w:r>
          </w:p>
        </w:tc>
      </w:tr>
      <w:tr w:rsidR="00077134">
        <w:tc>
          <w:tcPr>
            <w:tcW w:w="1843" w:type="dxa"/>
            <w:vAlign w:val="center"/>
          </w:tcPr>
          <w:p w:rsidR="00077134" w:rsidRDefault="00077134">
            <w:pPr>
              <w:pStyle w:val="ConsPlusNormal"/>
            </w:pPr>
            <w:hyperlink r:id="rId569" w:history="1">
              <w:r>
                <w:rPr>
                  <w:color w:val="0000FF"/>
                </w:rPr>
                <w:t>A16.30.014</w:t>
              </w:r>
            </w:hyperlink>
          </w:p>
        </w:tc>
        <w:tc>
          <w:tcPr>
            <w:tcW w:w="2721" w:type="dxa"/>
            <w:vAlign w:val="center"/>
          </w:tcPr>
          <w:p w:rsidR="00077134" w:rsidRDefault="00077134">
            <w:pPr>
              <w:pStyle w:val="ConsPlusNormal"/>
            </w:pPr>
            <w:r>
              <w:t>Экстирпация срединных кист и свищей шеи</w:t>
            </w:r>
          </w:p>
        </w:tc>
        <w:tc>
          <w:tcPr>
            <w:tcW w:w="1843" w:type="dxa"/>
            <w:vAlign w:val="center"/>
          </w:tcPr>
          <w:p w:rsidR="00077134" w:rsidRDefault="00077134">
            <w:pPr>
              <w:pStyle w:val="ConsPlusNormal"/>
            </w:pPr>
            <w:hyperlink r:id="rId570" w:history="1">
              <w:r>
                <w:rPr>
                  <w:color w:val="0000FF"/>
                </w:rPr>
                <w:t>A16.01.018</w:t>
              </w:r>
            </w:hyperlink>
          </w:p>
        </w:tc>
        <w:tc>
          <w:tcPr>
            <w:tcW w:w="2665" w:type="dxa"/>
            <w:vAlign w:val="center"/>
          </w:tcPr>
          <w:p w:rsidR="00077134" w:rsidRDefault="00077134">
            <w:pPr>
              <w:pStyle w:val="ConsPlusNormal"/>
            </w:pPr>
            <w:r>
              <w:t>Удаление доброкачественных новообразований подкожно-жировой клетчатки</w:t>
            </w:r>
          </w:p>
        </w:tc>
      </w:tr>
      <w:tr w:rsidR="00077134">
        <w:tc>
          <w:tcPr>
            <w:tcW w:w="1843" w:type="dxa"/>
            <w:vAlign w:val="center"/>
          </w:tcPr>
          <w:p w:rsidR="00077134" w:rsidRDefault="00077134">
            <w:pPr>
              <w:pStyle w:val="ConsPlusNormal"/>
            </w:pPr>
            <w:hyperlink r:id="rId571" w:history="1">
              <w:r>
                <w:rPr>
                  <w:color w:val="0000FF"/>
                </w:rPr>
                <w:t>A16.30.014</w:t>
              </w:r>
            </w:hyperlink>
          </w:p>
        </w:tc>
        <w:tc>
          <w:tcPr>
            <w:tcW w:w="2721" w:type="dxa"/>
            <w:vAlign w:val="center"/>
          </w:tcPr>
          <w:p w:rsidR="00077134" w:rsidRDefault="00077134">
            <w:pPr>
              <w:pStyle w:val="ConsPlusNormal"/>
            </w:pPr>
            <w:r>
              <w:t>Экстирпация срединных кист и свищей шеи</w:t>
            </w:r>
          </w:p>
        </w:tc>
        <w:tc>
          <w:tcPr>
            <w:tcW w:w="1843" w:type="dxa"/>
            <w:vAlign w:val="center"/>
          </w:tcPr>
          <w:p w:rsidR="00077134" w:rsidRDefault="00077134">
            <w:pPr>
              <w:pStyle w:val="ConsPlusNormal"/>
            </w:pPr>
            <w:hyperlink r:id="rId572" w:history="1">
              <w:r>
                <w:rPr>
                  <w:color w:val="0000FF"/>
                </w:rPr>
                <w:t>A16.01.017</w:t>
              </w:r>
            </w:hyperlink>
          </w:p>
        </w:tc>
        <w:tc>
          <w:tcPr>
            <w:tcW w:w="2665" w:type="dxa"/>
            <w:vAlign w:val="center"/>
          </w:tcPr>
          <w:p w:rsidR="00077134" w:rsidRDefault="00077134">
            <w:pPr>
              <w:pStyle w:val="ConsPlusNormal"/>
            </w:pPr>
            <w:r>
              <w:t>Удаление доброкачественных новообразований кожи</w:t>
            </w:r>
          </w:p>
        </w:tc>
      </w:tr>
      <w:tr w:rsidR="00077134">
        <w:tc>
          <w:tcPr>
            <w:tcW w:w="1843" w:type="dxa"/>
            <w:vAlign w:val="center"/>
          </w:tcPr>
          <w:p w:rsidR="00077134" w:rsidRDefault="00077134">
            <w:pPr>
              <w:pStyle w:val="ConsPlusNormal"/>
            </w:pPr>
            <w:hyperlink r:id="rId573" w:history="1">
              <w:r>
                <w:rPr>
                  <w:color w:val="0000FF"/>
                </w:rPr>
                <w:t>A16.30.015</w:t>
              </w:r>
            </w:hyperlink>
          </w:p>
        </w:tc>
        <w:tc>
          <w:tcPr>
            <w:tcW w:w="2721" w:type="dxa"/>
            <w:vAlign w:val="center"/>
          </w:tcPr>
          <w:p w:rsidR="00077134" w:rsidRDefault="00077134">
            <w:pPr>
              <w:pStyle w:val="ConsPlusNormal"/>
            </w:pPr>
            <w:r>
              <w:t>Экстирпация боковых свищей шеи</w:t>
            </w:r>
          </w:p>
        </w:tc>
        <w:tc>
          <w:tcPr>
            <w:tcW w:w="1843" w:type="dxa"/>
            <w:vAlign w:val="center"/>
          </w:tcPr>
          <w:p w:rsidR="00077134" w:rsidRDefault="00077134">
            <w:pPr>
              <w:pStyle w:val="ConsPlusNormal"/>
            </w:pPr>
            <w:hyperlink r:id="rId574" w:history="1">
              <w:r>
                <w:rPr>
                  <w:color w:val="0000FF"/>
                </w:rPr>
                <w:t>A16.01.018</w:t>
              </w:r>
            </w:hyperlink>
          </w:p>
        </w:tc>
        <w:tc>
          <w:tcPr>
            <w:tcW w:w="2665" w:type="dxa"/>
            <w:vAlign w:val="center"/>
          </w:tcPr>
          <w:p w:rsidR="00077134" w:rsidRDefault="00077134">
            <w:pPr>
              <w:pStyle w:val="ConsPlusNormal"/>
            </w:pPr>
            <w:r>
              <w:t>Удаление доброкачественных новообразований подкожно-жировой клетчатки</w:t>
            </w:r>
          </w:p>
        </w:tc>
      </w:tr>
      <w:tr w:rsidR="00077134">
        <w:tc>
          <w:tcPr>
            <w:tcW w:w="1843" w:type="dxa"/>
            <w:vAlign w:val="center"/>
          </w:tcPr>
          <w:p w:rsidR="00077134" w:rsidRDefault="00077134">
            <w:pPr>
              <w:pStyle w:val="ConsPlusNormal"/>
            </w:pPr>
            <w:hyperlink r:id="rId575" w:history="1">
              <w:r>
                <w:rPr>
                  <w:color w:val="0000FF"/>
                </w:rPr>
                <w:t>A16.30.015</w:t>
              </w:r>
            </w:hyperlink>
          </w:p>
        </w:tc>
        <w:tc>
          <w:tcPr>
            <w:tcW w:w="2721" w:type="dxa"/>
            <w:vAlign w:val="center"/>
          </w:tcPr>
          <w:p w:rsidR="00077134" w:rsidRDefault="00077134">
            <w:pPr>
              <w:pStyle w:val="ConsPlusNormal"/>
            </w:pPr>
            <w:r>
              <w:t>Экстирпация боковых свищей шеи</w:t>
            </w:r>
          </w:p>
        </w:tc>
        <w:tc>
          <w:tcPr>
            <w:tcW w:w="1843" w:type="dxa"/>
            <w:vAlign w:val="center"/>
          </w:tcPr>
          <w:p w:rsidR="00077134" w:rsidRDefault="00077134">
            <w:pPr>
              <w:pStyle w:val="ConsPlusNormal"/>
            </w:pPr>
            <w:hyperlink r:id="rId576" w:history="1">
              <w:r>
                <w:rPr>
                  <w:color w:val="0000FF"/>
                </w:rPr>
                <w:t>A16.01.017</w:t>
              </w:r>
            </w:hyperlink>
          </w:p>
        </w:tc>
        <w:tc>
          <w:tcPr>
            <w:tcW w:w="2665" w:type="dxa"/>
            <w:vAlign w:val="center"/>
          </w:tcPr>
          <w:p w:rsidR="00077134" w:rsidRDefault="00077134">
            <w:pPr>
              <w:pStyle w:val="ConsPlusNormal"/>
            </w:pPr>
            <w:r>
              <w:t>Удаление доброкачественных новообразований кожи</w:t>
            </w:r>
          </w:p>
        </w:tc>
      </w:tr>
      <w:tr w:rsidR="00077134">
        <w:tc>
          <w:tcPr>
            <w:tcW w:w="1843" w:type="dxa"/>
            <w:vAlign w:val="center"/>
          </w:tcPr>
          <w:p w:rsidR="00077134" w:rsidRDefault="00077134">
            <w:pPr>
              <w:pStyle w:val="ConsPlusNormal"/>
            </w:pPr>
            <w:hyperlink r:id="rId577" w:history="1">
              <w:r>
                <w:rPr>
                  <w:color w:val="0000FF"/>
                </w:rPr>
                <w:t>A16.07.016</w:t>
              </w:r>
            </w:hyperlink>
          </w:p>
        </w:tc>
        <w:tc>
          <w:tcPr>
            <w:tcW w:w="2721" w:type="dxa"/>
            <w:vAlign w:val="center"/>
          </w:tcPr>
          <w:p w:rsidR="00077134" w:rsidRDefault="00077134">
            <w:pPr>
              <w:pStyle w:val="ConsPlusNormal"/>
            </w:pPr>
            <w:r>
              <w:t>Цистотомия или цистэктомия</w:t>
            </w:r>
          </w:p>
        </w:tc>
        <w:tc>
          <w:tcPr>
            <w:tcW w:w="1843" w:type="dxa"/>
            <w:vAlign w:val="center"/>
          </w:tcPr>
          <w:p w:rsidR="00077134" w:rsidRDefault="00077134">
            <w:pPr>
              <w:pStyle w:val="ConsPlusNormal"/>
            </w:pPr>
            <w:hyperlink r:id="rId578" w:history="1">
              <w:r>
                <w:rPr>
                  <w:color w:val="0000FF"/>
                </w:rPr>
                <w:t>A16.01.018</w:t>
              </w:r>
            </w:hyperlink>
          </w:p>
        </w:tc>
        <w:tc>
          <w:tcPr>
            <w:tcW w:w="2665" w:type="dxa"/>
            <w:vAlign w:val="center"/>
          </w:tcPr>
          <w:p w:rsidR="00077134" w:rsidRDefault="00077134">
            <w:pPr>
              <w:pStyle w:val="ConsPlusNormal"/>
            </w:pPr>
            <w:r>
              <w:t>Удаление доброкачественных новообразований подкожно-жировой клетчатки</w:t>
            </w:r>
          </w:p>
        </w:tc>
      </w:tr>
    </w:tbl>
    <w:p w:rsidR="00077134" w:rsidRDefault="00077134">
      <w:pPr>
        <w:pStyle w:val="ConsPlusNormal"/>
        <w:jc w:val="both"/>
      </w:pPr>
    </w:p>
    <w:p w:rsidR="00077134" w:rsidRDefault="00077134">
      <w:pPr>
        <w:pStyle w:val="ConsPlusTitle"/>
        <w:ind w:firstLine="540"/>
        <w:jc w:val="both"/>
        <w:outlineLvl w:val="3"/>
      </w:pPr>
      <w:r>
        <w:t>Проведение однотипных операций на парных органах</w:t>
      </w:r>
    </w:p>
    <w:p w:rsidR="00077134" w:rsidRDefault="00077134">
      <w:pPr>
        <w:pStyle w:val="ConsPlusNormal"/>
        <w:spacing w:before="220"/>
        <w:ind w:firstLine="540"/>
        <w:jc w:val="both"/>
      </w:pPr>
      <w:r>
        <w:t xml:space="preserve">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 Перечень </w:t>
      </w:r>
      <w:r>
        <w:lastRenderedPageBreak/>
        <w:t>хирургических вмешательств, при проведении которых одновременно на двух парных органах может быть применен КСЛП, представлен в таблице: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77134">
        <w:tc>
          <w:tcPr>
            <w:tcW w:w="1871" w:type="dxa"/>
          </w:tcPr>
          <w:p w:rsidR="00077134" w:rsidRDefault="00077134">
            <w:pPr>
              <w:pStyle w:val="ConsPlusNormal"/>
              <w:jc w:val="center"/>
            </w:pPr>
            <w:r>
              <w:t>Код услуги</w:t>
            </w:r>
          </w:p>
        </w:tc>
        <w:tc>
          <w:tcPr>
            <w:tcW w:w="7200" w:type="dxa"/>
          </w:tcPr>
          <w:p w:rsidR="00077134" w:rsidRDefault="00077134">
            <w:pPr>
              <w:pStyle w:val="ConsPlusNormal"/>
              <w:jc w:val="center"/>
            </w:pPr>
            <w:r>
              <w:t>Наименование</w:t>
            </w:r>
          </w:p>
        </w:tc>
      </w:tr>
      <w:tr w:rsidR="00077134">
        <w:tc>
          <w:tcPr>
            <w:tcW w:w="1871" w:type="dxa"/>
            <w:vAlign w:val="center"/>
          </w:tcPr>
          <w:p w:rsidR="00077134" w:rsidRDefault="00077134">
            <w:pPr>
              <w:pStyle w:val="ConsPlusNormal"/>
            </w:pPr>
            <w:hyperlink r:id="rId579" w:history="1">
              <w:r>
                <w:rPr>
                  <w:color w:val="0000FF"/>
                </w:rPr>
                <w:t>A16.03.022.002</w:t>
              </w:r>
            </w:hyperlink>
          </w:p>
        </w:tc>
        <w:tc>
          <w:tcPr>
            <w:tcW w:w="7200" w:type="dxa"/>
            <w:vAlign w:val="center"/>
          </w:tcPr>
          <w:p w:rsidR="00077134" w:rsidRDefault="00077134">
            <w:pPr>
              <w:pStyle w:val="ConsPlusNormal"/>
            </w:pPr>
            <w:r>
              <w:t>Остеосинтез титановой пластиной</w:t>
            </w:r>
          </w:p>
        </w:tc>
      </w:tr>
      <w:tr w:rsidR="00077134">
        <w:tc>
          <w:tcPr>
            <w:tcW w:w="1871" w:type="dxa"/>
            <w:vAlign w:val="center"/>
          </w:tcPr>
          <w:p w:rsidR="00077134" w:rsidRDefault="00077134">
            <w:pPr>
              <w:pStyle w:val="ConsPlusNormal"/>
            </w:pPr>
            <w:hyperlink r:id="rId580" w:history="1">
              <w:r>
                <w:rPr>
                  <w:color w:val="0000FF"/>
                </w:rPr>
                <w:t>A16.03.022.004</w:t>
              </w:r>
            </w:hyperlink>
          </w:p>
        </w:tc>
        <w:tc>
          <w:tcPr>
            <w:tcW w:w="7200" w:type="dxa"/>
            <w:vAlign w:val="center"/>
          </w:tcPr>
          <w:p w:rsidR="00077134" w:rsidRDefault="00077134">
            <w:pPr>
              <w:pStyle w:val="ConsPlusNormal"/>
            </w:pPr>
            <w:r>
              <w:t>Интрамедуллярный стержневой остеосинтез</w:t>
            </w:r>
          </w:p>
        </w:tc>
      </w:tr>
      <w:tr w:rsidR="00077134">
        <w:tc>
          <w:tcPr>
            <w:tcW w:w="1871" w:type="dxa"/>
            <w:vAlign w:val="center"/>
          </w:tcPr>
          <w:p w:rsidR="00077134" w:rsidRDefault="00077134">
            <w:pPr>
              <w:pStyle w:val="ConsPlusNormal"/>
            </w:pPr>
            <w:hyperlink r:id="rId581" w:history="1">
              <w:r>
                <w:rPr>
                  <w:color w:val="0000FF"/>
                </w:rPr>
                <w:t>A16.03.022.005</w:t>
              </w:r>
            </w:hyperlink>
          </w:p>
        </w:tc>
        <w:tc>
          <w:tcPr>
            <w:tcW w:w="7200" w:type="dxa"/>
            <w:vAlign w:val="center"/>
          </w:tcPr>
          <w:p w:rsidR="00077134" w:rsidRDefault="00077134">
            <w:pPr>
              <w:pStyle w:val="ConsPlusNormal"/>
            </w:pPr>
            <w:r>
              <w:t>Остеосинтез с использованием биодеградируемых материалов</w:t>
            </w:r>
          </w:p>
        </w:tc>
      </w:tr>
      <w:tr w:rsidR="00077134">
        <w:tc>
          <w:tcPr>
            <w:tcW w:w="1871" w:type="dxa"/>
            <w:vAlign w:val="center"/>
          </w:tcPr>
          <w:p w:rsidR="00077134" w:rsidRDefault="00077134">
            <w:pPr>
              <w:pStyle w:val="ConsPlusNormal"/>
            </w:pPr>
            <w:hyperlink r:id="rId582" w:history="1">
              <w:r>
                <w:rPr>
                  <w:color w:val="0000FF"/>
                </w:rPr>
                <w:t>A16.03.022.006</w:t>
              </w:r>
            </w:hyperlink>
          </w:p>
        </w:tc>
        <w:tc>
          <w:tcPr>
            <w:tcW w:w="7200" w:type="dxa"/>
            <w:vAlign w:val="center"/>
          </w:tcPr>
          <w:p w:rsidR="00077134" w:rsidRDefault="00077134">
            <w:pPr>
              <w:pStyle w:val="ConsPlusNormal"/>
            </w:pPr>
            <w:r>
              <w:t>Интрамедуллярный блокируемый остеосинтез</w:t>
            </w:r>
          </w:p>
        </w:tc>
      </w:tr>
      <w:tr w:rsidR="00077134">
        <w:tc>
          <w:tcPr>
            <w:tcW w:w="1871" w:type="dxa"/>
            <w:vAlign w:val="center"/>
          </w:tcPr>
          <w:p w:rsidR="00077134" w:rsidRDefault="00077134">
            <w:pPr>
              <w:pStyle w:val="ConsPlusNormal"/>
            </w:pPr>
            <w:hyperlink r:id="rId583" w:history="1">
              <w:r>
                <w:rPr>
                  <w:color w:val="0000FF"/>
                </w:rPr>
                <w:t>A16.03.024.005</w:t>
              </w:r>
            </w:hyperlink>
          </w:p>
        </w:tc>
        <w:tc>
          <w:tcPr>
            <w:tcW w:w="7200" w:type="dxa"/>
            <w:vAlign w:val="center"/>
          </w:tcPr>
          <w:p w:rsidR="00077134" w:rsidRDefault="00077134">
            <w:pPr>
              <w:pStyle w:val="ConsPlusNormal"/>
            </w:pPr>
            <w:r>
              <w:t>Реконструкция кости. Остеотомия кости с использованием комбинируемых методов фиксации</w:t>
            </w:r>
          </w:p>
        </w:tc>
      </w:tr>
      <w:tr w:rsidR="00077134">
        <w:tc>
          <w:tcPr>
            <w:tcW w:w="1871" w:type="dxa"/>
            <w:vAlign w:val="center"/>
          </w:tcPr>
          <w:p w:rsidR="00077134" w:rsidRDefault="00077134">
            <w:pPr>
              <w:pStyle w:val="ConsPlusNormal"/>
            </w:pPr>
            <w:hyperlink r:id="rId584" w:history="1">
              <w:r>
                <w:rPr>
                  <w:color w:val="0000FF"/>
                </w:rPr>
                <w:t>A16.03.024.007</w:t>
              </w:r>
            </w:hyperlink>
          </w:p>
        </w:tc>
        <w:tc>
          <w:tcPr>
            <w:tcW w:w="7200" w:type="dxa"/>
            <w:vAlign w:val="center"/>
          </w:tcPr>
          <w:p w:rsidR="00077134" w:rsidRDefault="00077134">
            <w:pPr>
              <w:pStyle w:val="ConsPlusNormal"/>
            </w:pPr>
            <w:r>
              <w:t>Реконструкция кости. Корригирующая остеотомия при деформации стоп</w:t>
            </w:r>
          </w:p>
        </w:tc>
      </w:tr>
      <w:tr w:rsidR="00077134">
        <w:tc>
          <w:tcPr>
            <w:tcW w:w="1871" w:type="dxa"/>
            <w:vAlign w:val="center"/>
          </w:tcPr>
          <w:p w:rsidR="00077134" w:rsidRDefault="00077134">
            <w:pPr>
              <w:pStyle w:val="ConsPlusNormal"/>
            </w:pPr>
            <w:hyperlink r:id="rId585" w:history="1">
              <w:r>
                <w:rPr>
                  <w:color w:val="0000FF"/>
                </w:rPr>
                <w:t>A16.03.024.008</w:t>
              </w:r>
            </w:hyperlink>
          </w:p>
        </w:tc>
        <w:tc>
          <w:tcPr>
            <w:tcW w:w="7200" w:type="dxa"/>
            <w:vAlign w:val="center"/>
          </w:tcPr>
          <w:p w:rsidR="00077134" w:rsidRDefault="00077134">
            <w:pPr>
              <w:pStyle w:val="ConsPlusNormal"/>
            </w:pPr>
            <w:r>
              <w:t>Реконструкция кости. Корригирующая остеотомия бедра</w:t>
            </w:r>
          </w:p>
        </w:tc>
      </w:tr>
      <w:tr w:rsidR="00077134">
        <w:tc>
          <w:tcPr>
            <w:tcW w:w="1871" w:type="dxa"/>
            <w:vAlign w:val="center"/>
          </w:tcPr>
          <w:p w:rsidR="00077134" w:rsidRDefault="00077134">
            <w:pPr>
              <w:pStyle w:val="ConsPlusNormal"/>
            </w:pPr>
            <w:hyperlink r:id="rId586" w:history="1">
              <w:r>
                <w:rPr>
                  <w:color w:val="0000FF"/>
                </w:rPr>
                <w:t>A16.03.024.009</w:t>
              </w:r>
            </w:hyperlink>
          </w:p>
        </w:tc>
        <w:tc>
          <w:tcPr>
            <w:tcW w:w="7200" w:type="dxa"/>
            <w:vAlign w:val="center"/>
          </w:tcPr>
          <w:p w:rsidR="00077134" w:rsidRDefault="00077134">
            <w:pPr>
              <w:pStyle w:val="ConsPlusNormal"/>
            </w:pPr>
            <w:r>
              <w:t>Реконструкция кости. Корригирующая остеотомия голени</w:t>
            </w:r>
          </w:p>
        </w:tc>
      </w:tr>
      <w:tr w:rsidR="00077134">
        <w:tc>
          <w:tcPr>
            <w:tcW w:w="1871" w:type="dxa"/>
            <w:vAlign w:val="center"/>
          </w:tcPr>
          <w:p w:rsidR="00077134" w:rsidRDefault="00077134">
            <w:pPr>
              <w:pStyle w:val="ConsPlusNormal"/>
            </w:pPr>
            <w:hyperlink r:id="rId587" w:history="1">
              <w:r>
                <w:rPr>
                  <w:color w:val="0000FF"/>
                </w:rPr>
                <w:t>A16.03.024.010</w:t>
              </w:r>
            </w:hyperlink>
          </w:p>
        </w:tc>
        <w:tc>
          <w:tcPr>
            <w:tcW w:w="7200" w:type="dxa"/>
            <w:vAlign w:val="center"/>
          </w:tcPr>
          <w:p w:rsidR="00077134" w:rsidRDefault="00077134">
            <w:pPr>
              <w:pStyle w:val="ConsPlusNormal"/>
            </w:pPr>
            <w:r>
              <w:t>Реконструкция кости при ложном суставе бедра</w:t>
            </w:r>
          </w:p>
        </w:tc>
      </w:tr>
      <w:tr w:rsidR="00077134">
        <w:tc>
          <w:tcPr>
            <w:tcW w:w="1871" w:type="dxa"/>
            <w:vAlign w:val="center"/>
          </w:tcPr>
          <w:p w:rsidR="00077134" w:rsidRDefault="00077134">
            <w:pPr>
              <w:pStyle w:val="ConsPlusNormal"/>
            </w:pPr>
            <w:hyperlink r:id="rId588" w:history="1">
              <w:r>
                <w:rPr>
                  <w:color w:val="0000FF"/>
                </w:rPr>
                <w:t>A16.03.033.002</w:t>
              </w:r>
            </w:hyperlink>
          </w:p>
        </w:tc>
        <w:tc>
          <w:tcPr>
            <w:tcW w:w="7200" w:type="dxa"/>
            <w:vAlign w:val="center"/>
          </w:tcPr>
          <w:p w:rsidR="00077134" w:rsidRDefault="00077134">
            <w:pPr>
              <w:pStyle w:val="ConsPlusNormal"/>
            </w:pPr>
            <w:r>
              <w:t>Наложение наружных фиксирующих устройств с использованием компрессионно-дистракционного аппарата внешней фиксации</w:t>
            </w:r>
          </w:p>
        </w:tc>
      </w:tr>
      <w:tr w:rsidR="00077134">
        <w:tc>
          <w:tcPr>
            <w:tcW w:w="1871" w:type="dxa"/>
            <w:vAlign w:val="center"/>
          </w:tcPr>
          <w:p w:rsidR="00077134" w:rsidRDefault="00077134">
            <w:pPr>
              <w:pStyle w:val="ConsPlusNormal"/>
            </w:pPr>
            <w:hyperlink r:id="rId589" w:history="1">
              <w:r>
                <w:rPr>
                  <w:color w:val="0000FF"/>
                </w:rPr>
                <w:t>A16.04.014</w:t>
              </w:r>
            </w:hyperlink>
          </w:p>
        </w:tc>
        <w:tc>
          <w:tcPr>
            <w:tcW w:w="7200" w:type="dxa"/>
            <w:vAlign w:val="center"/>
          </w:tcPr>
          <w:p w:rsidR="00077134" w:rsidRDefault="00077134">
            <w:pPr>
              <w:pStyle w:val="ConsPlusNormal"/>
            </w:pPr>
            <w:r>
              <w:t>Артропластика стопы и пальцев ноги</w:t>
            </w:r>
          </w:p>
        </w:tc>
      </w:tr>
      <w:tr w:rsidR="00077134">
        <w:tc>
          <w:tcPr>
            <w:tcW w:w="1871" w:type="dxa"/>
            <w:vAlign w:val="center"/>
          </w:tcPr>
          <w:p w:rsidR="00077134" w:rsidRDefault="00077134">
            <w:pPr>
              <w:pStyle w:val="ConsPlusNormal"/>
            </w:pPr>
            <w:hyperlink r:id="rId590" w:history="1">
              <w:r>
                <w:rPr>
                  <w:color w:val="0000FF"/>
                </w:rPr>
                <w:t>A16.12.006</w:t>
              </w:r>
            </w:hyperlink>
          </w:p>
        </w:tc>
        <w:tc>
          <w:tcPr>
            <w:tcW w:w="7200" w:type="dxa"/>
            <w:vAlign w:val="center"/>
          </w:tcPr>
          <w:p w:rsidR="00077134" w:rsidRDefault="00077134">
            <w:pPr>
              <w:pStyle w:val="ConsPlusNormal"/>
            </w:pPr>
            <w:r>
              <w:t>Разрез, иссечение и закрытие вен нижней конечности</w:t>
            </w:r>
          </w:p>
        </w:tc>
      </w:tr>
      <w:tr w:rsidR="00077134">
        <w:tc>
          <w:tcPr>
            <w:tcW w:w="1871" w:type="dxa"/>
            <w:vAlign w:val="center"/>
          </w:tcPr>
          <w:p w:rsidR="00077134" w:rsidRDefault="00077134">
            <w:pPr>
              <w:pStyle w:val="ConsPlusNormal"/>
            </w:pPr>
            <w:hyperlink r:id="rId591" w:history="1">
              <w:r>
                <w:rPr>
                  <w:color w:val="0000FF"/>
                </w:rPr>
                <w:t>A16.12.006.001</w:t>
              </w:r>
            </w:hyperlink>
          </w:p>
        </w:tc>
        <w:tc>
          <w:tcPr>
            <w:tcW w:w="7200" w:type="dxa"/>
            <w:vAlign w:val="center"/>
          </w:tcPr>
          <w:p w:rsidR="00077134" w:rsidRDefault="00077134">
            <w:pPr>
              <w:pStyle w:val="ConsPlusNormal"/>
            </w:pPr>
            <w:r>
              <w:t>Удаление поверхностных вен нижней конечности</w:t>
            </w:r>
          </w:p>
        </w:tc>
      </w:tr>
      <w:tr w:rsidR="00077134">
        <w:tc>
          <w:tcPr>
            <w:tcW w:w="1871" w:type="dxa"/>
            <w:vAlign w:val="center"/>
          </w:tcPr>
          <w:p w:rsidR="00077134" w:rsidRDefault="00077134">
            <w:pPr>
              <w:pStyle w:val="ConsPlusNormal"/>
            </w:pPr>
            <w:hyperlink r:id="rId592" w:history="1">
              <w:r>
                <w:rPr>
                  <w:color w:val="0000FF"/>
                </w:rPr>
                <w:t>A16.12.006.002</w:t>
              </w:r>
            </w:hyperlink>
          </w:p>
        </w:tc>
        <w:tc>
          <w:tcPr>
            <w:tcW w:w="7200" w:type="dxa"/>
            <w:vAlign w:val="center"/>
          </w:tcPr>
          <w:p w:rsidR="00077134" w:rsidRDefault="00077134">
            <w:pPr>
              <w:pStyle w:val="ConsPlusNormal"/>
            </w:pPr>
            <w:r>
              <w:t>Подапоневротическая перевязка анастомозов между поверхностными и глубокими венами голени</w:t>
            </w:r>
          </w:p>
        </w:tc>
      </w:tr>
      <w:tr w:rsidR="00077134">
        <w:tc>
          <w:tcPr>
            <w:tcW w:w="1871" w:type="dxa"/>
            <w:vAlign w:val="center"/>
          </w:tcPr>
          <w:p w:rsidR="00077134" w:rsidRDefault="00077134">
            <w:pPr>
              <w:pStyle w:val="ConsPlusNormal"/>
            </w:pPr>
            <w:hyperlink r:id="rId593" w:history="1">
              <w:r>
                <w:rPr>
                  <w:color w:val="0000FF"/>
                </w:rPr>
                <w:t>A16.12.006.003</w:t>
              </w:r>
            </w:hyperlink>
          </w:p>
        </w:tc>
        <w:tc>
          <w:tcPr>
            <w:tcW w:w="7200" w:type="dxa"/>
            <w:vAlign w:val="center"/>
          </w:tcPr>
          <w:p w:rsidR="00077134" w:rsidRDefault="00077134">
            <w:pPr>
              <w:pStyle w:val="ConsPlusNormal"/>
            </w:pPr>
            <w:r>
              <w:t>Диссекция перфорантных вен с использованием видеоэндоскопических технологий</w:t>
            </w:r>
          </w:p>
        </w:tc>
      </w:tr>
      <w:tr w:rsidR="00077134">
        <w:tc>
          <w:tcPr>
            <w:tcW w:w="1871" w:type="dxa"/>
            <w:vAlign w:val="center"/>
          </w:tcPr>
          <w:p w:rsidR="00077134" w:rsidRDefault="00077134">
            <w:pPr>
              <w:pStyle w:val="ConsPlusNormal"/>
            </w:pPr>
            <w:hyperlink r:id="rId594" w:history="1">
              <w:r>
                <w:rPr>
                  <w:color w:val="0000FF"/>
                </w:rPr>
                <w:t>A16.12.008.001</w:t>
              </w:r>
            </w:hyperlink>
          </w:p>
        </w:tc>
        <w:tc>
          <w:tcPr>
            <w:tcW w:w="7200" w:type="dxa"/>
            <w:vAlign w:val="center"/>
          </w:tcPr>
          <w:p w:rsidR="00077134" w:rsidRDefault="00077134">
            <w:pPr>
              <w:pStyle w:val="ConsPlusNormal"/>
            </w:pPr>
            <w:r>
              <w:t>Эндартерэктомия каротидная</w:t>
            </w:r>
          </w:p>
        </w:tc>
      </w:tr>
      <w:tr w:rsidR="00077134">
        <w:tc>
          <w:tcPr>
            <w:tcW w:w="1871" w:type="dxa"/>
            <w:vAlign w:val="center"/>
          </w:tcPr>
          <w:p w:rsidR="00077134" w:rsidRDefault="00077134">
            <w:pPr>
              <w:pStyle w:val="ConsPlusNormal"/>
            </w:pPr>
            <w:hyperlink r:id="rId595" w:history="1">
              <w:r>
                <w:rPr>
                  <w:color w:val="0000FF"/>
                </w:rPr>
                <w:t>A16.12.008.002</w:t>
              </w:r>
            </w:hyperlink>
          </w:p>
        </w:tc>
        <w:tc>
          <w:tcPr>
            <w:tcW w:w="7200" w:type="dxa"/>
            <w:vAlign w:val="center"/>
          </w:tcPr>
          <w:p w:rsidR="00077134" w:rsidRDefault="00077134">
            <w:pPr>
              <w:pStyle w:val="ConsPlusNormal"/>
            </w:pPr>
            <w:r>
              <w:t>Эндартерэктомия каротидная с пластикой</w:t>
            </w:r>
          </w:p>
        </w:tc>
      </w:tr>
      <w:tr w:rsidR="00077134">
        <w:tc>
          <w:tcPr>
            <w:tcW w:w="1871" w:type="dxa"/>
            <w:vAlign w:val="center"/>
          </w:tcPr>
          <w:p w:rsidR="00077134" w:rsidRDefault="00077134">
            <w:pPr>
              <w:pStyle w:val="ConsPlusNormal"/>
            </w:pPr>
            <w:hyperlink r:id="rId596" w:history="1">
              <w:r>
                <w:rPr>
                  <w:color w:val="0000FF"/>
                </w:rPr>
                <w:t>A16.12.012</w:t>
              </w:r>
            </w:hyperlink>
          </w:p>
        </w:tc>
        <w:tc>
          <w:tcPr>
            <w:tcW w:w="7200" w:type="dxa"/>
            <w:vAlign w:val="center"/>
          </w:tcPr>
          <w:p w:rsidR="00077134" w:rsidRDefault="00077134">
            <w:pPr>
              <w:pStyle w:val="ConsPlusNormal"/>
            </w:pPr>
            <w:r>
              <w:t>Перевязка и обнажение варикозных вен</w:t>
            </w:r>
          </w:p>
        </w:tc>
      </w:tr>
      <w:tr w:rsidR="00077134">
        <w:tc>
          <w:tcPr>
            <w:tcW w:w="1871" w:type="dxa"/>
            <w:vAlign w:val="center"/>
          </w:tcPr>
          <w:p w:rsidR="00077134" w:rsidRDefault="00077134">
            <w:pPr>
              <w:pStyle w:val="ConsPlusNormal"/>
            </w:pPr>
            <w:hyperlink r:id="rId597" w:history="1">
              <w:r>
                <w:rPr>
                  <w:color w:val="0000FF"/>
                </w:rPr>
                <w:t>A16.20.032.007</w:t>
              </w:r>
            </w:hyperlink>
          </w:p>
        </w:tc>
        <w:tc>
          <w:tcPr>
            <w:tcW w:w="7200" w:type="dxa"/>
            <w:vAlign w:val="center"/>
          </w:tcPr>
          <w:p w:rsidR="00077134" w:rsidRDefault="00077134">
            <w:pPr>
              <w:pStyle w:val="ConsPlusNormal"/>
            </w:pPr>
            <w:r>
              <w:t>Резекция молочной железы субтотальная с маммопластикой и эндопротезированием</w:t>
            </w:r>
          </w:p>
        </w:tc>
      </w:tr>
      <w:tr w:rsidR="00077134">
        <w:tc>
          <w:tcPr>
            <w:tcW w:w="1871" w:type="dxa"/>
            <w:vAlign w:val="center"/>
          </w:tcPr>
          <w:p w:rsidR="00077134" w:rsidRDefault="00077134">
            <w:pPr>
              <w:pStyle w:val="ConsPlusNormal"/>
            </w:pPr>
            <w:hyperlink r:id="rId598" w:history="1">
              <w:r>
                <w:rPr>
                  <w:color w:val="0000FF"/>
                </w:rPr>
                <w:t>A16.20.103</w:t>
              </w:r>
            </w:hyperlink>
          </w:p>
        </w:tc>
        <w:tc>
          <w:tcPr>
            <w:tcW w:w="7200" w:type="dxa"/>
            <w:vAlign w:val="center"/>
          </w:tcPr>
          <w:p w:rsidR="00077134" w:rsidRDefault="00077134">
            <w:pPr>
              <w:pStyle w:val="ConsPlusNormal"/>
            </w:pPr>
            <w:r>
              <w:t>Отсроченная реконструкция молочной железы с использованием эндопротеза</w:t>
            </w:r>
          </w:p>
        </w:tc>
      </w:tr>
      <w:tr w:rsidR="00077134">
        <w:tc>
          <w:tcPr>
            <w:tcW w:w="1871" w:type="dxa"/>
            <w:vAlign w:val="center"/>
          </w:tcPr>
          <w:p w:rsidR="00077134" w:rsidRDefault="00077134">
            <w:pPr>
              <w:pStyle w:val="ConsPlusNormal"/>
            </w:pPr>
            <w:hyperlink r:id="rId599" w:history="1">
              <w:r>
                <w:rPr>
                  <w:color w:val="0000FF"/>
                </w:rPr>
                <w:t>A16.20.043.001</w:t>
              </w:r>
            </w:hyperlink>
          </w:p>
        </w:tc>
        <w:tc>
          <w:tcPr>
            <w:tcW w:w="7200" w:type="dxa"/>
            <w:vAlign w:val="center"/>
          </w:tcPr>
          <w:p w:rsidR="00077134" w:rsidRDefault="00077134">
            <w:pPr>
              <w:pStyle w:val="ConsPlusNormal"/>
            </w:pPr>
            <w:r>
              <w:t>Мастэктомия подкожная с одномоментной алломаммопластикой</w:t>
            </w:r>
          </w:p>
        </w:tc>
      </w:tr>
      <w:tr w:rsidR="00077134">
        <w:tc>
          <w:tcPr>
            <w:tcW w:w="1871" w:type="dxa"/>
            <w:vAlign w:val="center"/>
          </w:tcPr>
          <w:p w:rsidR="00077134" w:rsidRDefault="00077134">
            <w:pPr>
              <w:pStyle w:val="ConsPlusNormal"/>
            </w:pPr>
            <w:hyperlink r:id="rId600" w:history="1">
              <w:r>
                <w:rPr>
                  <w:color w:val="0000FF"/>
                </w:rPr>
                <w:t>A16.20.043.002</w:t>
              </w:r>
            </w:hyperlink>
          </w:p>
        </w:tc>
        <w:tc>
          <w:tcPr>
            <w:tcW w:w="7200" w:type="dxa"/>
            <w:vAlign w:val="center"/>
          </w:tcPr>
          <w:p w:rsidR="00077134" w:rsidRDefault="00077134">
            <w:pPr>
              <w:pStyle w:val="ConsPlusNormal"/>
            </w:pPr>
            <w:r>
              <w:t>Мастэктомия подкожная с одномоментной алломаммопластикой с различными вариантами кожно-мышечных лоскутов</w:t>
            </w:r>
          </w:p>
        </w:tc>
      </w:tr>
      <w:tr w:rsidR="00077134">
        <w:tc>
          <w:tcPr>
            <w:tcW w:w="1871" w:type="dxa"/>
            <w:vAlign w:val="center"/>
          </w:tcPr>
          <w:p w:rsidR="00077134" w:rsidRDefault="00077134">
            <w:pPr>
              <w:pStyle w:val="ConsPlusNormal"/>
            </w:pPr>
            <w:hyperlink r:id="rId601" w:history="1">
              <w:r>
                <w:rPr>
                  <w:color w:val="0000FF"/>
                </w:rPr>
                <w:t>A16.20.043.003</w:t>
              </w:r>
            </w:hyperlink>
          </w:p>
        </w:tc>
        <w:tc>
          <w:tcPr>
            <w:tcW w:w="7200" w:type="dxa"/>
            <w:vAlign w:val="center"/>
          </w:tcPr>
          <w:p w:rsidR="00077134" w:rsidRDefault="00077134">
            <w:pPr>
              <w:pStyle w:val="ConsPlusNormal"/>
            </w:pPr>
            <w:r>
              <w:t>Мастэктомия радикальная с односторонней пластикой молочной железы с применением микрохирургической техники</w:t>
            </w:r>
          </w:p>
        </w:tc>
      </w:tr>
      <w:tr w:rsidR="00077134">
        <w:tc>
          <w:tcPr>
            <w:tcW w:w="1871" w:type="dxa"/>
            <w:vAlign w:val="center"/>
          </w:tcPr>
          <w:p w:rsidR="00077134" w:rsidRDefault="00077134">
            <w:pPr>
              <w:pStyle w:val="ConsPlusNormal"/>
            </w:pPr>
            <w:hyperlink r:id="rId602" w:history="1">
              <w:r>
                <w:rPr>
                  <w:color w:val="0000FF"/>
                </w:rPr>
                <w:t>A16.20.043.004</w:t>
              </w:r>
            </w:hyperlink>
          </w:p>
        </w:tc>
        <w:tc>
          <w:tcPr>
            <w:tcW w:w="7200" w:type="dxa"/>
            <w:vAlign w:val="center"/>
          </w:tcPr>
          <w:p w:rsidR="00077134" w:rsidRDefault="00077134">
            <w:pPr>
              <w:pStyle w:val="ConsPlusNormal"/>
            </w:pPr>
            <w:r>
              <w:t>Мастэктомия расширенная модифицированная с пластическим закрытием дефекта грудной стенки</w:t>
            </w:r>
          </w:p>
        </w:tc>
      </w:tr>
      <w:tr w:rsidR="00077134">
        <w:tc>
          <w:tcPr>
            <w:tcW w:w="1871" w:type="dxa"/>
            <w:vAlign w:val="center"/>
          </w:tcPr>
          <w:p w:rsidR="00077134" w:rsidRDefault="00077134">
            <w:pPr>
              <w:pStyle w:val="ConsPlusNormal"/>
            </w:pPr>
            <w:hyperlink r:id="rId603" w:history="1">
              <w:r>
                <w:rPr>
                  <w:color w:val="0000FF"/>
                </w:rPr>
                <w:t>A16.20.045</w:t>
              </w:r>
            </w:hyperlink>
          </w:p>
        </w:tc>
        <w:tc>
          <w:tcPr>
            <w:tcW w:w="7200" w:type="dxa"/>
            <w:vAlign w:val="center"/>
          </w:tcPr>
          <w:p w:rsidR="00077134" w:rsidRDefault="00077134">
            <w:pPr>
              <w:pStyle w:val="ConsPlusNormal"/>
            </w:pPr>
            <w:r>
              <w:t>Мастэктомия радикальная подкожная с алломаммопластикой</w:t>
            </w:r>
          </w:p>
        </w:tc>
      </w:tr>
      <w:tr w:rsidR="00077134">
        <w:tc>
          <w:tcPr>
            <w:tcW w:w="1871" w:type="dxa"/>
            <w:vAlign w:val="center"/>
          </w:tcPr>
          <w:p w:rsidR="00077134" w:rsidRDefault="00077134">
            <w:pPr>
              <w:pStyle w:val="ConsPlusNormal"/>
            </w:pPr>
            <w:hyperlink r:id="rId604" w:history="1">
              <w:r>
                <w:rPr>
                  <w:color w:val="0000FF"/>
                </w:rPr>
                <w:t>A16.20.047</w:t>
              </w:r>
            </w:hyperlink>
          </w:p>
        </w:tc>
        <w:tc>
          <w:tcPr>
            <w:tcW w:w="7200" w:type="dxa"/>
            <w:vAlign w:val="center"/>
          </w:tcPr>
          <w:p w:rsidR="00077134" w:rsidRDefault="00077134">
            <w:pPr>
              <w:pStyle w:val="ConsPlusNormal"/>
            </w:pPr>
            <w: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077134">
        <w:tc>
          <w:tcPr>
            <w:tcW w:w="1871" w:type="dxa"/>
            <w:vAlign w:val="center"/>
          </w:tcPr>
          <w:p w:rsidR="00077134" w:rsidRDefault="00077134">
            <w:pPr>
              <w:pStyle w:val="ConsPlusNormal"/>
            </w:pPr>
            <w:hyperlink r:id="rId605" w:history="1">
              <w:r>
                <w:rPr>
                  <w:color w:val="0000FF"/>
                </w:rPr>
                <w:t>A16.20.048</w:t>
              </w:r>
            </w:hyperlink>
          </w:p>
        </w:tc>
        <w:tc>
          <w:tcPr>
            <w:tcW w:w="7200" w:type="dxa"/>
            <w:vAlign w:val="center"/>
          </w:tcPr>
          <w:p w:rsidR="00077134" w:rsidRDefault="00077134">
            <w:pPr>
              <w:pStyle w:val="ConsPlusNormal"/>
            </w:pPr>
            <w:r>
              <w:t>Мастэктомия радикальная с реконструкцией TRAM-лоскутом</w:t>
            </w:r>
          </w:p>
        </w:tc>
      </w:tr>
      <w:tr w:rsidR="00077134">
        <w:tc>
          <w:tcPr>
            <w:tcW w:w="1871" w:type="dxa"/>
            <w:vAlign w:val="center"/>
          </w:tcPr>
          <w:p w:rsidR="00077134" w:rsidRDefault="00077134">
            <w:pPr>
              <w:pStyle w:val="ConsPlusNormal"/>
            </w:pPr>
            <w:hyperlink r:id="rId606" w:history="1">
              <w:r>
                <w:rPr>
                  <w:color w:val="0000FF"/>
                </w:rPr>
                <w:t>A16.20.049.001</w:t>
              </w:r>
            </w:hyperlink>
          </w:p>
        </w:tc>
        <w:tc>
          <w:tcPr>
            <w:tcW w:w="7200" w:type="dxa"/>
            <w:vAlign w:val="center"/>
          </w:tcPr>
          <w:p w:rsidR="00077134" w:rsidRDefault="00077134">
            <w:pPr>
              <w:pStyle w:val="ConsPlusNormal"/>
            </w:pPr>
            <w:r>
              <w:t>Мастэктомия радикальная по Маддену с реконструкцией кожно-мышечным лоскутом и эндопротезированием</w:t>
            </w:r>
          </w:p>
        </w:tc>
      </w:tr>
      <w:tr w:rsidR="00077134">
        <w:tc>
          <w:tcPr>
            <w:tcW w:w="1871" w:type="dxa"/>
            <w:vAlign w:val="center"/>
          </w:tcPr>
          <w:p w:rsidR="00077134" w:rsidRDefault="00077134">
            <w:pPr>
              <w:pStyle w:val="ConsPlusNormal"/>
            </w:pPr>
            <w:hyperlink r:id="rId607" w:history="1">
              <w:r>
                <w:rPr>
                  <w:color w:val="0000FF"/>
                </w:rPr>
                <w:t>A16.26.007</w:t>
              </w:r>
            </w:hyperlink>
          </w:p>
        </w:tc>
        <w:tc>
          <w:tcPr>
            <w:tcW w:w="7200" w:type="dxa"/>
            <w:vAlign w:val="center"/>
          </w:tcPr>
          <w:p w:rsidR="00077134" w:rsidRDefault="00077134">
            <w:pPr>
              <w:pStyle w:val="ConsPlusNormal"/>
            </w:pPr>
            <w:r>
              <w:t>Пластика слезных точек и слезных канальцев</w:t>
            </w:r>
          </w:p>
        </w:tc>
      </w:tr>
      <w:tr w:rsidR="00077134">
        <w:tc>
          <w:tcPr>
            <w:tcW w:w="1871" w:type="dxa"/>
            <w:vAlign w:val="center"/>
          </w:tcPr>
          <w:p w:rsidR="00077134" w:rsidRDefault="00077134">
            <w:pPr>
              <w:pStyle w:val="ConsPlusNormal"/>
            </w:pPr>
            <w:hyperlink r:id="rId608" w:history="1">
              <w:r>
                <w:rPr>
                  <w:color w:val="0000FF"/>
                </w:rPr>
                <w:t>A16.26.011</w:t>
              </w:r>
            </w:hyperlink>
          </w:p>
        </w:tc>
        <w:tc>
          <w:tcPr>
            <w:tcW w:w="7200" w:type="dxa"/>
            <w:vAlign w:val="center"/>
          </w:tcPr>
          <w:p w:rsidR="00077134" w:rsidRDefault="00077134">
            <w:pPr>
              <w:pStyle w:val="ConsPlusNormal"/>
            </w:pPr>
            <w:r>
              <w:t>Зондирование слезных канальцев, активация слезных точек</w:t>
            </w:r>
          </w:p>
        </w:tc>
      </w:tr>
      <w:tr w:rsidR="00077134">
        <w:tc>
          <w:tcPr>
            <w:tcW w:w="1871" w:type="dxa"/>
            <w:vAlign w:val="center"/>
          </w:tcPr>
          <w:p w:rsidR="00077134" w:rsidRDefault="00077134">
            <w:pPr>
              <w:pStyle w:val="ConsPlusNormal"/>
            </w:pPr>
            <w:hyperlink r:id="rId609" w:history="1">
              <w:r>
                <w:rPr>
                  <w:color w:val="0000FF"/>
                </w:rPr>
                <w:t>A16.26.013</w:t>
              </w:r>
            </w:hyperlink>
          </w:p>
        </w:tc>
        <w:tc>
          <w:tcPr>
            <w:tcW w:w="7200" w:type="dxa"/>
            <w:vAlign w:val="center"/>
          </w:tcPr>
          <w:p w:rsidR="00077134" w:rsidRDefault="00077134">
            <w:pPr>
              <w:pStyle w:val="ConsPlusNormal"/>
            </w:pPr>
            <w:r>
              <w:t>Удаление халязиона</w:t>
            </w:r>
          </w:p>
        </w:tc>
      </w:tr>
      <w:tr w:rsidR="00077134">
        <w:tc>
          <w:tcPr>
            <w:tcW w:w="1871" w:type="dxa"/>
            <w:vAlign w:val="center"/>
          </w:tcPr>
          <w:p w:rsidR="00077134" w:rsidRDefault="00077134">
            <w:pPr>
              <w:pStyle w:val="ConsPlusNormal"/>
            </w:pPr>
            <w:hyperlink r:id="rId610" w:history="1">
              <w:r>
                <w:rPr>
                  <w:color w:val="0000FF"/>
                </w:rPr>
                <w:t>A16.26.014</w:t>
              </w:r>
            </w:hyperlink>
          </w:p>
        </w:tc>
        <w:tc>
          <w:tcPr>
            <w:tcW w:w="7200" w:type="dxa"/>
            <w:vAlign w:val="center"/>
          </w:tcPr>
          <w:p w:rsidR="00077134" w:rsidRDefault="00077134">
            <w:pPr>
              <w:pStyle w:val="ConsPlusNormal"/>
            </w:pPr>
            <w:r>
              <w:t>Удаление контагиозного моллюска, вскрытие малых ретенционных кист век и конъюнктивы, ячменя, абсцесса века</w:t>
            </w:r>
          </w:p>
        </w:tc>
      </w:tr>
      <w:tr w:rsidR="00077134">
        <w:tc>
          <w:tcPr>
            <w:tcW w:w="1871" w:type="dxa"/>
            <w:vAlign w:val="center"/>
          </w:tcPr>
          <w:p w:rsidR="00077134" w:rsidRDefault="00077134">
            <w:pPr>
              <w:pStyle w:val="ConsPlusNormal"/>
            </w:pPr>
            <w:hyperlink r:id="rId611" w:history="1">
              <w:r>
                <w:rPr>
                  <w:color w:val="0000FF"/>
                </w:rPr>
                <w:t>A16.26.018</w:t>
              </w:r>
            </w:hyperlink>
          </w:p>
        </w:tc>
        <w:tc>
          <w:tcPr>
            <w:tcW w:w="7200" w:type="dxa"/>
            <w:vAlign w:val="center"/>
          </w:tcPr>
          <w:p w:rsidR="00077134" w:rsidRDefault="00077134">
            <w:pPr>
              <w:pStyle w:val="ConsPlusNormal"/>
            </w:pPr>
            <w:r>
              <w:t>Эпиляция ресниц</w:t>
            </w:r>
          </w:p>
        </w:tc>
      </w:tr>
      <w:tr w:rsidR="00077134">
        <w:tc>
          <w:tcPr>
            <w:tcW w:w="1871" w:type="dxa"/>
            <w:vAlign w:val="center"/>
          </w:tcPr>
          <w:p w:rsidR="00077134" w:rsidRDefault="00077134">
            <w:pPr>
              <w:pStyle w:val="ConsPlusNormal"/>
            </w:pPr>
            <w:hyperlink r:id="rId612" w:history="1">
              <w:r>
                <w:rPr>
                  <w:color w:val="0000FF"/>
                </w:rPr>
                <w:t>A16.26.019</w:t>
              </w:r>
            </w:hyperlink>
          </w:p>
        </w:tc>
        <w:tc>
          <w:tcPr>
            <w:tcW w:w="7200" w:type="dxa"/>
            <w:vAlign w:val="center"/>
          </w:tcPr>
          <w:p w:rsidR="00077134" w:rsidRDefault="00077134">
            <w:pPr>
              <w:pStyle w:val="ConsPlusNormal"/>
            </w:pPr>
            <w:r>
              <w:t>Устранение эпикантуса</w:t>
            </w:r>
          </w:p>
        </w:tc>
      </w:tr>
      <w:tr w:rsidR="00077134">
        <w:tc>
          <w:tcPr>
            <w:tcW w:w="1871" w:type="dxa"/>
            <w:vAlign w:val="center"/>
          </w:tcPr>
          <w:p w:rsidR="00077134" w:rsidRDefault="00077134">
            <w:pPr>
              <w:pStyle w:val="ConsPlusNormal"/>
            </w:pPr>
            <w:hyperlink r:id="rId613" w:history="1">
              <w:r>
                <w:rPr>
                  <w:color w:val="0000FF"/>
                </w:rPr>
                <w:t>A16.26.020</w:t>
              </w:r>
            </w:hyperlink>
          </w:p>
        </w:tc>
        <w:tc>
          <w:tcPr>
            <w:tcW w:w="7200" w:type="dxa"/>
            <w:vAlign w:val="center"/>
          </w:tcPr>
          <w:p w:rsidR="00077134" w:rsidRDefault="00077134">
            <w:pPr>
              <w:pStyle w:val="ConsPlusNormal"/>
            </w:pPr>
            <w:r>
              <w:t>Устранение энтропиона или эктропиона</w:t>
            </w:r>
          </w:p>
        </w:tc>
      </w:tr>
      <w:tr w:rsidR="00077134">
        <w:tc>
          <w:tcPr>
            <w:tcW w:w="1871" w:type="dxa"/>
            <w:vAlign w:val="center"/>
          </w:tcPr>
          <w:p w:rsidR="00077134" w:rsidRDefault="00077134">
            <w:pPr>
              <w:pStyle w:val="ConsPlusNormal"/>
            </w:pPr>
            <w:hyperlink r:id="rId614" w:history="1">
              <w:r>
                <w:rPr>
                  <w:color w:val="0000FF"/>
                </w:rPr>
                <w:t>A16.26.021</w:t>
              </w:r>
            </w:hyperlink>
          </w:p>
        </w:tc>
        <w:tc>
          <w:tcPr>
            <w:tcW w:w="7200" w:type="dxa"/>
            <w:vAlign w:val="center"/>
          </w:tcPr>
          <w:p w:rsidR="00077134" w:rsidRDefault="00077134">
            <w:pPr>
              <w:pStyle w:val="ConsPlusNormal"/>
            </w:pPr>
            <w:r>
              <w:t>Коррекция блефароптоза</w:t>
            </w:r>
          </w:p>
        </w:tc>
      </w:tr>
      <w:tr w:rsidR="00077134">
        <w:tc>
          <w:tcPr>
            <w:tcW w:w="1871" w:type="dxa"/>
            <w:vAlign w:val="center"/>
          </w:tcPr>
          <w:p w:rsidR="00077134" w:rsidRDefault="00077134">
            <w:pPr>
              <w:pStyle w:val="ConsPlusNormal"/>
            </w:pPr>
            <w:hyperlink r:id="rId615" w:history="1">
              <w:r>
                <w:rPr>
                  <w:color w:val="0000FF"/>
                </w:rPr>
                <w:t>A16.26.021.001</w:t>
              </w:r>
            </w:hyperlink>
          </w:p>
        </w:tc>
        <w:tc>
          <w:tcPr>
            <w:tcW w:w="7200" w:type="dxa"/>
            <w:vAlign w:val="center"/>
          </w:tcPr>
          <w:p w:rsidR="00077134" w:rsidRDefault="00077134">
            <w:pPr>
              <w:pStyle w:val="ConsPlusNormal"/>
            </w:pPr>
            <w:r>
              <w:t>Устранение птоза</w:t>
            </w:r>
          </w:p>
        </w:tc>
      </w:tr>
      <w:tr w:rsidR="00077134">
        <w:tc>
          <w:tcPr>
            <w:tcW w:w="1871" w:type="dxa"/>
            <w:vAlign w:val="center"/>
          </w:tcPr>
          <w:p w:rsidR="00077134" w:rsidRDefault="00077134">
            <w:pPr>
              <w:pStyle w:val="ConsPlusNormal"/>
            </w:pPr>
            <w:hyperlink r:id="rId616" w:history="1">
              <w:r>
                <w:rPr>
                  <w:color w:val="0000FF"/>
                </w:rPr>
                <w:t>A16.26.022</w:t>
              </w:r>
            </w:hyperlink>
          </w:p>
        </w:tc>
        <w:tc>
          <w:tcPr>
            <w:tcW w:w="7200" w:type="dxa"/>
            <w:vAlign w:val="center"/>
          </w:tcPr>
          <w:p w:rsidR="00077134" w:rsidRDefault="00077134">
            <w:pPr>
              <w:pStyle w:val="ConsPlusNormal"/>
            </w:pPr>
            <w:r>
              <w:t>Коррекция блефарохалязиса</w:t>
            </w:r>
          </w:p>
        </w:tc>
      </w:tr>
      <w:tr w:rsidR="00077134">
        <w:tc>
          <w:tcPr>
            <w:tcW w:w="1871" w:type="dxa"/>
            <w:vAlign w:val="center"/>
          </w:tcPr>
          <w:p w:rsidR="00077134" w:rsidRDefault="00077134">
            <w:pPr>
              <w:pStyle w:val="ConsPlusNormal"/>
            </w:pPr>
            <w:hyperlink r:id="rId617" w:history="1">
              <w:r>
                <w:rPr>
                  <w:color w:val="0000FF"/>
                </w:rPr>
                <w:t>A16.26.023</w:t>
              </w:r>
            </w:hyperlink>
          </w:p>
        </w:tc>
        <w:tc>
          <w:tcPr>
            <w:tcW w:w="7200" w:type="dxa"/>
            <w:vAlign w:val="center"/>
          </w:tcPr>
          <w:p w:rsidR="00077134" w:rsidRDefault="00077134">
            <w:pPr>
              <w:pStyle w:val="ConsPlusNormal"/>
            </w:pPr>
            <w:r>
              <w:t>Устранение блефароспазма</w:t>
            </w:r>
          </w:p>
        </w:tc>
      </w:tr>
      <w:tr w:rsidR="00077134">
        <w:tc>
          <w:tcPr>
            <w:tcW w:w="1871" w:type="dxa"/>
            <w:vAlign w:val="center"/>
          </w:tcPr>
          <w:p w:rsidR="00077134" w:rsidRDefault="00077134">
            <w:pPr>
              <w:pStyle w:val="ConsPlusNormal"/>
            </w:pPr>
            <w:hyperlink r:id="rId618" w:history="1">
              <w:r>
                <w:rPr>
                  <w:color w:val="0000FF"/>
                </w:rPr>
                <w:t>A16.26.025</w:t>
              </w:r>
            </w:hyperlink>
          </w:p>
        </w:tc>
        <w:tc>
          <w:tcPr>
            <w:tcW w:w="7200" w:type="dxa"/>
            <w:vAlign w:val="center"/>
          </w:tcPr>
          <w:p w:rsidR="00077134" w:rsidRDefault="00077134">
            <w:pPr>
              <w:pStyle w:val="ConsPlusNormal"/>
            </w:pPr>
            <w:r>
              <w:t>Удаление новообразования век</w:t>
            </w:r>
          </w:p>
        </w:tc>
      </w:tr>
      <w:tr w:rsidR="00077134">
        <w:tc>
          <w:tcPr>
            <w:tcW w:w="1871" w:type="dxa"/>
            <w:vAlign w:val="center"/>
          </w:tcPr>
          <w:p w:rsidR="00077134" w:rsidRDefault="00077134">
            <w:pPr>
              <w:pStyle w:val="ConsPlusNormal"/>
            </w:pPr>
            <w:hyperlink r:id="rId619" w:history="1">
              <w:r>
                <w:rPr>
                  <w:color w:val="0000FF"/>
                </w:rPr>
                <w:t>A16.26.026</w:t>
              </w:r>
            </w:hyperlink>
          </w:p>
        </w:tc>
        <w:tc>
          <w:tcPr>
            <w:tcW w:w="7200" w:type="dxa"/>
            <w:vAlign w:val="center"/>
          </w:tcPr>
          <w:p w:rsidR="00077134" w:rsidRDefault="00077134">
            <w:pPr>
              <w:pStyle w:val="ConsPlusNormal"/>
            </w:pPr>
            <w:r>
              <w:t>Ушивание раны века</w:t>
            </w:r>
          </w:p>
        </w:tc>
      </w:tr>
      <w:tr w:rsidR="00077134">
        <w:tc>
          <w:tcPr>
            <w:tcW w:w="1871" w:type="dxa"/>
            <w:vAlign w:val="center"/>
          </w:tcPr>
          <w:p w:rsidR="00077134" w:rsidRDefault="00077134">
            <w:pPr>
              <w:pStyle w:val="ConsPlusNormal"/>
            </w:pPr>
            <w:hyperlink r:id="rId620" w:history="1">
              <w:r>
                <w:rPr>
                  <w:color w:val="0000FF"/>
                </w:rPr>
                <w:t>A16.26.028</w:t>
              </w:r>
            </w:hyperlink>
          </w:p>
        </w:tc>
        <w:tc>
          <w:tcPr>
            <w:tcW w:w="7200" w:type="dxa"/>
            <w:vAlign w:val="center"/>
          </w:tcPr>
          <w:p w:rsidR="00077134" w:rsidRDefault="00077134">
            <w:pPr>
              <w:pStyle w:val="ConsPlusNormal"/>
            </w:pPr>
            <w:r>
              <w:t>Миотомия, тенотомия глазной мышцы</w:t>
            </w:r>
          </w:p>
        </w:tc>
      </w:tr>
      <w:tr w:rsidR="00077134">
        <w:tc>
          <w:tcPr>
            <w:tcW w:w="1871" w:type="dxa"/>
            <w:vAlign w:val="center"/>
          </w:tcPr>
          <w:p w:rsidR="00077134" w:rsidRDefault="00077134">
            <w:pPr>
              <w:pStyle w:val="ConsPlusNormal"/>
            </w:pPr>
            <w:hyperlink r:id="rId621" w:history="1">
              <w:r>
                <w:rPr>
                  <w:color w:val="0000FF"/>
                </w:rPr>
                <w:t>A16.26.034</w:t>
              </w:r>
            </w:hyperlink>
          </w:p>
        </w:tc>
        <w:tc>
          <w:tcPr>
            <w:tcW w:w="7200" w:type="dxa"/>
            <w:vAlign w:val="center"/>
          </w:tcPr>
          <w:p w:rsidR="00077134" w:rsidRDefault="00077134">
            <w:pPr>
              <w:pStyle w:val="ConsPlusNormal"/>
            </w:pPr>
            <w:r>
              <w:t>Удаление инородного тела конъюнктивы</w:t>
            </w:r>
          </w:p>
        </w:tc>
      </w:tr>
      <w:tr w:rsidR="00077134">
        <w:tc>
          <w:tcPr>
            <w:tcW w:w="1871" w:type="dxa"/>
            <w:vAlign w:val="center"/>
          </w:tcPr>
          <w:p w:rsidR="00077134" w:rsidRDefault="00077134">
            <w:pPr>
              <w:pStyle w:val="ConsPlusNormal"/>
            </w:pPr>
            <w:hyperlink r:id="rId622" w:history="1">
              <w:r>
                <w:rPr>
                  <w:color w:val="0000FF"/>
                </w:rPr>
                <w:t>A16.26.075</w:t>
              </w:r>
            </w:hyperlink>
          </w:p>
        </w:tc>
        <w:tc>
          <w:tcPr>
            <w:tcW w:w="7200" w:type="dxa"/>
            <w:vAlign w:val="center"/>
          </w:tcPr>
          <w:p w:rsidR="00077134" w:rsidRDefault="00077134">
            <w:pPr>
              <w:pStyle w:val="ConsPlusNormal"/>
            </w:pPr>
            <w:r>
              <w:t>Склеропластика</w:t>
            </w:r>
          </w:p>
        </w:tc>
      </w:tr>
      <w:tr w:rsidR="00077134">
        <w:tc>
          <w:tcPr>
            <w:tcW w:w="1871" w:type="dxa"/>
            <w:vAlign w:val="center"/>
          </w:tcPr>
          <w:p w:rsidR="00077134" w:rsidRDefault="00077134">
            <w:pPr>
              <w:pStyle w:val="ConsPlusNormal"/>
            </w:pPr>
            <w:hyperlink r:id="rId623" w:history="1">
              <w:r>
                <w:rPr>
                  <w:color w:val="0000FF"/>
                </w:rPr>
                <w:t>A16.26.075.001</w:t>
              </w:r>
            </w:hyperlink>
          </w:p>
        </w:tc>
        <w:tc>
          <w:tcPr>
            <w:tcW w:w="7200" w:type="dxa"/>
            <w:vAlign w:val="center"/>
          </w:tcPr>
          <w:p w:rsidR="00077134" w:rsidRDefault="00077134">
            <w:pPr>
              <w:pStyle w:val="ConsPlusNormal"/>
            </w:pPr>
            <w:r>
              <w:t>Склеропластика с использованием трансплантатов</w:t>
            </w:r>
          </w:p>
        </w:tc>
      </w:tr>
      <w:tr w:rsidR="00077134">
        <w:tc>
          <w:tcPr>
            <w:tcW w:w="1871" w:type="dxa"/>
            <w:vAlign w:val="center"/>
          </w:tcPr>
          <w:p w:rsidR="00077134" w:rsidRDefault="00077134">
            <w:pPr>
              <w:pStyle w:val="ConsPlusNormal"/>
            </w:pPr>
            <w:hyperlink r:id="rId624" w:history="1">
              <w:r>
                <w:rPr>
                  <w:color w:val="0000FF"/>
                </w:rPr>
                <w:t>A16.26.079</w:t>
              </w:r>
            </w:hyperlink>
          </w:p>
        </w:tc>
        <w:tc>
          <w:tcPr>
            <w:tcW w:w="7200" w:type="dxa"/>
            <w:vAlign w:val="center"/>
          </w:tcPr>
          <w:p w:rsidR="00077134" w:rsidRDefault="00077134">
            <w:pPr>
              <w:pStyle w:val="ConsPlusNormal"/>
            </w:pPr>
            <w:r>
              <w:t>Реваскуляризация заднего сегмента глаза</w:t>
            </w:r>
          </w:p>
        </w:tc>
      </w:tr>
      <w:tr w:rsidR="00077134">
        <w:tc>
          <w:tcPr>
            <w:tcW w:w="1871" w:type="dxa"/>
            <w:vAlign w:val="center"/>
          </w:tcPr>
          <w:p w:rsidR="00077134" w:rsidRDefault="00077134">
            <w:pPr>
              <w:pStyle w:val="ConsPlusNormal"/>
            </w:pPr>
            <w:hyperlink r:id="rId625" w:history="1">
              <w:r>
                <w:rPr>
                  <w:color w:val="0000FF"/>
                </w:rPr>
                <w:t>A16.26.093.002</w:t>
              </w:r>
            </w:hyperlink>
          </w:p>
        </w:tc>
        <w:tc>
          <w:tcPr>
            <w:tcW w:w="7200" w:type="dxa"/>
            <w:vAlign w:val="center"/>
          </w:tcPr>
          <w:p w:rsidR="00077134" w:rsidRDefault="00077134">
            <w:pPr>
              <w:pStyle w:val="ConsPlusNormal"/>
            </w:pPr>
            <w:r>
              <w:t>Факоэмульсификация с имплантацией интраокулярной линзы</w:t>
            </w:r>
          </w:p>
        </w:tc>
      </w:tr>
      <w:tr w:rsidR="00077134">
        <w:tc>
          <w:tcPr>
            <w:tcW w:w="1871" w:type="dxa"/>
            <w:vAlign w:val="center"/>
          </w:tcPr>
          <w:p w:rsidR="00077134" w:rsidRDefault="00077134">
            <w:pPr>
              <w:pStyle w:val="ConsPlusNormal"/>
            </w:pPr>
            <w:hyperlink r:id="rId626" w:history="1">
              <w:r>
                <w:rPr>
                  <w:color w:val="0000FF"/>
                </w:rPr>
                <w:t>A16.26.094</w:t>
              </w:r>
            </w:hyperlink>
          </w:p>
        </w:tc>
        <w:tc>
          <w:tcPr>
            <w:tcW w:w="7200" w:type="dxa"/>
            <w:vAlign w:val="center"/>
          </w:tcPr>
          <w:p w:rsidR="00077134" w:rsidRDefault="00077134">
            <w:pPr>
              <w:pStyle w:val="ConsPlusNormal"/>
            </w:pPr>
            <w:r>
              <w:t>Имплантация интраокулярной линзы</w:t>
            </w:r>
          </w:p>
        </w:tc>
      </w:tr>
      <w:tr w:rsidR="00077134">
        <w:tc>
          <w:tcPr>
            <w:tcW w:w="1871" w:type="dxa"/>
            <w:vAlign w:val="center"/>
          </w:tcPr>
          <w:p w:rsidR="00077134" w:rsidRDefault="00077134">
            <w:pPr>
              <w:pStyle w:val="ConsPlusNormal"/>
            </w:pPr>
            <w:hyperlink r:id="rId627" w:history="1">
              <w:r>
                <w:rPr>
                  <w:color w:val="0000FF"/>
                </w:rPr>
                <w:t>A16.26.147</w:t>
              </w:r>
            </w:hyperlink>
          </w:p>
        </w:tc>
        <w:tc>
          <w:tcPr>
            <w:tcW w:w="7200" w:type="dxa"/>
            <w:vAlign w:val="center"/>
          </w:tcPr>
          <w:p w:rsidR="00077134" w:rsidRDefault="00077134">
            <w:pPr>
              <w:pStyle w:val="ConsPlusNormal"/>
            </w:pPr>
            <w:r>
              <w:t>Ретросклеропломбирование</w:t>
            </w:r>
          </w:p>
        </w:tc>
      </w:tr>
      <w:tr w:rsidR="00077134">
        <w:tc>
          <w:tcPr>
            <w:tcW w:w="1871" w:type="dxa"/>
            <w:vAlign w:val="center"/>
          </w:tcPr>
          <w:p w:rsidR="00077134" w:rsidRDefault="00077134">
            <w:pPr>
              <w:pStyle w:val="ConsPlusNormal"/>
            </w:pPr>
            <w:hyperlink r:id="rId628" w:history="1">
              <w:r>
                <w:rPr>
                  <w:color w:val="0000FF"/>
                </w:rPr>
                <w:t>A22.26.004</w:t>
              </w:r>
            </w:hyperlink>
          </w:p>
        </w:tc>
        <w:tc>
          <w:tcPr>
            <w:tcW w:w="7200" w:type="dxa"/>
            <w:vAlign w:val="center"/>
          </w:tcPr>
          <w:p w:rsidR="00077134" w:rsidRDefault="00077134">
            <w:pPr>
              <w:pStyle w:val="ConsPlusNormal"/>
            </w:pPr>
            <w:r>
              <w:t>Лазерная корепраксия, дисцизия задней капсулы хрусталика</w:t>
            </w:r>
          </w:p>
        </w:tc>
      </w:tr>
      <w:tr w:rsidR="00077134">
        <w:tc>
          <w:tcPr>
            <w:tcW w:w="1871" w:type="dxa"/>
            <w:vAlign w:val="center"/>
          </w:tcPr>
          <w:p w:rsidR="00077134" w:rsidRDefault="00077134">
            <w:pPr>
              <w:pStyle w:val="ConsPlusNormal"/>
            </w:pPr>
            <w:hyperlink r:id="rId629" w:history="1">
              <w:r>
                <w:rPr>
                  <w:color w:val="0000FF"/>
                </w:rPr>
                <w:t>A22.26.005</w:t>
              </w:r>
            </w:hyperlink>
          </w:p>
        </w:tc>
        <w:tc>
          <w:tcPr>
            <w:tcW w:w="7200" w:type="dxa"/>
            <w:vAlign w:val="center"/>
          </w:tcPr>
          <w:p w:rsidR="00077134" w:rsidRDefault="00077134">
            <w:pPr>
              <w:pStyle w:val="ConsPlusNormal"/>
            </w:pPr>
            <w:r>
              <w:t>Лазерная иридэктомия</w:t>
            </w:r>
          </w:p>
        </w:tc>
      </w:tr>
      <w:tr w:rsidR="00077134">
        <w:tc>
          <w:tcPr>
            <w:tcW w:w="1871" w:type="dxa"/>
            <w:vAlign w:val="center"/>
          </w:tcPr>
          <w:p w:rsidR="00077134" w:rsidRDefault="00077134">
            <w:pPr>
              <w:pStyle w:val="ConsPlusNormal"/>
            </w:pPr>
            <w:hyperlink r:id="rId630" w:history="1">
              <w:r>
                <w:rPr>
                  <w:color w:val="0000FF"/>
                </w:rPr>
                <w:t>A22.26.006</w:t>
              </w:r>
            </w:hyperlink>
          </w:p>
        </w:tc>
        <w:tc>
          <w:tcPr>
            <w:tcW w:w="7200" w:type="dxa"/>
            <w:vAlign w:val="center"/>
          </w:tcPr>
          <w:p w:rsidR="00077134" w:rsidRDefault="00077134">
            <w:pPr>
              <w:pStyle w:val="ConsPlusNormal"/>
            </w:pPr>
            <w:r>
              <w:t>Лазергониотрабекулопунктура</w:t>
            </w:r>
          </w:p>
        </w:tc>
      </w:tr>
      <w:tr w:rsidR="00077134">
        <w:tc>
          <w:tcPr>
            <w:tcW w:w="1871" w:type="dxa"/>
            <w:vAlign w:val="center"/>
          </w:tcPr>
          <w:p w:rsidR="00077134" w:rsidRDefault="00077134">
            <w:pPr>
              <w:pStyle w:val="ConsPlusNormal"/>
            </w:pPr>
            <w:hyperlink r:id="rId631" w:history="1">
              <w:r>
                <w:rPr>
                  <w:color w:val="0000FF"/>
                </w:rPr>
                <w:t>A22.26.007</w:t>
              </w:r>
            </w:hyperlink>
          </w:p>
        </w:tc>
        <w:tc>
          <w:tcPr>
            <w:tcW w:w="7200" w:type="dxa"/>
            <w:vAlign w:val="center"/>
          </w:tcPr>
          <w:p w:rsidR="00077134" w:rsidRDefault="00077134">
            <w:pPr>
              <w:pStyle w:val="ConsPlusNormal"/>
            </w:pPr>
            <w:r>
              <w:t>Лазерный трабекулоспазис</w:t>
            </w:r>
          </w:p>
        </w:tc>
      </w:tr>
      <w:tr w:rsidR="00077134">
        <w:tc>
          <w:tcPr>
            <w:tcW w:w="1871" w:type="dxa"/>
            <w:vAlign w:val="center"/>
          </w:tcPr>
          <w:p w:rsidR="00077134" w:rsidRDefault="00077134">
            <w:pPr>
              <w:pStyle w:val="ConsPlusNormal"/>
            </w:pPr>
            <w:hyperlink r:id="rId632" w:history="1">
              <w:r>
                <w:rPr>
                  <w:color w:val="0000FF"/>
                </w:rPr>
                <w:t>A22.26.009</w:t>
              </w:r>
            </w:hyperlink>
          </w:p>
        </w:tc>
        <w:tc>
          <w:tcPr>
            <w:tcW w:w="7200" w:type="dxa"/>
            <w:vAlign w:val="center"/>
          </w:tcPr>
          <w:p w:rsidR="00077134" w:rsidRDefault="00077134">
            <w:pPr>
              <w:pStyle w:val="ConsPlusNormal"/>
            </w:pPr>
            <w:r>
              <w:t>Фокальная лазерная коагуляция глазного дна</w:t>
            </w:r>
          </w:p>
        </w:tc>
      </w:tr>
      <w:tr w:rsidR="00077134">
        <w:tc>
          <w:tcPr>
            <w:tcW w:w="1871" w:type="dxa"/>
            <w:vAlign w:val="center"/>
          </w:tcPr>
          <w:p w:rsidR="00077134" w:rsidRDefault="00077134">
            <w:pPr>
              <w:pStyle w:val="ConsPlusNormal"/>
            </w:pPr>
            <w:hyperlink r:id="rId633" w:history="1">
              <w:r>
                <w:rPr>
                  <w:color w:val="0000FF"/>
                </w:rPr>
                <w:t>A22.26.010</w:t>
              </w:r>
            </w:hyperlink>
          </w:p>
        </w:tc>
        <w:tc>
          <w:tcPr>
            <w:tcW w:w="7200" w:type="dxa"/>
            <w:vAlign w:val="center"/>
          </w:tcPr>
          <w:p w:rsidR="00077134" w:rsidRDefault="00077134">
            <w:pPr>
              <w:pStyle w:val="ConsPlusNormal"/>
            </w:pPr>
            <w:r>
              <w:t>Панретинальная лазерная коагуляция</w:t>
            </w:r>
          </w:p>
        </w:tc>
      </w:tr>
      <w:tr w:rsidR="00077134">
        <w:tc>
          <w:tcPr>
            <w:tcW w:w="1871" w:type="dxa"/>
            <w:vAlign w:val="center"/>
          </w:tcPr>
          <w:p w:rsidR="00077134" w:rsidRDefault="00077134">
            <w:pPr>
              <w:pStyle w:val="ConsPlusNormal"/>
            </w:pPr>
            <w:hyperlink r:id="rId634" w:history="1">
              <w:r>
                <w:rPr>
                  <w:color w:val="0000FF"/>
                </w:rPr>
                <w:t>A22.26.019</w:t>
              </w:r>
            </w:hyperlink>
          </w:p>
        </w:tc>
        <w:tc>
          <w:tcPr>
            <w:tcW w:w="7200" w:type="dxa"/>
            <w:vAlign w:val="center"/>
          </w:tcPr>
          <w:p w:rsidR="00077134" w:rsidRDefault="00077134">
            <w:pPr>
              <w:pStyle w:val="ConsPlusNormal"/>
            </w:pPr>
            <w:r>
              <w:t>Лазерная гониодесцеметопунктура</w:t>
            </w:r>
          </w:p>
        </w:tc>
      </w:tr>
      <w:tr w:rsidR="00077134">
        <w:tc>
          <w:tcPr>
            <w:tcW w:w="1871" w:type="dxa"/>
            <w:vAlign w:val="center"/>
          </w:tcPr>
          <w:p w:rsidR="00077134" w:rsidRDefault="00077134">
            <w:pPr>
              <w:pStyle w:val="ConsPlusNormal"/>
            </w:pPr>
            <w:hyperlink r:id="rId635" w:history="1">
              <w:r>
                <w:rPr>
                  <w:color w:val="0000FF"/>
                </w:rPr>
                <w:t>A22.26.023</w:t>
              </w:r>
            </w:hyperlink>
          </w:p>
        </w:tc>
        <w:tc>
          <w:tcPr>
            <w:tcW w:w="7200" w:type="dxa"/>
            <w:vAlign w:val="center"/>
          </w:tcPr>
          <w:p w:rsidR="00077134" w:rsidRDefault="00077134">
            <w:pPr>
              <w:pStyle w:val="ConsPlusNormal"/>
            </w:pPr>
            <w:r>
              <w:t>Лазерная трабекулопластика</w:t>
            </w:r>
          </w:p>
        </w:tc>
      </w:tr>
    </w:tbl>
    <w:p w:rsidR="00077134" w:rsidRDefault="00077134">
      <w:pPr>
        <w:pStyle w:val="ConsPlusNormal"/>
        <w:jc w:val="both"/>
      </w:pPr>
    </w:p>
    <w:p w:rsidR="00077134" w:rsidRDefault="00077134">
      <w:pPr>
        <w:pStyle w:val="ConsPlusNormal"/>
        <w:ind w:firstLine="540"/>
        <w:jc w:val="both"/>
      </w:pPr>
      <w: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rsidR="00077134" w:rsidRDefault="00077134">
      <w:pPr>
        <w:pStyle w:val="ConsPlusNormal"/>
        <w:spacing w:before="220"/>
        <w:ind w:firstLine="540"/>
        <w:jc w:val="both"/>
      </w:pPr>
      <w:r>
        <w:t>Перечни сочетанных хирургических вмешательств и однотипных операций на парных органах могут быть дополнены в субъектах Российской Федерации (в том числе путем включения в него симультантных операций на различных органах) и должны быть утверждены тарифным соглашением.</w:t>
      </w:r>
    </w:p>
    <w:p w:rsidR="00077134" w:rsidRDefault="00077134">
      <w:pPr>
        <w:pStyle w:val="ConsPlusNormal"/>
        <w:spacing w:before="220"/>
        <w:ind w:firstLine="540"/>
        <w:jc w:val="both"/>
      </w:pPr>
      <w: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077134" w:rsidRDefault="00077134">
      <w:pPr>
        <w:pStyle w:val="ConsPlusNormal"/>
        <w:jc w:val="both"/>
      </w:pPr>
    </w:p>
    <w:p w:rsidR="00077134" w:rsidRDefault="00077134">
      <w:pPr>
        <w:pStyle w:val="ConsPlusTitle"/>
        <w:ind w:firstLine="540"/>
        <w:jc w:val="both"/>
        <w:outlineLvl w:val="3"/>
      </w:pPr>
      <w:r>
        <w:t>Случаи проведения антимикробной терапии инфекций, вызванных полирезистентными микроорганизмами</w:t>
      </w:r>
    </w:p>
    <w:p w:rsidR="00077134" w:rsidRDefault="00077134">
      <w:pPr>
        <w:pStyle w:val="ConsPlusNormal"/>
        <w:spacing w:before="220"/>
        <w:ind w:firstLine="540"/>
        <w:jc w:val="both"/>
      </w:pPr>
      <w: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rsidR="00077134" w:rsidRDefault="00077134">
      <w:pPr>
        <w:pStyle w:val="ConsPlusNormal"/>
        <w:spacing w:before="220"/>
        <w:ind w:firstLine="540"/>
        <w:jc w:val="both"/>
      </w:pPr>
      <w:r>
        <w:t xml:space="preserve">1) наличие инфекционного диагноза с кодом </w:t>
      </w:r>
      <w:hyperlink r:id="rId636" w:history="1">
        <w:r>
          <w:rPr>
            <w:color w:val="0000FF"/>
          </w:rPr>
          <w:t>МКБ 10</w:t>
        </w:r>
      </w:hyperlink>
      <w:r>
        <w:t>, вынесенного в клинический диагноз (столбец Расшифровки групп "Основной диагноз" или "Диагноз осложнения");</w:t>
      </w:r>
    </w:p>
    <w:p w:rsidR="00077134" w:rsidRDefault="00077134">
      <w:pPr>
        <w:pStyle w:val="ConsPlusNormal"/>
        <w:spacing w:before="220"/>
        <w:ind w:firstLine="540"/>
        <w:jc w:val="both"/>
      </w:pPr>
      <w: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числе прерванного, при этом допускается назначение антимикробной терапии до получения результатов микробиологического исследования);</w:t>
      </w:r>
    </w:p>
    <w:p w:rsidR="00077134" w:rsidRDefault="00077134">
      <w:pPr>
        <w:pStyle w:val="ConsPlusNormal"/>
        <w:spacing w:before="220"/>
        <w:ind w:firstLine="540"/>
        <w:jc w:val="both"/>
      </w:pPr>
      <w: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36"/>
        <w:gridCol w:w="1984"/>
      </w:tblGrid>
      <w:tr w:rsidR="00077134">
        <w:tc>
          <w:tcPr>
            <w:tcW w:w="794" w:type="dxa"/>
          </w:tcPr>
          <w:p w:rsidR="00077134" w:rsidRDefault="00077134">
            <w:pPr>
              <w:pStyle w:val="ConsPlusNormal"/>
              <w:jc w:val="center"/>
            </w:pPr>
            <w:r>
              <w:t>N п/п</w:t>
            </w:r>
          </w:p>
        </w:tc>
        <w:tc>
          <w:tcPr>
            <w:tcW w:w="6236" w:type="dxa"/>
          </w:tcPr>
          <w:p w:rsidR="00077134" w:rsidRDefault="00077134">
            <w:pPr>
              <w:pStyle w:val="ConsPlusNormal"/>
              <w:jc w:val="center"/>
            </w:pPr>
            <w:r>
              <w:t>Перечень МНН</w:t>
            </w:r>
          </w:p>
        </w:tc>
        <w:tc>
          <w:tcPr>
            <w:tcW w:w="1984" w:type="dxa"/>
          </w:tcPr>
          <w:p w:rsidR="00077134" w:rsidRDefault="00077134">
            <w:pPr>
              <w:pStyle w:val="ConsPlusNormal"/>
              <w:jc w:val="center"/>
            </w:pPr>
            <w:r>
              <w:t>МНН в перечне ЖНВЛП</w:t>
            </w:r>
          </w:p>
        </w:tc>
      </w:tr>
      <w:tr w:rsidR="00077134">
        <w:tc>
          <w:tcPr>
            <w:tcW w:w="794" w:type="dxa"/>
          </w:tcPr>
          <w:p w:rsidR="00077134" w:rsidRDefault="00077134">
            <w:pPr>
              <w:pStyle w:val="ConsPlusNormal"/>
              <w:jc w:val="center"/>
            </w:pPr>
            <w:r>
              <w:t>1</w:t>
            </w:r>
          </w:p>
        </w:tc>
        <w:tc>
          <w:tcPr>
            <w:tcW w:w="6236" w:type="dxa"/>
          </w:tcPr>
          <w:p w:rsidR="00077134" w:rsidRDefault="00077134">
            <w:pPr>
              <w:pStyle w:val="ConsPlusNormal"/>
            </w:pPr>
            <w:r>
              <w:t>Линезолид</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lastRenderedPageBreak/>
              <w:t>2</w:t>
            </w:r>
          </w:p>
        </w:tc>
        <w:tc>
          <w:tcPr>
            <w:tcW w:w="6236" w:type="dxa"/>
          </w:tcPr>
          <w:p w:rsidR="00077134" w:rsidRDefault="00077134">
            <w:pPr>
              <w:pStyle w:val="ConsPlusNormal"/>
            </w:pPr>
            <w:r>
              <w:t>Цефтаролина фосамил</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3</w:t>
            </w:r>
          </w:p>
        </w:tc>
        <w:tc>
          <w:tcPr>
            <w:tcW w:w="6236" w:type="dxa"/>
          </w:tcPr>
          <w:p w:rsidR="00077134" w:rsidRDefault="00077134">
            <w:pPr>
              <w:pStyle w:val="ConsPlusNormal"/>
            </w:pPr>
            <w:r>
              <w:t>Даптомицин</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4</w:t>
            </w:r>
          </w:p>
        </w:tc>
        <w:tc>
          <w:tcPr>
            <w:tcW w:w="6236" w:type="dxa"/>
          </w:tcPr>
          <w:p w:rsidR="00077134" w:rsidRDefault="00077134">
            <w:pPr>
              <w:pStyle w:val="ConsPlusNormal"/>
            </w:pPr>
            <w:r>
              <w:t>Телаванцин</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5</w:t>
            </w:r>
          </w:p>
        </w:tc>
        <w:tc>
          <w:tcPr>
            <w:tcW w:w="6236" w:type="dxa"/>
          </w:tcPr>
          <w:p w:rsidR="00077134" w:rsidRDefault="00077134">
            <w:pPr>
              <w:pStyle w:val="ConsPlusNormal"/>
            </w:pPr>
            <w:r>
              <w:t>Тедизолид</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6</w:t>
            </w:r>
          </w:p>
        </w:tc>
        <w:tc>
          <w:tcPr>
            <w:tcW w:w="6236" w:type="dxa"/>
          </w:tcPr>
          <w:p w:rsidR="00077134" w:rsidRDefault="00077134">
            <w:pPr>
              <w:pStyle w:val="ConsPlusNormal"/>
            </w:pPr>
            <w:r>
              <w:t>Далбаванцин</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7</w:t>
            </w:r>
          </w:p>
        </w:tc>
        <w:tc>
          <w:tcPr>
            <w:tcW w:w="6236" w:type="dxa"/>
          </w:tcPr>
          <w:p w:rsidR="00077134" w:rsidRDefault="00077134">
            <w:pPr>
              <w:pStyle w:val="ConsPlusNormal"/>
            </w:pPr>
            <w:r>
              <w:t>Цефтазидим/авибактам</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8</w:t>
            </w:r>
          </w:p>
        </w:tc>
        <w:tc>
          <w:tcPr>
            <w:tcW w:w="6236" w:type="dxa"/>
          </w:tcPr>
          <w:p w:rsidR="00077134" w:rsidRDefault="00077134">
            <w:pPr>
              <w:pStyle w:val="ConsPlusNormal"/>
            </w:pPr>
            <w:r>
              <w:t>Цефтолозан/тазобактам</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9</w:t>
            </w:r>
          </w:p>
        </w:tc>
        <w:tc>
          <w:tcPr>
            <w:tcW w:w="6236" w:type="dxa"/>
          </w:tcPr>
          <w:p w:rsidR="00077134" w:rsidRDefault="00077134">
            <w:pPr>
              <w:pStyle w:val="ConsPlusNormal"/>
            </w:pPr>
            <w:r>
              <w:t>Тигециклин</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10</w:t>
            </w:r>
          </w:p>
        </w:tc>
        <w:tc>
          <w:tcPr>
            <w:tcW w:w="6236" w:type="dxa"/>
          </w:tcPr>
          <w:p w:rsidR="00077134" w:rsidRDefault="00077134">
            <w:pPr>
              <w:pStyle w:val="ConsPlusNormal"/>
            </w:pPr>
            <w:r>
              <w:t>Меропенем</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11</w:t>
            </w:r>
          </w:p>
        </w:tc>
        <w:tc>
          <w:tcPr>
            <w:tcW w:w="6236" w:type="dxa"/>
          </w:tcPr>
          <w:p w:rsidR="00077134" w:rsidRDefault="00077134">
            <w:pPr>
              <w:pStyle w:val="ConsPlusNormal"/>
            </w:pPr>
            <w:r>
              <w:t>Дорипенем</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12</w:t>
            </w:r>
          </w:p>
        </w:tc>
        <w:tc>
          <w:tcPr>
            <w:tcW w:w="6236" w:type="dxa"/>
          </w:tcPr>
          <w:p w:rsidR="00077134" w:rsidRDefault="00077134">
            <w:pPr>
              <w:pStyle w:val="ConsPlusNormal"/>
            </w:pPr>
            <w:r>
              <w:t>Цефепим/сульбактам</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13</w:t>
            </w:r>
          </w:p>
        </w:tc>
        <w:tc>
          <w:tcPr>
            <w:tcW w:w="6236" w:type="dxa"/>
          </w:tcPr>
          <w:p w:rsidR="00077134" w:rsidRDefault="00077134">
            <w:pPr>
              <w:pStyle w:val="ConsPlusNormal"/>
            </w:pPr>
            <w:r>
              <w:t>Фосфомицин (парентеральная форма)</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15</w:t>
            </w:r>
          </w:p>
        </w:tc>
        <w:tc>
          <w:tcPr>
            <w:tcW w:w="6236" w:type="dxa"/>
          </w:tcPr>
          <w:p w:rsidR="00077134" w:rsidRDefault="00077134">
            <w:pPr>
              <w:pStyle w:val="ConsPlusNormal"/>
            </w:pPr>
            <w:r>
              <w:t>Полимиксин B</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16</w:t>
            </w:r>
          </w:p>
        </w:tc>
        <w:tc>
          <w:tcPr>
            <w:tcW w:w="6236" w:type="dxa"/>
          </w:tcPr>
          <w:p w:rsidR="00077134" w:rsidRDefault="00077134">
            <w:pPr>
              <w:pStyle w:val="ConsPlusNormal"/>
            </w:pPr>
            <w:r>
              <w:t>Азтреонам</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17</w:t>
            </w:r>
          </w:p>
        </w:tc>
        <w:tc>
          <w:tcPr>
            <w:tcW w:w="6236" w:type="dxa"/>
          </w:tcPr>
          <w:p w:rsidR="00077134" w:rsidRDefault="00077134">
            <w:pPr>
              <w:pStyle w:val="ConsPlusNormal"/>
            </w:pPr>
            <w:r>
              <w:t>Вориконазол</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18</w:t>
            </w:r>
          </w:p>
        </w:tc>
        <w:tc>
          <w:tcPr>
            <w:tcW w:w="6236" w:type="dxa"/>
          </w:tcPr>
          <w:p w:rsidR="00077134" w:rsidRDefault="00077134">
            <w:pPr>
              <w:pStyle w:val="ConsPlusNormal"/>
            </w:pPr>
            <w:r>
              <w:t>Каспофунгин</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19</w:t>
            </w:r>
          </w:p>
        </w:tc>
        <w:tc>
          <w:tcPr>
            <w:tcW w:w="6236" w:type="dxa"/>
          </w:tcPr>
          <w:p w:rsidR="00077134" w:rsidRDefault="00077134">
            <w:pPr>
              <w:pStyle w:val="ConsPlusNormal"/>
            </w:pPr>
            <w:r>
              <w:t>Микафунгин</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20</w:t>
            </w:r>
          </w:p>
        </w:tc>
        <w:tc>
          <w:tcPr>
            <w:tcW w:w="6236" w:type="dxa"/>
          </w:tcPr>
          <w:p w:rsidR="00077134" w:rsidRDefault="00077134">
            <w:pPr>
              <w:pStyle w:val="ConsPlusNormal"/>
            </w:pPr>
            <w:r>
              <w:t>Флуконазол (парентеральная форма)</w:t>
            </w:r>
          </w:p>
        </w:tc>
        <w:tc>
          <w:tcPr>
            <w:tcW w:w="1984" w:type="dxa"/>
          </w:tcPr>
          <w:p w:rsidR="00077134" w:rsidRDefault="00077134">
            <w:pPr>
              <w:pStyle w:val="ConsPlusNormal"/>
              <w:jc w:val="center"/>
            </w:pPr>
            <w:r>
              <w:t>Да</w:t>
            </w:r>
          </w:p>
        </w:tc>
      </w:tr>
      <w:tr w:rsidR="00077134">
        <w:tc>
          <w:tcPr>
            <w:tcW w:w="794" w:type="dxa"/>
          </w:tcPr>
          <w:p w:rsidR="00077134" w:rsidRDefault="00077134">
            <w:pPr>
              <w:pStyle w:val="ConsPlusNormal"/>
              <w:jc w:val="center"/>
            </w:pPr>
            <w:r>
              <w:t>21</w:t>
            </w:r>
          </w:p>
        </w:tc>
        <w:tc>
          <w:tcPr>
            <w:tcW w:w="6236" w:type="dxa"/>
          </w:tcPr>
          <w:p w:rsidR="00077134" w:rsidRDefault="00077134">
            <w:pPr>
              <w:pStyle w:val="ConsPlusNormal"/>
            </w:pPr>
            <w:r>
              <w:t>Липосомальный амфотерицин B</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22</w:t>
            </w:r>
          </w:p>
        </w:tc>
        <w:tc>
          <w:tcPr>
            <w:tcW w:w="6236" w:type="dxa"/>
          </w:tcPr>
          <w:p w:rsidR="00077134" w:rsidRDefault="00077134">
            <w:pPr>
              <w:pStyle w:val="ConsPlusNormal"/>
            </w:pPr>
            <w:r>
              <w:t>Липидный комплекс амфотерицина B</w:t>
            </w:r>
          </w:p>
        </w:tc>
        <w:tc>
          <w:tcPr>
            <w:tcW w:w="1984" w:type="dxa"/>
          </w:tcPr>
          <w:p w:rsidR="00077134" w:rsidRDefault="00077134">
            <w:pPr>
              <w:pStyle w:val="ConsPlusNormal"/>
              <w:jc w:val="center"/>
            </w:pPr>
            <w:r>
              <w:t>Нет</w:t>
            </w:r>
          </w:p>
        </w:tc>
      </w:tr>
      <w:tr w:rsidR="00077134">
        <w:tc>
          <w:tcPr>
            <w:tcW w:w="794" w:type="dxa"/>
          </w:tcPr>
          <w:p w:rsidR="00077134" w:rsidRDefault="00077134">
            <w:pPr>
              <w:pStyle w:val="ConsPlusNormal"/>
              <w:jc w:val="center"/>
            </w:pPr>
            <w:r>
              <w:t>23</w:t>
            </w:r>
          </w:p>
        </w:tc>
        <w:tc>
          <w:tcPr>
            <w:tcW w:w="6236" w:type="dxa"/>
          </w:tcPr>
          <w:p w:rsidR="00077134" w:rsidRDefault="00077134">
            <w:pPr>
              <w:pStyle w:val="ConsPlusNormal"/>
            </w:pPr>
            <w:r>
              <w:t>Анидулафунгин</w:t>
            </w:r>
          </w:p>
        </w:tc>
        <w:tc>
          <w:tcPr>
            <w:tcW w:w="1984" w:type="dxa"/>
          </w:tcPr>
          <w:p w:rsidR="00077134" w:rsidRDefault="00077134">
            <w:pPr>
              <w:pStyle w:val="ConsPlusNormal"/>
              <w:jc w:val="center"/>
            </w:pPr>
            <w:r>
              <w:t>Нет</w:t>
            </w:r>
          </w:p>
        </w:tc>
      </w:tr>
    </w:tbl>
    <w:p w:rsidR="00077134" w:rsidRDefault="00077134">
      <w:pPr>
        <w:pStyle w:val="ConsPlusNormal"/>
        <w:jc w:val="both"/>
      </w:pPr>
    </w:p>
    <w:p w:rsidR="00077134" w:rsidRDefault="00077134">
      <w:pPr>
        <w:pStyle w:val="ConsPlusNormal"/>
        <w:ind w:firstLine="540"/>
        <w:jc w:val="both"/>
      </w:pPr>
      <w: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rsidR="00077134" w:rsidRDefault="00077134">
      <w:pPr>
        <w:pStyle w:val="ConsPlusNormal"/>
        <w:spacing w:before="220"/>
        <w:ind w:firstLine="540"/>
        <w:jc w:val="both"/>
      </w:pPr>
      <w:r>
        <w:t>Вопросы диагностики антибиотикорезистентности и назначения антимикробной терапии рассмотрены в методических рекомендациях,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rsidR="00077134" w:rsidRDefault="00077134">
      <w:pPr>
        <w:pStyle w:val="ConsPlusNormal"/>
        <w:jc w:val="both"/>
      </w:pPr>
    </w:p>
    <w:p w:rsidR="00077134" w:rsidRDefault="00077134">
      <w:pPr>
        <w:pStyle w:val="ConsPlusTitle"/>
        <w:ind w:firstLine="540"/>
        <w:jc w:val="both"/>
        <w:outlineLvl w:val="3"/>
      </w:pPr>
      <w:r>
        <w:t>Наличие у пациентов тяжелой сопутствующей патологии, осложнений заболеваний, влияющих на сложность лечения пациента</w:t>
      </w:r>
    </w:p>
    <w:p w:rsidR="00077134" w:rsidRDefault="00077134">
      <w:pPr>
        <w:pStyle w:val="ConsPlusNormal"/>
        <w:spacing w:before="220"/>
        <w:ind w:firstLine="540"/>
        <w:jc w:val="both"/>
      </w:pPr>
      <w:r>
        <w:t xml:space="preserve">К таким сопутствующим заболеваниям и осложнениям заболеваний целесообразно </w:t>
      </w:r>
      <w:r>
        <w:lastRenderedPageBreak/>
        <w:t>относить:</w:t>
      </w:r>
    </w:p>
    <w:p w:rsidR="00077134" w:rsidRDefault="00077134">
      <w:pPr>
        <w:pStyle w:val="ConsPlusNormal"/>
        <w:spacing w:before="220"/>
        <w:ind w:firstLine="540"/>
        <w:jc w:val="both"/>
      </w:pPr>
      <w:r>
        <w:t>Сахарный диабет типа 1 и 2;</w:t>
      </w:r>
    </w:p>
    <w:p w:rsidR="00077134" w:rsidRDefault="00077134">
      <w:pPr>
        <w:pStyle w:val="ConsPlusNormal"/>
        <w:spacing w:before="220"/>
        <w:ind w:firstLine="540"/>
        <w:jc w:val="both"/>
      </w:pPr>
      <w:r>
        <w:t>Заболевания, включенные в Перечень редких (орфанных) заболеваний, размещенный на официальном сайте Министерства здравоохранения Российской Федерации &lt;2&gt;;</w:t>
      </w:r>
    </w:p>
    <w:p w:rsidR="00077134" w:rsidRDefault="00077134">
      <w:pPr>
        <w:pStyle w:val="ConsPlusNormal"/>
        <w:spacing w:before="220"/>
        <w:ind w:firstLine="540"/>
        <w:jc w:val="both"/>
      </w:pPr>
      <w:r>
        <w:t>--------------------------------</w:t>
      </w:r>
    </w:p>
    <w:p w:rsidR="00077134" w:rsidRDefault="00077134">
      <w:pPr>
        <w:pStyle w:val="ConsPlusNormal"/>
        <w:spacing w:before="220"/>
        <w:ind w:firstLine="540"/>
        <w:jc w:val="both"/>
      </w:pPr>
      <w:r>
        <w:t>&lt;2&gt; https://minzdrav.gov.ru/documents/8048-perechen-redkih-orfannyh-zabolevaniy</w:t>
      </w:r>
    </w:p>
    <w:p w:rsidR="00077134" w:rsidRDefault="00077134">
      <w:pPr>
        <w:pStyle w:val="ConsPlusNormal"/>
        <w:jc w:val="both"/>
      </w:pPr>
    </w:p>
    <w:p w:rsidR="00077134" w:rsidRDefault="00077134">
      <w:pPr>
        <w:pStyle w:val="ConsPlusNormal"/>
        <w:ind w:firstLine="540"/>
        <w:jc w:val="both"/>
      </w:pPr>
      <w:r>
        <w:t xml:space="preserve">Рассеянный склероз </w:t>
      </w:r>
      <w:hyperlink r:id="rId637" w:history="1">
        <w:r>
          <w:rPr>
            <w:color w:val="0000FF"/>
          </w:rPr>
          <w:t>(G35)</w:t>
        </w:r>
      </w:hyperlink>
      <w:r>
        <w:t>;</w:t>
      </w:r>
    </w:p>
    <w:p w:rsidR="00077134" w:rsidRDefault="00077134">
      <w:pPr>
        <w:pStyle w:val="ConsPlusNormal"/>
        <w:spacing w:before="220"/>
        <w:ind w:firstLine="540"/>
        <w:jc w:val="both"/>
      </w:pPr>
      <w:r>
        <w:t xml:space="preserve">Хронический лимфоцитарный лейкоз </w:t>
      </w:r>
      <w:hyperlink r:id="rId638" w:history="1">
        <w:r>
          <w:rPr>
            <w:color w:val="0000FF"/>
          </w:rPr>
          <w:t>(C91.1)</w:t>
        </w:r>
      </w:hyperlink>
      <w:r>
        <w:t>;</w:t>
      </w:r>
    </w:p>
    <w:p w:rsidR="00077134" w:rsidRDefault="00077134">
      <w:pPr>
        <w:pStyle w:val="ConsPlusNormal"/>
        <w:spacing w:before="220"/>
        <w:ind w:firstLine="540"/>
        <w:jc w:val="both"/>
      </w:pPr>
      <w:r>
        <w:t>Состояния после трансплантации органов и (или) тканей (</w:t>
      </w:r>
      <w:hyperlink r:id="rId639" w:history="1">
        <w:r>
          <w:rPr>
            <w:color w:val="0000FF"/>
          </w:rPr>
          <w:t>Z94.0</w:t>
        </w:r>
      </w:hyperlink>
      <w:r>
        <w:t xml:space="preserve">; </w:t>
      </w:r>
      <w:hyperlink r:id="rId640" w:history="1">
        <w:r>
          <w:rPr>
            <w:color w:val="0000FF"/>
          </w:rPr>
          <w:t>Z94.1</w:t>
        </w:r>
      </w:hyperlink>
      <w:r>
        <w:t xml:space="preserve">; </w:t>
      </w:r>
      <w:hyperlink r:id="rId641" w:history="1">
        <w:r>
          <w:rPr>
            <w:color w:val="0000FF"/>
          </w:rPr>
          <w:t>Z94.4</w:t>
        </w:r>
      </w:hyperlink>
      <w:r>
        <w:t xml:space="preserve">; </w:t>
      </w:r>
      <w:hyperlink r:id="rId642" w:history="1">
        <w:r>
          <w:rPr>
            <w:color w:val="0000FF"/>
          </w:rPr>
          <w:t>Z94.8</w:t>
        </w:r>
      </w:hyperlink>
      <w:r>
        <w:t>);</w:t>
      </w:r>
    </w:p>
    <w:p w:rsidR="00077134" w:rsidRDefault="00077134">
      <w:pPr>
        <w:pStyle w:val="ConsPlusNormal"/>
        <w:spacing w:before="220"/>
        <w:ind w:firstLine="540"/>
        <w:jc w:val="both"/>
      </w:pPr>
      <w:r>
        <w:t xml:space="preserve">Детский церебральный паралич </w:t>
      </w:r>
      <w:hyperlink r:id="rId643" w:history="1">
        <w:r>
          <w:rPr>
            <w:color w:val="0000FF"/>
          </w:rPr>
          <w:t>(G80)</w:t>
        </w:r>
      </w:hyperlink>
      <w:r>
        <w:t>;</w:t>
      </w:r>
    </w:p>
    <w:p w:rsidR="00077134" w:rsidRDefault="00077134">
      <w:pPr>
        <w:pStyle w:val="ConsPlusNormal"/>
        <w:spacing w:before="220"/>
        <w:ind w:firstLine="540"/>
        <w:jc w:val="both"/>
      </w:pPr>
      <w:r>
        <w:t>ВИЧ/СПИД, стадии 4Б и 4В, взрослые (</w:t>
      </w:r>
      <w:hyperlink r:id="rId644" w:history="1">
        <w:r>
          <w:rPr>
            <w:color w:val="0000FF"/>
          </w:rPr>
          <w:t>B20</w:t>
        </w:r>
      </w:hyperlink>
      <w:r>
        <w:t xml:space="preserve"> - </w:t>
      </w:r>
      <w:hyperlink r:id="rId645" w:history="1">
        <w:r>
          <w:rPr>
            <w:color w:val="0000FF"/>
          </w:rPr>
          <w:t>B24</w:t>
        </w:r>
      </w:hyperlink>
      <w:r>
        <w:t>);</w:t>
      </w:r>
    </w:p>
    <w:p w:rsidR="00077134" w:rsidRDefault="00077134">
      <w:pPr>
        <w:pStyle w:val="ConsPlusNormal"/>
        <w:spacing w:before="220"/>
        <w:ind w:firstLine="540"/>
        <w:jc w:val="both"/>
      </w:pPr>
      <w:r>
        <w:t xml:space="preserve">Перинатальный контакт по ВИЧ-инфекции, дети </w:t>
      </w:r>
      <w:hyperlink r:id="rId646" w:history="1">
        <w:r>
          <w:rPr>
            <w:color w:val="0000FF"/>
          </w:rPr>
          <w:t>(Z20.6)</w:t>
        </w:r>
      </w:hyperlink>
      <w:r>
        <w:t>.</w:t>
      </w:r>
    </w:p>
    <w:p w:rsidR="00077134" w:rsidRDefault="00077134">
      <w:pPr>
        <w:pStyle w:val="ConsPlusNormal"/>
        <w:jc w:val="both"/>
      </w:pPr>
    </w:p>
    <w:p w:rsidR="00077134" w:rsidRDefault="00077134">
      <w:pPr>
        <w:pStyle w:val="ConsPlusTitle"/>
        <w:ind w:firstLine="540"/>
        <w:jc w:val="both"/>
        <w:outlineLvl w:val="3"/>
      </w:pPr>
      <w:r>
        <w:t>Случаи сверхдлительного пребывания</w:t>
      </w:r>
    </w:p>
    <w:p w:rsidR="00077134" w:rsidRDefault="00077134">
      <w:pPr>
        <w:pStyle w:val="ConsPlusNormal"/>
        <w:spacing w:before="220"/>
        <w:ind w:firstLine="540"/>
        <w:jc w:val="both"/>
      </w:pPr>
      <w:r>
        <w:t>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70 дней, обусловленная медицинскими показаниями.</w:t>
      </w:r>
    </w:p>
    <w:p w:rsidR="00077134" w:rsidRDefault="00077134">
      <w:pPr>
        <w:pStyle w:val="ConsPlusNormal"/>
        <w:spacing w:before="220"/>
        <w:ind w:firstLine="540"/>
        <w:jc w:val="both"/>
      </w:pPr>
      <w: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(st19.075-st19.089, ds19.050-ds19.062), т.е. указанные случаи не могут считаться сверхдлительными и оплачиваться с применением соответствующего КСЛП.</w:t>
      </w:r>
    </w:p>
    <w:p w:rsidR="00077134" w:rsidRDefault="00077134">
      <w:pPr>
        <w:pStyle w:val="ConsPlusNormal"/>
        <w:spacing w:before="220"/>
        <w:ind w:firstLine="540"/>
        <w:jc w:val="both"/>
      </w:pPr>
      <w:r>
        <w:t xml:space="preserve">Значение КСЛП может быть установлено в субъекте Российской Федерации дифференцированно в зависимости от фактического количества проведенных койко-дней в пределах установленных </w:t>
      </w:r>
      <w:hyperlink r:id="rId647" w:history="1">
        <w:r>
          <w:rPr>
            <w:color w:val="0000FF"/>
          </w:rPr>
          <w:t>Требованиями</w:t>
        </w:r>
      </w:hyperlink>
      <w:r>
        <w:t xml:space="preserve"> диапазонов.</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4</w:t>
      </w:r>
    </w:p>
    <w:p w:rsidR="00077134" w:rsidRDefault="00077134">
      <w:pPr>
        <w:pStyle w:val="ConsPlusNormal"/>
        <w:jc w:val="both"/>
      </w:pPr>
    </w:p>
    <w:p w:rsidR="00077134" w:rsidRDefault="00077134">
      <w:pPr>
        <w:pStyle w:val="ConsPlusTitle"/>
        <w:jc w:val="center"/>
      </w:pPr>
      <w:bookmarkStart w:id="13" w:name="P4552"/>
      <w:bookmarkEnd w:id="13"/>
      <w:r>
        <w:t>РЕКОМЕНДУЕМЫЕ КОЭФФИЦИЕНТЫ</w:t>
      </w:r>
    </w:p>
    <w:p w:rsidR="00077134" w:rsidRDefault="00077134">
      <w:pPr>
        <w:pStyle w:val="ConsPlusTitle"/>
        <w:jc w:val="center"/>
      </w:pPr>
      <w:r>
        <w:t>ОТНОСИТЕЛЬНОЙ ЗАТРАТОЕМКОСТИ К БАЗОВЫМ ТАРИФАМ ДЛЯ ОПЛАТЫ</w:t>
      </w:r>
    </w:p>
    <w:p w:rsidR="00077134" w:rsidRDefault="00077134">
      <w:pPr>
        <w:pStyle w:val="ConsPlusTitle"/>
        <w:jc w:val="center"/>
      </w:pPr>
      <w:r>
        <w:t>ДИАЛИЗА (БЕЗ УЧЕТА КОЭФФИЦИЕНТА ДИФФЕРЕНЦИАЦИИ)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871"/>
        <w:gridCol w:w="2324"/>
        <w:gridCol w:w="1531"/>
        <w:gridCol w:w="907"/>
        <w:gridCol w:w="1886"/>
      </w:tblGrid>
      <w:tr w:rsidR="00077134">
        <w:tc>
          <w:tcPr>
            <w:tcW w:w="552" w:type="dxa"/>
          </w:tcPr>
          <w:p w:rsidR="00077134" w:rsidRDefault="00077134">
            <w:pPr>
              <w:pStyle w:val="ConsPlusNormal"/>
              <w:jc w:val="center"/>
            </w:pPr>
            <w:r>
              <w:t>N</w:t>
            </w:r>
          </w:p>
        </w:tc>
        <w:tc>
          <w:tcPr>
            <w:tcW w:w="1871" w:type="dxa"/>
          </w:tcPr>
          <w:p w:rsidR="00077134" w:rsidRDefault="00077134">
            <w:pPr>
              <w:pStyle w:val="ConsPlusNormal"/>
              <w:jc w:val="center"/>
            </w:pPr>
            <w:r>
              <w:t>Код услуги</w:t>
            </w:r>
          </w:p>
        </w:tc>
        <w:tc>
          <w:tcPr>
            <w:tcW w:w="2324" w:type="dxa"/>
          </w:tcPr>
          <w:p w:rsidR="00077134" w:rsidRDefault="00077134">
            <w:pPr>
              <w:pStyle w:val="ConsPlusNormal"/>
              <w:jc w:val="center"/>
            </w:pPr>
            <w:r>
              <w:t>Наименование услуги</w:t>
            </w:r>
          </w:p>
        </w:tc>
        <w:tc>
          <w:tcPr>
            <w:tcW w:w="1531" w:type="dxa"/>
          </w:tcPr>
          <w:p w:rsidR="00077134" w:rsidRDefault="00077134">
            <w:pPr>
              <w:pStyle w:val="ConsPlusNormal"/>
              <w:jc w:val="center"/>
            </w:pPr>
            <w:r>
              <w:t>Условия оказания</w:t>
            </w:r>
          </w:p>
        </w:tc>
        <w:tc>
          <w:tcPr>
            <w:tcW w:w="907" w:type="dxa"/>
          </w:tcPr>
          <w:p w:rsidR="00077134" w:rsidRDefault="00077134">
            <w:pPr>
              <w:pStyle w:val="ConsPlusNormal"/>
              <w:jc w:val="center"/>
            </w:pPr>
            <w:r>
              <w:t>Единица оплаты</w:t>
            </w:r>
          </w:p>
        </w:tc>
        <w:tc>
          <w:tcPr>
            <w:tcW w:w="1886" w:type="dxa"/>
          </w:tcPr>
          <w:p w:rsidR="00077134" w:rsidRDefault="00077134">
            <w:pPr>
              <w:pStyle w:val="ConsPlusNormal"/>
              <w:jc w:val="center"/>
            </w:pPr>
            <w:r>
              <w:t>Коэффициент относительной затратоемкости</w:t>
            </w:r>
          </w:p>
        </w:tc>
      </w:tr>
      <w:tr w:rsidR="00077134">
        <w:tc>
          <w:tcPr>
            <w:tcW w:w="9071" w:type="dxa"/>
            <w:gridSpan w:val="6"/>
          </w:tcPr>
          <w:p w:rsidR="00077134" w:rsidRDefault="00077134">
            <w:pPr>
              <w:pStyle w:val="ConsPlusNormal"/>
              <w:jc w:val="center"/>
              <w:outlineLvl w:val="2"/>
            </w:pPr>
            <w:r>
              <w:t>Услуги гемодиализа</w:t>
            </w:r>
          </w:p>
        </w:tc>
      </w:tr>
      <w:tr w:rsidR="00077134">
        <w:tc>
          <w:tcPr>
            <w:tcW w:w="552" w:type="dxa"/>
          </w:tcPr>
          <w:p w:rsidR="00077134" w:rsidRDefault="00077134">
            <w:pPr>
              <w:pStyle w:val="ConsPlusNormal"/>
              <w:jc w:val="center"/>
            </w:pPr>
            <w:r>
              <w:t>1</w:t>
            </w:r>
          </w:p>
        </w:tc>
        <w:tc>
          <w:tcPr>
            <w:tcW w:w="1871" w:type="dxa"/>
          </w:tcPr>
          <w:p w:rsidR="00077134" w:rsidRDefault="00077134">
            <w:pPr>
              <w:pStyle w:val="ConsPlusNormal"/>
            </w:pPr>
            <w:hyperlink r:id="rId648" w:history="1">
              <w:r>
                <w:rPr>
                  <w:color w:val="0000FF"/>
                </w:rPr>
                <w:t>A18.05.002</w:t>
              </w:r>
            </w:hyperlink>
          </w:p>
        </w:tc>
        <w:tc>
          <w:tcPr>
            <w:tcW w:w="2324" w:type="dxa"/>
          </w:tcPr>
          <w:p w:rsidR="00077134" w:rsidRDefault="00077134">
            <w:pPr>
              <w:pStyle w:val="ConsPlusNormal"/>
            </w:pPr>
            <w:r>
              <w:t>Гемодиализ</w:t>
            </w:r>
          </w:p>
        </w:tc>
        <w:tc>
          <w:tcPr>
            <w:tcW w:w="1531" w:type="dxa"/>
          </w:tcPr>
          <w:p w:rsidR="00077134" w:rsidRDefault="00077134">
            <w:pPr>
              <w:pStyle w:val="ConsPlusNormal"/>
            </w:pPr>
            <w:r>
              <w:t xml:space="preserve">стационарно, </w:t>
            </w:r>
            <w:r>
              <w:lastRenderedPageBreak/>
              <w:t>дневной стационар, амбулаторно</w:t>
            </w:r>
          </w:p>
        </w:tc>
        <w:tc>
          <w:tcPr>
            <w:tcW w:w="907" w:type="dxa"/>
          </w:tcPr>
          <w:p w:rsidR="00077134" w:rsidRDefault="00077134">
            <w:pPr>
              <w:pStyle w:val="ConsPlusNormal"/>
              <w:jc w:val="center"/>
            </w:pPr>
            <w:r>
              <w:lastRenderedPageBreak/>
              <w:t>услуга</w:t>
            </w:r>
          </w:p>
        </w:tc>
        <w:tc>
          <w:tcPr>
            <w:tcW w:w="1886" w:type="dxa"/>
          </w:tcPr>
          <w:p w:rsidR="00077134" w:rsidRDefault="00077134">
            <w:pPr>
              <w:pStyle w:val="ConsPlusNormal"/>
              <w:jc w:val="center"/>
            </w:pPr>
            <w:r>
              <w:t>1,00</w:t>
            </w:r>
          </w:p>
        </w:tc>
      </w:tr>
      <w:tr w:rsidR="00077134">
        <w:tc>
          <w:tcPr>
            <w:tcW w:w="552" w:type="dxa"/>
          </w:tcPr>
          <w:p w:rsidR="00077134" w:rsidRDefault="00077134">
            <w:pPr>
              <w:pStyle w:val="ConsPlusNormal"/>
              <w:jc w:val="center"/>
            </w:pPr>
            <w:r>
              <w:lastRenderedPageBreak/>
              <w:t>2</w:t>
            </w:r>
          </w:p>
        </w:tc>
        <w:tc>
          <w:tcPr>
            <w:tcW w:w="1871" w:type="dxa"/>
          </w:tcPr>
          <w:p w:rsidR="00077134" w:rsidRDefault="00077134">
            <w:pPr>
              <w:pStyle w:val="ConsPlusNormal"/>
            </w:pPr>
            <w:hyperlink r:id="rId649" w:history="1">
              <w:r>
                <w:rPr>
                  <w:color w:val="0000FF"/>
                </w:rPr>
                <w:t>A18.05.002.002</w:t>
              </w:r>
            </w:hyperlink>
          </w:p>
        </w:tc>
        <w:tc>
          <w:tcPr>
            <w:tcW w:w="2324" w:type="dxa"/>
          </w:tcPr>
          <w:p w:rsidR="00077134" w:rsidRDefault="00077134">
            <w:pPr>
              <w:pStyle w:val="ConsPlusNormal"/>
            </w:pPr>
            <w:r>
              <w:t>Гемодиализ интермиттирующий низкопоточный</w:t>
            </w:r>
          </w:p>
        </w:tc>
        <w:tc>
          <w:tcPr>
            <w:tcW w:w="1531" w:type="dxa"/>
          </w:tcPr>
          <w:p w:rsidR="00077134" w:rsidRDefault="00077134">
            <w:pPr>
              <w:pStyle w:val="ConsPlusNormal"/>
            </w:pPr>
            <w:r>
              <w:t>стационарно, дневной стационар, амбулаторно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1,00</w:t>
            </w:r>
          </w:p>
        </w:tc>
      </w:tr>
      <w:tr w:rsidR="00077134">
        <w:tc>
          <w:tcPr>
            <w:tcW w:w="552" w:type="dxa"/>
          </w:tcPr>
          <w:p w:rsidR="00077134" w:rsidRDefault="00077134">
            <w:pPr>
              <w:pStyle w:val="ConsPlusNormal"/>
              <w:jc w:val="center"/>
            </w:pPr>
            <w:r>
              <w:t>3</w:t>
            </w:r>
          </w:p>
        </w:tc>
        <w:tc>
          <w:tcPr>
            <w:tcW w:w="1871" w:type="dxa"/>
          </w:tcPr>
          <w:p w:rsidR="00077134" w:rsidRDefault="00077134">
            <w:pPr>
              <w:pStyle w:val="ConsPlusNormal"/>
            </w:pPr>
            <w:hyperlink r:id="rId650" w:history="1">
              <w:r>
                <w:rPr>
                  <w:color w:val="0000FF"/>
                </w:rPr>
                <w:t>A18.05.002.001</w:t>
              </w:r>
            </w:hyperlink>
          </w:p>
        </w:tc>
        <w:tc>
          <w:tcPr>
            <w:tcW w:w="2324" w:type="dxa"/>
          </w:tcPr>
          <w:p w:rsidR="00077134" w:rsidRDefault="00077134">
            <w:pPr>
              <w:pStyle w:val="ConsPlusNormal"/>
            </w:pPr>
            <w:r>
              <w:t>Гемодиализ интермиттирующий высокопоточный</w:t>
            </w:r>
          </w:p>
        </w:tc>
        <w:tc>
          <w:tcPr>
            <w:tcW w:w="1531" w:type="dxa"/>
          </w:tcPr>
          <w:p w:rsidR="00077134" w:rsidRDefault="00077134">
            <w:pPr>
              <w:pStyle w:val="ConsPlusNormal"/>
            </w:pPr>
            <w:r>
              <w:t>стационарно, дневной стационар, амбулаторно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1,05</w:t>
            </w:r>
          </w:p>
        </w:tc>
      </w:tr>
      <w:tr w:rsidR="00077134">
        <w:tc>
          <w:tcPr>
            <w:tcW w:w="552" w:type="dxa"/>
          </w:tcPr>
          <w:p w:rsidR="00077134" w:rsidRDefault="00077134">
            <w:pPr>
              <w:pStyle w:val="ConsPlusNormal"/>
              <w:jc w:val="center"/>
            </w:pPr>
            <w:r>
              <w:t>4</w:t>
            </w:r>
          </w:p>
        </w:tc>
        <w:tc>
          <w:tcPr>
            <w:tcW w:w="1871" w:type="dxa"/>
          </w:tcPr>
          <w:p w:rsidR="00077134" w:rsidRDefault="00077134">
            <w:pPr>
              <w:pStyle w:val="ConsPlusNormal"/>
            </w:pPr>
            <w:hyperlink r:id="rId651" w:history="1">
              <w:r>
                <w:rPr>
                  <w:color w:val="0000FF"/>
                </w:rPr>
                <w:t>A18.05.011</w:t>
              </w:r>
            </w:hyperlink>
          </w:p>
        </w:tc>
        <w:tc>
          <w:tcPr>
            <w:tcW w:w="2324" w:type="dxa"/>
          </w:tcPr>
          <w:p w:rsidR="00077134" w:rsidRDefault="00077134">
            <w:pPr>
              <w:pStyle w:val="ConsPlusNormal"/>
            </w:pPr>
            <w:r>
              <w:t>Гемодиафильтрация</w:t>
            </w:r>
          </w:p>
        </w:tc>
        <w:tc>
          <w:tcPr>
            <w:tcW w:w="1531" w:type="dxa"/>
          </w:tcPr>
          <w:p w:rsidR="00077134" w:rsidRDefault="00077134">
            <w:pPr>
              <w:pStyle w:val="ConsPlusNormal"/>
            </w:pPr>
            <w:r>
              <w:t>стационарно, дневной стационар, амбулаторно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1,08</w:t>
            </w:r>
          </w:p>
        </w:tc>
      </w:tr>
      <w:tr w:rsidR="00077134">
        <w:tc>
          <w:tcPr>
            <w:tcW w:w="552" w:type="dxa"/>
          </w:tcPr>
          <w:p w:rsidR="00077134" w:rsidRDefault="00077134">
            <w:pPr>
              <w:pStyle w:val="ConsPlusNormal"/>
              <w:jc w:val="center"/>
            </w:pPr>
            <w:r>
              <w:t>5</w:t>
            </w:r>
          </w:p>
        </w:tc>
        <w:tc>
          <w:tcPr>
            <w:tcW w:w="1871" w:type="dxa"/>
          </w:tcPr>
          <w:p w:rsidR="00077134" w:rsidRDefault="00077134">
            <w:pPr>
              <w:pStyle w:val="ConsPlusNormal"/>
            </w:pPr>
            <w:hyperlink r:id="rId652" w:history="1">
              <w:r>
                <w:rPr>
                  <w:color w:val="0000FF"/>
                </w:rPr>
                <w:t>A18.05.004</w:t>
              </w:r>
            </w:hyperlink>
          </w:p>
        </w:tc>
        <w:tc>
          <w:tcPr>
            <w:tcW w:w="2324" w:type="dxa"/>
          </w:tcPr>
          <w:p w:rsidR="00077134" w:rsidRDefault="00077134">
            <w:pPr>
              <w:pStyle w:val="ConsPlusNormal"/>
            </w:pPr>
            <w:r>
              <w:t>Ультрафильтрация крови</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0,92</w:t>
            </w:r>
          </w:p>
        </w:tc>
      </w:tr>
      <w:tr w:rsidR="00077134">
        <w:tc>
          <w:tcPr>
            <w:tcW w:w="552" w:type="dxa"/>
          </w:tcPr>
          <w:p w:rsidR="00077134" w:rsidRDefault="00077134">
            <w:pPr>
              <w:pStyle w:val="ConsPlusNormal"/>
              <w:jc w:val="center"/>
            </w:pPr>
            <w:r>
              <w:t>6</w:t>
            </w:r>
          </w:p>
        </w:tc>
        <w:tc>
          <w:tcPr>
            <w:tcW w:w="1871" w:type="dxa"/>
          </w:tcPr>
          <w:p w:rsidR="00077134" w:rsidRDefault="00077134">
            <w:pPr>
              <w:pStyle w:val="ConsPlusNormal"/>
            </w:pPr>
            <w:hyperlink r:id="rId653" w:history="1">
              <w:r>
                <w:rPr>
                  <w:color w:val="0000FF"/>
                </w:rPr>
                <w:t>A18.05.002.003</w:t>
              </w:r>
            </w:hyperlink>
          </w:p>
        </w:tc>
        <w:tc>
          <w:tcPr>
            <w:tcW w:w="2324" w:type="dxa"/>
          </w:tcPr>
          <w:p w:rsidR="00077134" w:rsidRDefault="00077134">
            <w:pPr>
              <w:pStyle w:val="ConsPlusNormal"/>
            </w:pPr>
            <w:r>
              <w:t>Гемодиализ интермиттирующий продленный</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2,76</w:t>
            </w:r>
          </w:p>
        </w:tc>
      </w:tr>
      <w:tr w:rsidR="00077134">
        <w:tc>
          <w:tcPr>
            <w:tcW w:w="552" w:type="dxa"/>
          </w:tcPr>
          <w:p w:rsidR="00077134" w:rsidRDefault="00077134">
            <w:pPr>
              <w:pStyle w:val="ConsPlusNormal"/>
              <w:jc w:val="center"/>
            </w:pPr>
            <w:r>
              <w:t>7</w:t>
            </w:r>
          </w:p>
        </w:tc>
        <w:tc>
          <w:tcPr>
            <w:tcW w:w="1871" w:type="dxa"/>
          </w:tcPr>
          <w:p w:rsidR="00077134" w:rsidRDefault="00077134">
            <w:pPr>
              <w:pStyle w:val="ConsPlusNormal"/>
            </w:pPr>
            <w:hyperlink r:id="rId654" w:history="1">
              <w:r>
                <w:rPr>
                  <w:color w:val="0000FF"/>
                </w:rPr>
                <w:t>A18.05.003</w:t>
              </w:r>
            </w:hyperlink>
          </w:p>
        </w:tc>
        <w:tc>
          <w:tcPr>
            <w:tcW w:w="2324" w:type="dxa"/>
          </w:tcPr>
          <w:p w:rsidR="00077134" w:rsidRDefault="00077134">
            <w:pPr>
              <w:pStyle w:val="ConsPlusNormal"/>
            </w:pPr>
            <w:r>
              <w:t>Гемофильтрация крови</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2,88</w:t>
            </w:r>
          </w:p>
        </w:tc>
      </w:tr>
      <w:tr w:rsidR="00077134">
        <w:tc>
          <w:tcPr>
            <w:tcW w:w="552" w:type="dxa"/>
          </w:tcPr>
          <w:p w:rsidR="00077134" w:rsidRDefault="00077134">
            <w:pPr>
              <w:pStyle w:val="ConsPlusNormal"/>
              <w:jc w:val="center"/>
            </w:pPr>
            <w:r>
              <w:t>8</w:t>
            </w:r>
          </w:p>
        </w:tc>
        <w:tc>
          <w:tcPr>
            <w:tcW w:w="1871" w:type="dxa"/>
          </w:tcPr>
          <w:p w:rsidR="00077134" w:rsidRDefault="00077134">
            <w:pPr>
              <w:pStyle w:val="ConsPlusNormal"/>
            </w:pPr>
            <w:hyperlink r:id="rId655" w:history="1">
              <w:r>
                <w:rPr>
                  <w:color w:val="0000FF"/>
                </w:rPr>
                <w:t>A18.05.004.001</w:t>
              </w:r>
            </w:hyperlink>
          </w:p>
        </w:tc>
        <w:tc>
          <w:tcPr>
            <w:tcW w:w="2324" w:type="dxa"/>
          </w:tcPr>
          <w:p w:rsidR="00077134" w:rsidRDefault="00077134">
            <w:pPr>
              <w:pStyle w:val="ConsPlusNormal"/>
            </w:pPr>
            <w:r>
              <w:t>Ультрафильтрация продленная</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2,51</w:t>
            </w:r>
          </w:p>
        </w:tc>
      </w:tr>
      <w:tr w:rsidR="00077134">
        <w:tc>
          <w:tcPr>
            <w:tcW w:w="552" w:type="dxa"/>
          </w:tcPr>
          <w:p w:rsidR="00077134" w:rsidRDefault="00077134">
            <w:pPr>
              <w:pStyle w:val="ConsPlusNormal"/>
              <w:jc w:val="center"/>
            </w:pPr>
            <w:r>
              <w:t>9</w:t>
            </w:r>
          </w:p>
        </w:tc>
        <w:tc>
          <w:tcPr>
            <w:tcW w:w="1871" w:type="dxa"/>
          </w:tcPr>
          <w:p w:rsidR="00077134" w:rsidRDefault="00077134">
            <w:pPr>
              <w:pStyle w:val="ConsPlusNormal"/>
            </w:pPr>
            <w:hyperlink r:id="rId656" w:history="1">
              <w:r>
                <w:rPr>
                  <w:color w:val="0000FF"/>
                </w:rPr>
                <w:t>A18.05.011.001</w:t>
              </w:r>
            </w:hyperlink>
          </w:p>
        </w:tc>
        <w:tc>
          <w:tcPr>
            <w:tcW w:w="2324" w:type="dxa"/>
          </w:tcPr>
          <w:p w:rsidR="00077134" w:rsidRDefault="00077134">
            <w:pPr>
              <w:pStyle w:val="ConsPlusNormal"/>
            </w:pPr>
            <w:r>
              <w:t>Гемодиафильтрация продленная</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услуга</w:t>
            </w:r>
          </w:p>
        </w:tc>
        <w:tc>
          <w:tcPr>
            <w:tcW w:w="1886" w:type="dxa"/>
          </w:tcPr>
          <w:p w:rsidR="00077134" w:rsidRDefault="00077134">
            <w:pPr>
              <w:pStyle w:val="ConsPlusNormal"/>
              <w:jc w:val="center"/>
            </w:pPr>
            <w:r>
              <w:t>3,01</w:t>
            </w:r>
          </w:p>
        </w:tc>
      </w:tr>
      <w:tr w:rsidR="00077134">
        <w:tc>
          <w:tcPr>
            <w:tcW w:w="552" w:type="dxa"/>
          </w:tcPr>
          <w:p w:rsidR="00077134" w:rsidRDefault="00077134">
            <w:pPr>
              <w:pStyle w:val="ConsPlusNormal"/>
              <w:jc w:val="center"/>
            </w:pPr>
            <w:r>
              <w:t>10</w:t>
            </w:r>
          </w:p>
        </w:tc>
        <w:tc>
          <w:tcPr>
            <w:tcW w:w="1871" w:type="dxa"/>
          </w:tcPr>
          <w:p w:rsidR="00077134" w:rsidRDefault="00077134">
            <w:pPr>
              <w:pStyle w:val="ConsPlusNormal"/>
            </w:pPr>
            <w:hyperlink r:id="rId657" w:history="1">
              <w:r>
                <w:rPr>
                  <w:color w:val="0000FF"/>
                </w:rPr>
                <w:t>A18.05.002.005</w:t>
              </w:r>
            </w:hyperlink>
          </w:p>
        </w:tc>
        <w:tc>
          <w:tcPr>
            <w:tcW w:w="2324" w:type="dxa"/>
          </w:tcPr>
          <w:p w:rsidR="00077134" w:rsidRDefault="00077134">
            <w:pPr>
              <w:pStyle w:val="ConsPlusNormal"/>
            </w:pPr>
            <w:r>
              <w:t>Гемодиализ продолжительный</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сутки</w:t>
            </w:r>
          </w:p>
        </w:tc>
        <w:tc>
          <w:tcPr>
            <w:tcW w:w="1886" w:type="dxa"/>
          </w:tcPr>
          <w:p w:rsidR="00077134" w:rsidRDefault="00077134">
            <w:pPr>
              <w:pStyle w:val="ConsPlusNormal"/>
              <w:jc w:val="center"/>
            </w:pPr>
            <w:r>
              <w:t>5,23</w:t>
            </w:r>
          </w:p>
        </w:tc>
      </w:tr>
      <w:tr w:rsidR="00077134">
        <w:tc>
          <w:tcPr>
            <w:tcW w:w="552" w:type="dxa"/>
          </w:tcPr>
          <w:p w:rsidR="00077134" w:rsidRDefault="00077134">
            <w:pPr>
              <w:pStyle w:val="ConsPlusNormal"/>
              <w:jc w:val="center"/>
            </w:pPr>
            <w:r>
              <w:t>11</w:t>
            </w:r>
          </w:p>
        </w:tc>
        <w:tc>
          <w:tcPr>
            <w:tcW w:w="1871" w:type="dxa"/>
          </w:tcPr>
          <w:p w:rsidR="00077134" w:rsidRDefault="00077134">
            <w:pPr>
              <w:pStyle w:val="ConsPlusNormal"/>
            </w:pPr>
            <w:hyperlink r:id="rId658" w:history="1">
              <w:r>
                <w:rPr>
                  <w:color w:val="0000FF"/>
                </w:rPr>
                <w:t>A18.05.003.002</w:t>
              </w:r>
            </w:hyperlink>
          </w:p>
        </w:tc>
        <w:tc>
          <w:tcPr>
            <w:tcW w:w="2324" w:type="dxa"/>
          </w:tcPr>
          <w:p w:rsidR="00077134" w:rsidRDefault="00077134">
            <w:pPr>
              <w:pStyle w:val="ConsPlusNormal"/>
            </w:pPr>
            <w:r>
              <w:t>Гемофильтрация крови продолжительная</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сутки</w:t>
            </w:r>
          </w:p>
        </w:tc>
        <w:tc>
          <w:tcPr>
            <w:tcW w:w="1886" w:type="dxa"/>
          </w:tcPr>
          <w:p w:rsidR="00077134" w:rsidRDefault="00077134">
            <w:pPr>
              <w:pStyle w:val="ConsPlusNormal"/>
              <w:jc w:val="center"/>
            </w:pPr>
            <w:r>
              <w:t>5,48</w:t>
            </w:r>
          </w:p>
        </w:tc>
      </w:tr>
      <w:tr w:rsidR="00077134">
        <w:tc>
          <w:tcPr>
            <w:tcW w:w="552" w:type="dxa"/>
          </w:tcPr>
          <w:p w:rsidR="00077134" w:rsidRDefault="00077134">
            <w:pPr>
              <w:pStyle w:val="ConsPlusNormal"/>
              <w:jc w:val="center"/>
            </w:pPr>
            <w:r>
              <w:t>12</w:t>
            </w:r>
          </w:p>
        </w:tc>
        <w:tc>
          <w:tcPr>
            <w:tcW w:w="1871" w:type="dxa"/>
          </w:tcPr>
          <w:p w:rsidR="00077134" w:rsidRDefault="00077134">
            <w:pPr>
              <w:pStyle w:val="ConsPlusNormal"/>
            </w:pPr>
            <w:hyperlink r:id="rId659" w:history="1">
              <w:r>
                <w:rPr>
                  <w:color w:val="0000FF"/>
                </w:rPr>
                <w:t>A18.05.011.002</w:t>
              </w:r>
            </w:hyperlink>
          </w:p>
        </w:tc>
        <w:tc>
          <w:tcPr>
            <w:tcW w:w="2324" w:type="dxa"/>
          </w:tcPr>
          <w:p w:rsidR="00077134" w:rsidRDefault="00077134">
            <w:pPr>
              <w:pStyle w:val="ConsPlusNormal"/>
            </w:pPr>
            <w:r>
              <w:t>Гемодиафильтрация продолжительная</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сутки</w:t>
            </w:r>
          </w:p>
        </w:tc>
        <w:tc>
          <w:tcPr>
            <w:tcW w:w="1886" w:type="dxa"/>
          </w:tcPr>
          <w:p w:rsidR="00077134" w:rsidRDefault="00077134">
            <w:pPr>
              <w:pStyle w:val="ConsPlusNormal"/>
              <w:jc w:val="center"/>
            </w:pPr>
            <w:r>
              <w:t>5,73</w:t>
            </w:r>
          </w:p>
        </w:tc>
      </w:tr>
      <w:tr w:rsidR="00077134">
        <w:tc>
          <w:tcPr>
            <w:tcW w:w="9071" w:type="dxa"/>
            <w:gridSpan w:val="6"/>
          </w:tcPr>
          <w:p w:rsidR="00077134" w:rsidRDefault="00077134">
            <w:pPr>
              <w:pStyle w:val="ConsPlusNormal"/>
              <w:jc w:val="center"/>
              <w:outlineLvl w:val="2"/>
            </w:pPr>
            <w:r>
              <w:t>Услуги перитонеального диализа</w:t>
            </w:r>
          </w:p>
        </w:tc>
      </w:tr>
      <w:tr w:rsidR="00077134">
        <w:tc>
          <w:tcPr>
            <w:tcW w:w="552" w:type="dxa"/>
          </w:tcPr>
          <w:p w:rsidR="00077134" w:rsidRDefault="00077134">
            <w:pPr>
              <w:pStyle w:val="ConsPlusNormal"/>
              <w:jc w:val="center"/>
            </w:pPr>
            <w:r>
              <w:t>13</w:t>
            </w:r>
          </w:p>
        </w:tc>
        <w:tc>
          <w:tcPr>
            <w:tcW w:w="1871" w:type="dxa"/>
          </w:tcPr>
          <w:p w:rsidR="00077134" w:rsidRDefault="00077134">
            <w:pPr>
              <w:pStyle w:val="ConsPlusNormal"/>
            </w:pPr>
            <w:hyperlink r:id="rId660" w:history="1">
              <w:r>
                <w:rPr>
                  <w:color w:val="0000FF"/>
                </w:rPr>
                <w:t>A18.30.001</w:t>
              </w:r>
            </w:hyperlink>
          </w:p>
        </w:tc>
        <w:tc>
          <w:tcPr>
            <w:tcW w:w="2324" w:type="dxa"/>
          </w:tcPr>
          <w:p w:rsidR="00077134" w:rsidRDefault="00077134">
            <w:pPr>
              <w:pStyle w:val="ConsPlusNormal"/>
            </w:pPr>
            <w:r>
              <w:t>Перитонеальный диализ</w:t>
            </w:r>
          </w:p>
        </w:tc>
        <w:tc>
          <w:tcPr>
            <w:tcW w:w="1531" w:type="dxa"/>
          </w:tcPr>
          <w:p w:rsidR="00077134" w:rsidRDefault="00077134">
            <w:pPr>
              <w:pStyle w:val="ConsPlusNormal"/>
            </w:pPr>
            <w:r>
              <w:t>стационарно, дневной стационар, амбулаторно</w:t>
            </w:r>
          </w:p>
        </w:tc>
        <w:tc>
          <w:tcPr>
            <w:tcW w:w="907" w:type="dxa"/>
          </w:tcPr>
          <w:p w:rsidR="00077134" w:rsidRDefault="00077134">
            <w:pPr>
              <w:pStyle w:val="ConsPlusNormal"/>
              <w:jc w:val="center"/>
            </w:pPr>
            <w:r>
              <w:t>день обмена</w:t>
            </w:r>
          </w:p>
        </w:tc>
        <w:tc>
          <w:tcPr>
            <w:tcW w:w="1886" w:type="dxa"/>
          </w:tcPr>
          <w:p w:rsidR="00077134" w:rsidRDefault="00077134">
            <w:pPr>
              <w:pStyle w:val="ConsPlusNormal"/>
              <w:jc w:val="center"/>
            </w:pPr>
            <w:r>
              <w:t>1,00</w:t>
            </w:r>
          </w:p>
        </w:tc>
      </w:tr>
      <w:tr w:rsidR="00077134">
        <w:tc>
          <w:tcPr>
            <w:tcW w:w="552" w:type="dxa"/>
          </w:tcPr>
          <w:p w:rsidR="00077134" w:rsidRDefault="00077134">
            <w:pPr>
              <w:pStyle w:val="ConsPlusNormal"/>
              <w:jc w:val="center"/>
            </w:pPr>
            <w:r>
              <w:t>14</w:t>
            </w:r>
          </w:p>
        </w:tc>
        <w:tc>
          <w:tcPr>
            <w:tcW w:w="1871" w:type="dxa"/>
          </w:tcPr>
          <w:p w:rsidR="00077134" w:rsidRDefault="00077134">
            <w:pPr>
              <w:pStyle w:val="ConsPlusNormal"/>
            </w:pPr>
            <w:hyperlink r:id="rId661" w:history="1">
              <w:r>
                <w:rPr>
                  <w:color w:val="0000FF"/>
                </w:rPr>
                <w:t>A18.30.001.001</w:t>
              </w:r>
            </w:hyperlink>
          </w:p>
        </w:tc>
        <w:tc>
          <w:tcPr>
            <w:tcW w:w="2324" w:type="dxa"/>
          </w:tcPr>
          <w:p w:rsidR="00077134" w:rsidRDefault="00077134">
            <w:pPr>
              <w:pStyle w:val="ConsPlusNormal"/>
            </w:pPr>
            <w:r>
              <w:t>Перитонеальный диализ проточный</w:t>
            </w:r>
          </w:p>
        </w:tc>
        <w:tc>
          <w:tcPr>
            <w:tcW w:w="1531" w:type="dxa"/>
          </w:tcPr>
          <w:p w:rsidR="00077134" w:rsidRDefault="00077134">
            <w:pPr>
              <w:pStyle w:val="ConsPlusNormal"/>
            </w:pPr>
            <w:r>
              <w:t>стационарно</w:t>
            </w:r>
          </w:p>
        </w:tc>
        <w:tc>
          <w:tcPr>
            <w:tcW w:w="907" w:type="dxa"/>
          </w:tcPr>
          <w:p w:rsidR="00077134" w:rsidRDefault="00077134">
            <w:pPr>
              <w:pStyle w:val="ConsPlusNormal"/>
              <w:jc w:val="center"/>
            </w:pPr>
            <w:r>
              <w:t>день обмена</w:t>
            </w:r>
          </w:p>
        </w:tc>
        <w:tc>
          <w:tcPr>
            <w:tcW w:w="1886" w:type="dxa"/>
          </w:tcPr>
          <w:p w:rsidR="00077134" w:rsidRDefault="00077134">
            <w:pPr>
              <w:pStyle w:val="ConsPlusNormal"/>
              <w:jc w:val="center"/>
            </w:pPr>
            <w:r>
              <w:t>4,92</w:t>
            </w:r>
          </w:p>
        </w:tc>
      </w:tr>
      <w:tr w:rsidR="00077134">
        <w:tc>
          <w:tcPr>
            <w:tcW w:w="552" w:type="dxa"/>
          </w:tcPr>
          <w:p w:rsidR="00077134" w:rsidRDefault="00077134">
            <w:pPr>
              <w:pStyle w:val="ConsPlusNormal"/>
              <w:jc w:val="center"/>
            </w:pPr>
            <w:r>
              <w:t>15</w:t>
            </w:r>
          </w:p>
        </w:tc>
        <w:tc>
          <w:tcPr>
            <w:tcW w:w="1871" w:type="dxa"/>
          </w:tcPr>
          <w:p w:rsidR="00077134" w:rsidRDefault="00077134">
            <w:pPr>
              <w:pStyle w:val="ConsPlusNormal"/>
            </w:pPr>
            <w:hyperlink r:id="rId662" w:history="1">
              <w:r>
                <w:rPr>
                  <w:color w:val="0000FF"/>
                </w:rPr>
                <w:t>A18.30.001.002</w:t>
              </w:r>
            </w:hyperlink>
          </w:p>
        </w:tc>
        <w:tc>
          <w:tcPr>
            <w:tcW w:w="2324" w:type="dxa"/>
          </w:tcPr>
          <w:p w:rsidR="00077134" w:rsidRDefault="00077134">
            <w:pPr>
              <w:pStyle w:val="ConsPlusNormal"/>
            </w:pPr>
            <w:r>
              <w:t xml:space="preserve">Перитонеальный диализ с использованием </w:t>
            </w:r>
            <w:r>
              <w:lastRenderedPageBreak/>
              <w:t>автоматизированных технологий</w:t>
            </w:r>
          </w:p>
        </w:tc>
        <w:tc>
          <w:tcPr>
            <w:tcW w:w="1531" w:type="dxa"/>
          </w:tcPr>
          <w:p w:rsidR="00077134" w:rsidRDefault="00077134">
            <w:pPr>
              <w:pStyle w:val="ConsPlusNormal"/>
            </w:pPr>
            <w:r>
              <w:lastRenderedPageBreak/>
              <w:t xml:space="preserve">стационарно, дневной стационар, </w:t>
            </w:r>
            <w:r>
              <w:lastRenderedPageBreak/>
              <w:t>амбулаторно</w:t>
            </w:r>
          </w:p>
        </w:tc>
        <w:tc>
          <w:tcPr>
            <w:tcW w:w="907" w:type="dxa"/>
          </w:tcPr>
          <w:p w:rsidR="00077134" w:rsidRDefault="00077134">
            <w:pPr>
              <w:pStyle w:val="ConsPlusNormal"/>
              <w:jc w:val="center"/>
            </w:pPr>
            <w:r>
              <w:lastRenderedPageBreak/>
              <w:t>день обмена</w:t>
            </w:r>
          </w:p>
        </w:tc>
        <w:tc>
          <w:tcPr>
            <w:tcW w:w="1886" w:type="dxa"/>
          </w:tcPr>
          <w:p w:rsidR="00077134" w:rsidRDefault="00077134">
            <w:pPr>
              <w:pStyle w:val="ConsPlusNormal"/>
              <w:jc w:val="center"/>
            </w:pPr>
            <w:r>
              <w:t>1,24</w:t>
            </w:r>
          </w:p>
        </w:tc>
      </w:tr>
      <w:tr w:rsidR="00077134">
        <w:tc>
          <w:tcPr>
            <w:tcW w:w="552" w:type="dxa"/>
          </w:tcPr>
          <w:p w:rsidR="00077134" w:rsidRDefault="00077134">
            <w:pPr>
              <w:pStyle w:val="ConsPlusNormal"/>
              <w:jc w:val="center"/>
            </w:pPr>
            <w:r>
              <w:lastRenderedPageBreak/>
              <w:t>16</w:t>
            </w:r>
          </w:p>
        </w:tc>
        <w:tc>
          <w:tcPr>
            <w:tcW w:w="1871" w:type="dxa"/>
          </w:tcPr>
          <w:p w:rsidR="00077134" w:rsidRDefault="00077134">
            <w:pPr>
              <w:pStyle w:val="ConsPlusNormal"/>
            </w:pPr>
            <w:hyperlink r:id="rId663" w:history="1">
              <w:r>
                <w:rPr>
                  <w:color w:val="0000FF"/>
                </w:rPr>
                <w:t>A18.30.001.003</w:t>
              </w:r>
            </w:hyperlink>
          </w:p>
        </w:tc>
        <w:tc>
          <w:tcPr>
            <w:tcW w:w="2324" w:type="dxa"/>
          </w:tcPr>
          <w:p w:rsidR="00077134" w:rsidRDefault="00077134">
            <w:pPr>
              <w:pStyle w:val="ConsPlusNormal"/>
            </w:pPr>
            <w:r>
              <w:t>Перитонеальный диализ при нарушении ультрафильтрации</w:t>
            </w:r>
          </w:p>
        </w:tc>
        <w:tc>
          <w:tcPr>
            <w:tcW w:w="1531" w:type="dxa"/>
          </w:tcPr>
          <w:p w:rsidR="00077134" w:rsidRDefault="00077134">
            <w:pPr>
              <w:pStyle w:val="ConsPlusNormal"/>
            </w:pPr>
            <w:r>
              <w:t>стационарно, дневной стационар, амбулаторно</w:t>
            </w:r>
          </w:p>
        </w:tc>
        <w:tc>
          <w:tcPr>
            <w:tcW w:w="907" w:type="dxa"/>
          </w:tcPr>
          <w:p w:rsidR="00077134" w:rsidRDefault="00077134">
            <w:pPr>
              <w:pStyle w:val="ConsPlusNormal"/>
              <w:jc w:val="center"/>
            </w:pPr>
            <w:r>
              <w:t>день обмена</w:t>
            </w:r>
          </w:p>
        </w:tc>
        <w:tc>
          <w:tcPr>
            <w:tcW w:w="1886" w:type="dxa"/>
          </w:tcPr>
          <w:p w:rsidR="00077134" w:rsidRDefault="00077134">
            <w:pPr>
              <w:pStyle w:val="ConsPlusNormal"/>
              <w:jc w:val="center"/>
            </w:pPr>
            <w:r>
              <w:t>1,09</w:t>
            </w:r>
          </w:p>
        </w:tc>
      </w:tr>
    </w:tbl>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5</w:t>
      </w:r>
    </w:p>
    <w:p w:rsidR="00077134" w:rsidRDefault="00077134">
      <w:pPr>
        <w:pStyle w:val="ConsPlusNormal"/>
        <w:jc w:val="both"/>
      </w:pPr>
    </w:p>
    <w:p w:rsidR="00077134" w:rsidRDefault="00077134">
      <w:pPr>
        <w:pStyle w:val="ConsPlusTitle"/>
        <w:jc w:val="center"/>
      </w:pPr>
      <w:bookmarkStart w:id="14" w:name="P4667"/>
      <w:bookmarkEnd w:id="14"/>
      <w:r>
        <w:t>РЕКОМЕНДУЕМЫЙ ПЕРЕЧЕНЬ</w:t>
      </w:r>
    </w:p>
    <w:p w:rsidR="00077134" w:rsidRDefault="00077134">
      <w:pPr>
        <w:pStyle w:val="ConsPlusTitle"/>
        <w:jc w:val="center"/>
      </w:pPr>
      <w:r>
        <w:t>ПОКАЗАТЕЛЕЙ РЕЗУЛЬТАТИВНОСТИ ДЕЯТЕЛЬНОСТИ</w:t>
      </w:r>
    </w:p>
    <w:p w:rsidR="00077134" w:rsidRDefault="00077134">
      <w:pPr>
        <w:pStyle w:val="ConsPlusTitle"/>
        <w:jc w:val="center"/>
      </w:pPr>
      <w:r>
        <w:t>МЕДИЦИНСКИХ ОРГАНИЗАЦИЙ</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871"/>
        <w:gridCol w:w="2835"/>
      </w:tblGrid>
      <w:tr w:rsidR="00077134">
        <w:tc>
          <w:tcPr>
            <w:tcW w:w="4365" w:type="dxa"/>
          </w:tcPr>
          <w:p w:rsidR="00077134" w:rsidRDefault="00077134">
            <w:pPr>
              <w:pStyle w:val="ConsPlusNormal"/>
              <w:jc w:val="center"/>
            </w:pPr>
            <w:r>
              <w:t>Показатели</w:t>
            </w:r>
          </w:p>
        </w:tc>
        <w:tc>
          <w:tcPr>
            <w:tcW w:w="1871" w:type="dxa"/>
          </w:tcPr>
          <w:p w:rsidR="00077134" w:rsidRDefault="00077134">
            <w:pPr>
              <w:pStyle w:val="ConsPlusNormal"/>
              <w:jc w:val="center"/>
            </w:pPr>
            <w:r>
              <w:t>Единица измерения</w:t>
            </w:r>
          </w:p>
        </w:tc>
        <w:tc>
          <w:tcPr>
            <w:tcW w:w="2835" w:type="dxa"/>
          </w:tcPr>
          <w:p w:rsidR="00077134" w:rsidRDefault="00077134">
            <w:pPr>
              <w:pStyle w:val="ConsPlusNormal"/>
              <w:jc w:val="center"/>
            </w:pPr>
            <w:r>
              <w:t>Примечание</w:t>
            </w:r>
          </w:p>
        </w:tc>
      </w:tr>
      <w:tr w:rsidR="00077134">
        <w:tc>
          <w:tcPr>
            <w:tcW w:w="9071" w:type="dxa"/>
            <w:gridSpan w:val="3"/>
          </w:tcPr>
          <w:p w:rsidR="00077134" w:rsidRDefault="00077134">
            <w:pPr>
              <w:pStyle w:val="ConsPlusNormal"/>
              <w:outlineLvl w:val="2"/>
            </w:pPr>
            <w:r>
              <w:t>1. Показатели результативности</w:t>
            </w:r>
          </w:p>
        </w:tc>
      </w:tr>
      <w:tr w:rsidR="00077134">
        <w:tc>
          <w:tcPr>
            <w:tcW w:w="9071" w:type="dxa"/>
            <w:gridSpan w:val="3"/>
          </w:tcPr>
          <w:p w:rsidR="00077134" w:rsidRDefault="00077134">
            <w:pPr>
              <w:pStyle w:val="ConsPlusNormal"/>
              <w:outlineLvl w:val="3"/>
            </w:pPr>
            <w:r>
              <w:t>1.1. Рекомендуемый период оценки: не реже 1 раза в месяц</w:t>
            </w:r>
          </w:p>
        </w:tc>
      </w:tr>
      <w:tr w:rsidR="00077134">
        <w:tc>
          <w:tcPr>
            <w:tcW w:w="4365" w:type="dxa"/>
          </w:tcPr>
          <w:p w:rsidR="00077134" w:rsidRDefault="00077134">
            <w:pPr>
              <w:pStyle w:val="ConsPlusNormal"/>
            </w:pPr>
            <w:r>
              <w:t>Уровень госпитализации прикрепленного населения от общей численности прикрепленного населения</w:t>
            </w:r>
          </w:p>
        </w:tc>
        <w:tc>
          <w:tcPr>
            <w:tcW w:w="1871" w:type="dxa"/>
          </w:tcPr>
          <w:p w:rsidR="00077134" w:rsidRDefault="00077134">
            <w:pPr>
              <w:pStyle w:val="ConsPlusNormal"/>
            </w:pPr>
            <w:r>
              <w:t>%</w:t>
            </w:r>
          </w:p>
        </w:tc>
        <w:tc>
          <w:tcPr>
            <w:tcW w:w="2835" w:type="dxa"/>
            <w:vMerge w:val="restart"/>
          </w:tcPr>
          <w:p w:rsidR="00077134" w:rsidRDefault="00077134">
            <w:pPr>
              <w:pStyle w:val="ConsPlusNormal"/>
            </w:pPr>
            <w:r>
              <w:t>Для оценки показателя рекомендуется исключать диагнозы, связанные с внешними причинами заболеваемости</w:t>
            </w:r>
          </w:p>
        </w:tc>
      </w:tr>
      <w:tr w:rsidR="00077134">
        <w:tc>
          <w:tcPr>
            <w:tcW w:w="4365" w:type="dxa"/>
          </w:tcPr>
          <w:p w:rsidR="00077134" w:rsidRDefault="00077134">
            <w:pPr>
              <w:pStyle w:val="ConsPlusNormal"/>
            </w:pPr>
            <w:r>
              <w:t>Доля экстренных госпитализаций в общем объеме госпитализаций прикрепленного населения</w:t>
            </w:r>
          </w:p>
        </w:tc>
        <w:tc>
          <w:tcPr>
            <w:tcW w:w="1871" w:type="dxa"/>
          </w:tcPr>
          <w:p w:rsidR="00077134" w:rsidRDefault="00077134">
            <w:pPr>
              <w:pStyle w:val="ConsPlusNormal"/>
            </w:pPr>
            <w:r>
              <w:t>%</w:t>
            </w:r>
          </w:p>
        </w:tc>
        <w:tc>
          <w:tcPr>
            <w:tcW w:w="2835" w:type="dxa"/>
            <w:vMerge/>
          </w:tcPr>
          <w:p w:rsidR="00077134" w:rsidRDefault="00077134"/>
        </w:tc>
      </w:tr>
      <w:tr w:rsidR="00077134">
        <w:tc>
          <w:tcPr>
            <w:tcW w:w="4365" w:type="dxa"/>
          </w:tcPr>
          <w:p w:rsidR="00077134" w:rsidRDefault="00077134">
            <w:pPr>
              <w:pStyle w:val="ConsPlusNormal"/>
            </w:pPr>
            <w:r>
              <w:t>Частота вызовов скорой медицинской помощи прикрепленному населению</w:t>
            </w:r>
          </w:p>
        </w:tc>
        <w:tc>
          <w:tcPr>
            <w:tcW w:w="1871" w:type="dxa"/>
          </w:tcPr>
          <w:p w:rsidR="00077134" w:rsidRDefault="00077134">
            <w:pPr>
              <w:pStyle w:val="ConsPlusNormal"/>
            </w:pPr>
            <w:r>
              <w:t>ед. на 10 тыс. прикрепленного населения</w:t>
            </w:r>
          </w:p>
        </w:tc>
        <w:tc>
          <w:tcPr>
            <w:tcW w:w="2835" w:type="dxa"/>
            <w:vMerge/>
          </w:tcPr>
          <w:p w:rsidR="00077134" w:rsidRDefault="00077134"/>
        </w:tc>
      </w:tr>
      <w:tr w:rsidR="00077134">
        <w:tc>
          <w:tcPr>
            <w:tcW w:w="4365" w:type="dxa"/>
          </w:tcPr>
          <w:p w:rsidR="00077134" w:rsidRDefault="00077134">
            <w:pPr>
              <w:pStyle w:val="ConsPlusNormal"/>
            </w:pPr>
            <w: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871" w:type="dxa"/>
          </w:tcPr>
          <w:p w:rsidR="00077134" w:rsidRDefault="00077134">
            <w:pPr>
              <w:pStyle w:val="ConsPlusNormal"/>
            </w:pPr>
            <w:r>
              <w:t>%</w:t>
            </w:r>
          </w:p>
        </w:tc>
        <w:tc>
          <w:tcPr>
            <w:tcW w:w="2835" w:type="dxa"/>
          </w:tcPr>
          <w:p w:rsidR="00077134" w:rsidRDefault="00077134">
            <w:pPr>
              <w:pStyle w:val="ConsPlusNormal"/>
            </w:pPr>
            <w: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077134">
        <w:tc>
          <w:tcPr>
            <w:tcW w:w="4365" w:type="dxa"/>
          </w:tcPr>
          <w:p w:rsidR="00077134" w:rsidRDefault="00077134">
            <w:pPr>
              <w:pStyle w:val="ConsPlusNormal"/>
            </w:pPr>
            <w:r>
              <w:t>Удельный вес повторных инфарктов</w:t>
            </w:r>
          </w:p>
        </w:tc>
        <w:tc>
          <w:tcPr>
            <w:tcW w:w="1871" w:type="dxa"/>
          </w:tcPr>
          <w:p w:rsidR="00077134" w:rsidRDefault="00077134">
            <w:pPr>
              <w:pStyle w:val="ConsPlusNormal"/>
            </w:pPr>
            <w:r>
              <w:t>%</w:t>
            </w:r>
          </w:p>
        </w:tc>
        <w:tc>
          <w:tcPr>
            <w:tcW w:w="2835" w:type="dxa"/>
          </w:tcPr>
          <w:p w:rsidR="00077134" w:rsidRDefault="00077134">
            <w:pPr>
              <w:pStyle w:val="ConsPlusNormal"/>
            </w:pPr>
            <w:r>
              <w:t>По данным персонифицированного учета</w:t>
            </w:r>
          </w:p>
        </w:tc>
      </w:tr>
      <w:tr w:rsidR="00077134">
        <w:tc>
          <w:tcPr>
            <w:tcW w:w="4365" w:type="dxa"/>
          </w:tcPr>
          <w:p w:rsidR="00077134" w:rsidRDefault="00077134">
            <w:pPr>
              <w:pStyle w:val="ConsPlusNormal"/>
            </w:pPr>
            <w:r>
              <w:t>Доля обоснованных жалоб пациентов на работу медицинской организации</w:t>
            </w:r>
          </w:p>
        </w:tc>
        <w:tc>
          <w:tcPr>
            <w:tcW w:w="1871" w:type="dxa"/>
          </w:tcPr>
          <w:p w:rsidR="00077134" w:rsidRDefault="00077134">
            <w:pPr>
              <w:pStyle w:val="ConsPlusNormal"/>
            </w:pPr>
            <w:r>
              <w:t>%</w:t>
            </w:r>
          </w:p>
        </w:tc>
        <w:tc>
          <w:tcPr>
            <w:tcW w:w="2835" w:type="dxa"/>
          </w:tcPr>
          <w:p w:rsidR="00077134" w:rsidRDefault="00077134">
            <w:pPr>
              <w:pStyle w:val="ConsPlusNormal"/>
            </w:pPr>
            <w:r>
              <w:t xml:space="preserve">Для оценки показателя учитываются жалобы на медицинские организации, поступившие в ТФОМС, орган управления </w:t>
            </w:r>
            <w:r>
              <w:lastRenderedPageBreak/>
              <w:t>здравоохранением, СМО субъекта Российской Федерации</w:t>
            </w:r>
          </w:p>
        </w:tc>
      </w:tr>
      <w:tr w:rsidR="00077134">
        <w:tc>
          <w:tcPr>
            <w:tcW w:w="4365" w:type="dxa"/>
          </w:tcPr>
          <w:p w:rsidR="00077134" w:rsidRDefault="00077134">
            <w:pPr>
              <w:pStyle w:val="ConsPlusNormal"/>
            </w:pPr>
            <w:r>
              <w:lastRenderedPageBreak/>
              <w:t>Доля посещений по заболеваниям, осуществленным в неотложной форме, от общего числа посещений по заболеваниям</w:t>
            </w:r>
          </w:p>
        </w:tc>
        <w:tc>
          <w:tcPr>
            <w:tcW w:w="1871" w:type="dxa"/>
          </w:tcPr>
          <w:p w:rsidR="00077134" w:rsidRDefault="00077134">
            <w:pPr>
              <w:pStyle w:val="ConsPlusNormal"/>
            </w:pPr>
            <w:r>
              <w:t>% от всех посещений по заболеванию</w:t>
            </w:r>
          </w:p>
        </w:tc>
        <w:tc>
          <w:tcPr>
            <w:tcW w:w="2835" w:type="dxa"/>
          </w:tcPr>
          <w:p w:rsidR="00077134" w:rsidRDefault="00077134">
            <w:pPr>
              <w:pStyle w:val="ConsPlusNormal"/>
            </w:pPr>
            <w:r>
              <w:t>-</w:t>
            </w:r>
          </w:p>
        </w:tc>
      </w:tr>
      <w:tr w:rsidR="00077134">
        <w:tc>
          <w:tcPr>
            <w:tcW w:w="9071" w:type="dxa"/>
            <w:gridSpan w:val="3"/>
          </w:tcPr>
          <w:p w:rsidR="00077134" w:rsidRDefault="00077134">
            <w:pPr>
              <w:pStyle w:val="ConsPlusNormal"/>
              <w:outlineLvl w:val="3"/>
            </w:pPr>
            <w:r>
              <w:t>1.2. Рекомендуемый период оценки: не чаще одного раза в квартал и 1 раз в год</w:t>
            </w:r>
          </w:p>
        </w:tc>
      </w:tr>
      <w:tr w:rsidR="00077134">
        <w:tc>
          <w:tcPr>
            <w:tcW w:w="4365" w:type="dxa"/>
          </w:tcPr>
          <w:p w:rsidR="00077134" w:rsidRDefault="00077134">
            <w:pPr>
              <w:pStyle w:val="ConsPlusNormal"/>
            </w:pPr>
            <w:r>
              <w:t>Уровень первичного выхода на инвалидность лиц трудоспособного возраста в связи с заболеванием</w:t>
            </w:r>
          </w:p>
        </w:tc>
        <w:tc>
          <w:tcPr>
            <w:tcW w:w="1871" w:type="dxa"/>
          </w:tcPr>
          <w:p w:rsidR="00077134" w:rsidRDefault="00077134">
            <w:pPr>
              <w:pStyle w:val="ConsPlusNormal"/>
            </w:pPr>
            <w:r>
              <w:t>Количество случаев на 1 тыс. человек прикрепленного населения трудоспособного возраста</w:t>
            </w:r>
          </w:p>
        </w:tc>
        <w:tc>
          <w:tcPr>
            <w:tcW w:w="2835" w:type="dxa"/>
          </w:tcPr>
          <w:p w:rsidR="00077134" w:rsidRDefault="00077134">
            <w:pPr>
              <w:pStyle w:val="ConsPlusNormal"/>
            </w:pPr>
            <w:r>
              <w:t>-</w:t>
            </w:r>
          </w:p>
        </w:tc>
      </w:tr>
      <w:tr w:rsidR="00077134">
        <w:tc>
          <w:tcPr>
            <w:tcW w:w="4365" w:type="dxa"/>
          </w:tcPr>
          <w:p w:rsidR="00077134" w:rsidRDefault="00077134">
            <w:pPr>
              <w:pStyle w:val="ConsPlusNormal"/>
            </w:pPr>
            <w:r>
              <w:t>Доля лиц, умерших от инсульта и (или) инфаркта миокарда в трудоспособном возрасте, среди прикрепленного населения</w:t>
            </w:r>
          </w:p>
        </w:tc>
        <w:tc>
          <w:tcPr>
            <w:tcW w:w="1871" w:type="dxa"/>
            <w:vMerge w:val="restart"/>
          </w:tcPr>
          <w:p w:rsidR="00077134" w:rsidRDefault="00077134">
            <w:pPr>
              <w:pStyle w:val="ConsPlusNormal"/>
            </w:pPr>
            <w:r>
              <w:t>Число случаев на 1 тыс. лиц трудоспособного возраста (женщины 18 - 54 года, мужчины 18 - 59 лет), среди прикрепленного населения</w:t>
            </w:r>
          </w:p>
        </w:tc>
        <w:tc>
          <w:tcPr>
            <w:tcW w:w="2835" w:type="dxa"/>
            <w:vMerge w:val="restart"/>
          </w:tcPr>
          <w:p w:rsidR="00077134" w:rsidRDefault="00077134">
            <w:pPr>
              <w:pStyle w:val="ConsPlusNormal"/>
            </w:pPr>
            <w:r>
              <w:t>-</w:t>
            </w:r>
          </w:p>
        </w:tc>
      </w:tr>
      <w:tr w:rsidR="00077134">
        <w:tc>
          <w:tcPr>
            <w:tcW w:w="4365" w:type="dxa"/>
          </w:tcPr>
          <w:p w:rsidR="00077134" w:rsidRDefault="00077134">
            <w:pPr>
              <w:pStyle w:val="ConsPlusNormal"/>
            </w:pPr>
            <w: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871" w:type="dxa"/>
            <w:vMerge/>
          </w:tcPr>
          <w:p w:rsidR="00077134" w:rsidRDefault="00077134"/>
        </w:tc>
        <w:tc>
          <w:tcPr>
            <w:tcW w:w="2835" w:type="dxa"/>
            <w:vMerge/>
          </w:tcPr>
          <w:p w:rsidR="00077134" w:rsidRDefault="00077134"/>
        </w:tc>
      </w:tr>
      <w:tr w:rsidR="00077134">
        <w:tc>
          <w:tcPr>
            <w:tcW w:w="4365" w:type="dxa"/>
          </w:tcPr>
          <w:p w:rsidR="00077134" w:rsidRDefault="00077134">
            <w:pPr>
              <w:pStyle w:val="ConsPlusNormal"/>
            </w:pPr>
            <w:r>
              <w:t>Уровень заболевания инфарктом</w:t>
            </w:r>
          </w:p>
        </w:tc>
        <w:tc>
          <w:tcPr>
            <w:tcW w:w="1871" w:type="dxa"/>
            <w:vMerge/>
          </w:tcPr>
          <w:p w:rsidR="00077134" w:rsidRDefault="00077134"/>
        </w:tc>
        <w:tc>
          <w:tcPr>
            <w:tcW w:w="2835" w:type="dxa"/>
            <w:vMerge/>
          </w:tcPr>
          <w:p w:rsidR="00077134" w:rsidRDefault="00077134"/>
        </w:tc>
      </w:tr>
      <w:tr w:rsidR="00077134">
        <w:tc>
          <w:tcPr>
            <w:tcW w:w="4365" w:type="dxa"/>
          </w:tcPr>
          <w:p w:rsidR="00077134" w:rsidRDefault="00077134">
            <w:pPr>
              <w:pStyle w:val="ConsPlusNormal"/>
            </w:pPr>
            <w:r>
              <w:t>Уровень заболевания инсультом</w:t>
            </w:r>
          </w:p>
        </w:tc>
        <w:tc>
          <w:tcPr>
            <w:tcW w:w="1871" w:type="dxa"/>
            <w:vMerge/>
          </w:tcPr>
          <w:p w:rsidR="00077134" w:rsidRDefault="00077134"/>
        </w:tc>
        <w:tc>
          <w:tcPr>
            <w:tcW w:w="2835" w:type="dxa"/>
            <w:vMerge/>
          </w:tcPr>
          <w:p w:rsidR="00077134" w:rsidRDefault="00077134"/>
        </w:tc>
      </w:tr>
      <w:tr w:rsidR="00077134">
        <w:tc>
          <w:tcPr>
            <w:tcW w:w="4365" w:type="dxa"/>
          </w:tcPr>
          <w:p w:rsidR="00077134" w:rsidRDefault="00077134">
            <w:pPr>
              <w:pStyle w:val="ConsPlusNormal"/>
            </w:pPr>
            <w:r>
              <w:t>Удельный вес пациентов с сахарным диабетом, перенесших ампутацию</w:t>
            </w:r>
          </w:p>
        </w:tc>
        <w:tc>
          <w:tcPr>
            <w:tcW w:w="1871" w:type="dxa"/>
            <w:vMerge w:val="restart"/>
          </w:tcPr>
          <w:p w:rsidR="00077134" w:rsidRDefault="00077134">
            <w:pPr>
              <w:pStyle w:val="ConsPlusNormal"/>
            </w:pPr>
            <w:r>
              <w:t>Процент от всех пациентов с сахарным диабетом среди прикрепленного населения</w:t>
            </w:r>
          </w:p>
        </w:tc>
        <w:tc>
          <w:tcPr>
            <w:tcW w:w="2835" w:type="dxa"/>
            <w:vMerge w:val="restart"/>
          </w:tcPr>
          <w:p w:rsidR="00077134" w:rsidRDefault="00077134">
            <w:pPr>
              <w:pStyle w:val="ConsPlusNormal"/>
            </w:pPr>
            <w:r>
              <w:t>-</w:t>
            </w:r>
          </w:p>
        </w:tc>
      </w:tr>
      <w:tr w:rsidR="00077134">
        <w:tc>
          <w:tcPr>
            <w:tcW w:w="4365" w:type="dxa"/>
          </w:tcPr>
          <w:p w:rsidR="00077134" w:rsidRDefault="00077134">
            <w:pPr>
              <w:pStyle w:val="ConsPlusNormal"/>
            </w:pPr>
            <w:r>
              <w:t>Удельный вес пациентов с сахарным диабетом, осложнившимся комой</w:t>
            </w:r>
          </w:p>
        </w:tc>
        <w:tc>
          <w:tcPr>
            <w:tcW w:w="1871" w:type="dxa"/>
            <w:vMerge/>
          </w:tcPr>
          <w:p w:rsidR="00077134" w:rsidRDefault="00077134"/>
        </w:tc>
        <w:tc>
          <w:tcPr>
            <w:tcW w:w="2835" w:type="dxa"/>
            <w:vMerge/>
          </w:tcPr>
          <w:p w:rsidR="00077134" w:rsidRDefault="00077134"/>
        </w:tc>
      </w:tr>
      <w:tr w:rsidR="00077134">
        <w:tc>
          <w:tcPr>
            <w:tcW w:w="9071" w:type="dxa"/>
            <w:gridSpan w:val="3"/>
          </w:tcPr>
          <w:p w:rsidR="00077134" w:rsidRDefault="00077134">
            <w:pPr>
              <w:pStyle w:val="ConsPlusNormal"/>
              <w:outlineLvl w:val="2"/>
            </w:pPr>
            <w:r>
              <w:t>2. Показатели интенсивности</w:t>
            </w:r>
          </w:p>
        </w:tc>
      </w:tr>
      <w:tr w:rsidR="00077134">
        <w:tc>
          <w:tcPr>
            <w:tcW w:w="9071" w:type="dxa"/>
            <w:gridSpan w:val="3"/>
          </w:tcPr>
          <w:p w:rsidR="00077134" w:rsidRDefault="00077134">
            <w:pPr>
              <w:pStyle w:val="ConsPlusNormal"/>
              <w:outlineLvl w:val="3"/>
            </w:pPr>
            <w:r>
              <w:t>2.1. Рекомендуемый период оценки: не реже 1 раза в месяц</w:t>
            </w:r>
          </w:p>
        </w:tc>
      </w:tr>
      <w:tr w:rsidR="00077134">
        <w:tc>
          <w:tcPr>
            <w:tcW w:w="4365" w:type="dxa"/>
          </w:tcPr>
          <w:p w:rsidR="00077134" w:rsidRDefault="00077134">
            <w:pPr>
              <w:pStyle w:val="ConsPlusNormal"/>
            </w:pPr>
            <w:r>
              <w:t>Количество посещений на 1 тыс. человек прикрепленного населения</w:t>
            </w:r>
          </w:p>
        </w:tc>
        <w:tc>
          <w:tcPr>
            <w:tcW w:w="1871" w:type="dxa"/>
          </w:tcPr>
          <w:p w:rsidR="00077134" w:rsidRDefault="00077134">
            <w:pPr>
              <w:pStyle w:val="ConsPlusNormal"/>
            </w:pPr>
            <w:r>
              <w:t>Ед.</w:t>
            </w:r>
          </w:p>
        </w:tc>
        <w:tc>
          <w:tcPr>
            <w:tcW w:w="2835" w:type="dxa"/>
          </w:tcPr>
          <w:p w:rsidR="00077134" w:rsidRDefault="00077134">
            <w:pPr>
              <w:pStyle w:val="ConsPlusNormal"/>
            </w:pPr>
            <w: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077134">
        <w:tc>
          <w:tcPr>
            <w:tcW w:w="4365" w:type="dxa"/>
          </w:tcPr>
          <w:p w:rsidR="00077134" w:rsidRDefault="00077134">
            <w:pPr>
              <w:pStyle w:val="ConsPlusNormal"/>
            </w:pPr>
            <w:r>
              <w:t>Доля посещений с профилактической целью от общего количества посещений</w:t>
            </w:r>
          </w:p>
        </w:tc>
        <w:tc>
          <w:tcPr>
            <w:tcW w:w="1871" w:type="dxa"/>
          </w:tcPr>
          <w:p w:rsidR="00077134" w:rsidRDefault="00077134">
            <w:pPr>
              <w:pStyle w:val="ConsPlusNormal"/>
            </w:pPr>
            <w:r>
              <w:t>%</w:t>
            </w:r>
          </w:p>
        </w:tc>
        <w:tc>
          <w:tcPr>
            <w:tcW w:w="2835" w:type="dxa"/>
          </w:tcPr>
          <w:p w:rsidR="00077134" w:rsidRDefault="00077134">
            <w:pPr>
              <w:pStyle w:val="ConsPlusNormal"/>
            </w:pPr>
            <w:r>
              <w:t>-</w:t>
            </w:r>
          </w:p>
        </w:tc>
      </w:tr>
      <w:tr w:rsidR="00077134">
        <w:tc>
          <w:tcPr>
            <w:tcW w:w="4365" w:type="dxa"/>
          </w:tcPr>
          <w:p w:rsidR="00077134" w:rsidRDefault="00077134">
            <w:pPr>
              <w:pStyle w:val="ConsPlusNormal"/>
            </w:pPr>
            <w:r>
              <w:t xml:space="preserve">Количество выявленных случаев </w:t>
            </w:r>
            <w:r>
              <w:lastRenderedPageBreak/>
              <w:t>злокачественных новообразований всех локализаций на 1000 прикрепившихся</w:t>
            </w:r>
          </w:p>
        </w:tc>
        <w:tc>
          <w:tcPr>
            <w:tcW w:w="1871" w:type="dxa"/>
          </w:tcPr>
          <w:p w:rsidR="00077134" w:rsidRDefault="00077134">
            <w:pPr>
              <w:pStyle w:val="ConsPlusNormal"/>
            </w:pPr>
            <w:r>
              <w:lastRenderedPageBreak/>
              <w:t>Ед.</w:t>
            </w:r>
          </w:p>
        </w:tc>
        <w:tc>
          <w:tcPr>
            <w:tcW w:w="2835" w:type="dxa"/>
          </w:tcPr>
          <w:p w:rsidR="00077134" w:rsidRDefault="00077134">
            <w:pPr>
              <w:pStyle w:val="ConsPlusNormal"/>
            </w:pPr>
            <w:r>
              <w:t>-</w:t>
            </w:r>
          </w:p>
        </w:tc>
      </w:tr>
      <w:tr w:rsidR="00077134">
        <w:tc>
          <w:tcPr>
            <w:tcW w:w="4365" w:type="dxa"/>
          </w:tcPr>
          <w:p w:rsidR="00077134" w:rsidRDefault="00077134">
            <w:pPr>
              <w:pStyle w:val="ConsPlusNormal"/>
            </w:pPr>
            <w:r>
              <w:lastRenderedPageBreak/>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871" w:type="dxa"/>
          </w:tcPr>
          <w:p w:rsidR="00077134" w:rsidRDefault="00077134">
            <w:pPr>
              <w:pStyle w:val="ConsPlusNormal"/>
            </w:pPr>
            <w:r>
              <w:t>%</w:t>
            </w:r>
          </w:p>
        </w:tc>
        <w:tc>
          <w:tcPr>
            <w:tcW w:w="2835" w:type="dxa"/>
            <w:vMerge w:val="restart"/>
          </w:tcPr>
          <w:p w:rsidR="00077134" w:rsidRDefault="00077134">
            <w:pPr>
              <w:pStyle w:val="ConsPlusNormal"/>
            </w:pPr>
            <w:r>
              <w:t>Для оценки показателей рекомендуется применять ретроспективный анализ оказанных медицинских услуг, в том числе при госпитализации</w:t>
            </w:r>
          </w:p>
        </w:tc>
      </w:tr>
      <w:tr w:rsidR="00077134">
        <w:tc>
          <w:tcPr>
            <w:tcW w:w="4365" w:type="dxa"/>
          </w:tcPr>
          <w:p w:rsidR="00077134" w:rsidRDefault="00077134">
            <w:pPr>
              <w:pStyle w:val="ConsPlusNormal"/>
            </w:pPr>
            <w: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871" w:type="dxa"/>
          </w:tcPr>
          <w:p w:rsidR="00077134" w:rsidRDefault="00077134">
            <w:pPr>
              <w:pStyle w:val="ConsPlusNormal"/>
            </w:pPr>
            <w:r>
              <w:t>%</w:t>
            </w:r>
          </w:p>
        </w:tc>
        <w:tc>
          <w:tcPr>
            <w:tcW w:w="2835" w:type="dxa"/>
            <w:vMerge/>
          </w:tcPr>
          <w:p w:rsidR="00077134" w:rsidRDefault="00077134"/>
        </w:tc>
      </w:tr>
      <w:tr w:rsidR="00077134">
        <w:tc>
          <w:tcPr>
            <w:tcW w:w="4365" w:type="dxa"/>
          </w:tcPr>
          <w:p w:rsidR="00077134" w:rsidRDefault="00077134">
            <w:pPr>
              <w:pStyle w:val="ConsPlusNormal"/>
            </w:pPr>
            <w: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871" w:type="dxa"/>
          </w:tcPr>
          <w:p w:rsidR="00077134" w:rsidRDefault="00077134">
            <w:pPr>
              <w:pStyle w:val="ConsPlusNormal"/>
            </w:pPr>
            <w:r>
              <w:t>%</w:t>
            </w:r>
          </w:p>
        </w:tc>
        <w:tc>
          <w:tcPr>
            <w:tcW w:w="2835" w:type="dxa"/>
            <w:vMerge/>
          </w:tcPr>
          <w:p w:rsidR="00077134" w:rsidRDefault="00077134"/>
        </w:tc>
      </w:tr>
      <w:tr w:rsidR="00077134">
        <w:tc>
          <w:tcPr>
            <w:tcW w:w="9071" w:type="dxa"/>
            <w:gridSpan w:val="3"/>
          </w:tcPr>
          <w:p w:rsidR="00077134" w:rsidRDefault="00077134">
            <w:pPr>
              <w:pStyle w:val="ConsPlusNormal"/>
              <w:outlineLvl w:val="3"/>
            </w:pPr>
            <w:r>
              <w:t>2.2. Рекомендуемый период оценки: не чаще одного раза в квартал и 1 раз в год</w:t>
            </w:r>
          </w:p>
        </w:tc>
      </w:tr>
      <w:tr w:rsidR="00077134">
        <w:tc>
          <w:tcPr>
            <w:tcW w:w="4365" w:type="dxa"/>
          </w:tcPr>
          <w:p w:rsidR="00077134" w:rsidRDefault="00077134">
            <w:pPr>
              <w:pStyle w:val="ConsPlusNormal"/>
            </w:pPr>
            <w:r>
              <w:t>Охват диспансеризацией определенных групп взрослого населения из подлежащего диспансеризации в текущем году</w:t>
            </w:r>
          </w:p>
        </w:tc>
        <w:tc>
          <w:tcPr>
            <w:tcW w:w="1871" w:type="dxa"/>
          </w:tcPr>
          <w:p w:rsidR="00077134" w:rsidRDefault="00077134">
            <w:pPr>
              <w:pStyle w:val="ConsPlusNormal"/>
            </w:pPr>
            <w:r>
              <w:t>% (целевое значение - не менее 80 процентов от подлежащих)</w:t>
            </w:r>
          </w:p>
        </w:tc>
        <w:tc>
          <w:tcPr>
            <w:tcW w:w="2835" w:type="dxa"/>
          </w:tcPr>
          <w:p w:rsidR="00077134" w:rsidRDefault="00077134">
            <w:pPr>
              <w:pStyle w:val="ConsPlusNormal"/>
            </w:pPr>
            <w: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077134">
        <w:tc>
          <w:tcPr>
            <w:tcW w:w="4365" w:type="dxa"/>
          </w:tcPr>
          <w:p w:rsidR="00077134" w:rsidRDefault="00077134">
            <w:pPr>
              <w:pStyle w:val="ConsPlusNormal"/>
            </w:pPr>
            <w: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871" w:type="dxa"/>
          </w:tcPr>
          <w:p w:rsidR="00077134" w:rsidRDefault="00077134">
            <w:pPr>
              <w:pStyle w:val="ConsPlusNormal"/>
            </w:pPr>
            <w:r>
              <w:t>% (целевое значение - не менее 30 процентов от подлежащих)</w:t>
            </w:r>
          </w:p>
        </w:tc>
        <w:tc>
          <w:tcPr>
            <w:tcW w:w="2835" w:type="dxa"/>
          </w:tcPr>
          <w:p w:rsidR="00077134" w:rsidRDefault="00077134">
            <w:pPr>
              <w:pStyle w:val="ConsPlusNormal"/>
            </w:pPr>
            <w:r>
              <w:t>-</w:t>
            </w:r>
          </w:p>
        </w:tc>
      </w:tr>
      <w:tr w:rsidR="00077134">
        <w:tc>
          <w:tcPr>
            <w:tcW w:w="4365" w:type="dxa"/>
          </w:tcPr>
          <w:p w:rsidR="00077134" w:rsidRDefault="00077134">
            <w:pPr>
              <w:pStyle w:val="ConsPlusNormal"/>
            </w:pPr>
            <w: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871" w:type="dxa"/>
          </w:tcPr>
          <w:p w:rsidR="00077134" w:rsidRDefault="00077134">
            <w:pPr>
              <w:pStyle w:val="ConsPlusNormal"/>
            </w:pPr>
            <w:r>
              <w:t>% (целевое значение - не менее 10% прикрепленного населения)</w:t>
            </w:r>
          </w:p>
        </w:tc>
        <w:tc>
          <w:tcPr>
            <w:tcW w:w="2835" w:type="dxa"/>
          </w:tcPr>
          <w:p w:rsidR="00077134" w:rsidRDefault="00077134">
            <w:pPr>
              <w:pStyle w:val="ConsPlusNormal"/>
            </w:pPr>
            <w:r>
              <w:t>-</w:t>
            </w:r>
          </w:p>
        </w:tc>
      </w:tr>
    </w:tbl>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6</w:t>
      </w:r>
    </w:p>
    <w:p w:rsidR="00077134" w:rsidRDefault="00077134">
      <w:pPr>
        <w:pStyle w:val="ConsPlusNormal"/>
        <w:jc w:val="both"/>
      </w:pPr>
    </w:p>
    <w:p w:rsidR="00077134" w:rsidRDefault="00077134">
      <w:pPr>
        <w:pStyle w:val="ConsPlusTitle"/>
        <w:jc w:val="center"/>
      </w:pPr>
      <w:bookmarkStart w:id="15" w:name="P4744"/>
      <w:bookmarkEnd w:id="15"/>
      <w:r>
        <w:lastRenderedPageBreak/>
        <w:t>СРЕДНЕЕ КОЛИЧЕСТВО</w:t>
      </w:r>
    </w:p>
    <w:p w:rsidR="00077134" w:rsidRDefault="00077134">
      <w:pPr>
        <w:pStyle w:val="ConsPlusTitle"/>
        <w:jc w:val="center"/>
      </w:pPr>
      <w:r>
        <w:t>УЕТ В ОДНОЙ МЕДИЦИНСКОЙ УСЛУГЕ, ПРИМЕНЯЕМОЕ ДЛЯ ОБОСНОВАНИЯ</w:t>
      </w:r>
    </w:p>
    <w:p w:rsidR="00077134" w:rsidRDefault="00077134">
      <w:pPr>
        <w:pStyle w:val="ConsPlusTitle"/>
        <w:jc w:val="center"/>
      </w:pPr>
      <w:r>
        <w:t>ОБЪЕМА И СТОИМОСТИ ПОСЕЩЕНИЙ ПРИ ОКАЗАНИИ ПЕРВИЧНОЙ</w:t>
      </w:r>
    </w:p>
    <w:p w:rsidR="00077134" w:rsidRDefault="00077134">
      <w:pPr>
        <w:pStyle w:val="ConsPlusTitle"/>
        <w:jc w:val="center"/>
      </w:pPr>
      <w:r>
        <w:t>МЕДИКО-САНИТАРНОЙ СПЕЦИАЛИЗИРОВАННОЙ СТОМАТОЛОГИЧЕСКОЙ</w:t>
      </w:r>
    </w:p>
    <w:p w:rsidR="00077134" w:rsidRDefault="00077134">
      <w:pPr>
        <w:pStyle w:val="ConsPlusTitle"/>
        <w:jc w:val="center"/>
      </w:pPr>
      <w:r>
        <w:t>ПОМОЩИ В АМБУЛАТОРНЫХ УСЛОВИЯХ</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046"/>
        <w:gridCol w:w="991"/>
        <w:gridCol w:w="991"/>
      </w:tblGrid>
      <w:tr w:rsidR="00077134">
        <w:tc>
          <w:tcPr>
            <w:tcW w:w="2041" w:type="dxa"/>
            <w:vMerge w:val="restart"/>
          </w:tcPr>
          <w:p w:rsidR="00077134" w:rsidRDefault="00077134">
            <w:pPr>
              <w:pStyle w:val="ConsPlusNormal"/>
              <w:jc w:val="center"/>
            </w:pPr>
            <w:r>
              <w:t>Код услуги</w:t>
            </w:r>
          </w:p>
        </w:tc>
        <w:tc>
          <w:tcPr>
            <w:tcW w:w="5046" w:type="dxa"/>
            <w:vMerge w:val="restart"/>
          </w:tcPr>
          <w:p w:rsidR="00077134" w:rsidRDefault="00077134">
            <w:pPr>
              <w:pStyle w:val="ConsPlusNormal"/>
              <w:jc w:val="center"/>
            </w:pPr>
            <w:r>
              <w:t>Наименование услуги</w:t>
            </w:r>
          </w:p>
        </w:tc>
        <w:tc>
          <w:tcPr>
            <w:tcW w:w="1982" w:type="dxa"/>
            <w:gridSpan w:val="2"/>
          </w:tcPr>
          <w:p w:rsidR="00077134" w:rsidRDefault="00077134">
            <w:pPr>
              <w:pStyle w:val="ConsPlusNormal"/>
              <w:jc w:val="center"/>
            </w:pPr>
            <w:r>
              <w:t>Число УЕТ</w:t>
            </w:r>
          </w:p>
        </w:tc>
      </w:tr>
      <w:tr w:rsidR="00077134">
        <w:tc>
          <w:tcPr>
            <w:tcW w:w="2041" w:type="dxa"/>
            <w:vMerge/>
          </w:tcPr>
          <w:p w:rsidR="00077134" w:rsidRDefault="00077134"/>
        </w:tc>
        <w:tc>
          <w:tcPr>
            <w:tcW w:w="5046" w:type="dxa"/>
            <w:vMerge/>
          </w:tcPr>
          <w:p w:rsidR="00077134" w:rsidRDefault="00077134"/>
        </w:tc>
        <w:tc>
          <w:tcPr>
            <w:tcW w:w="991" w:type="dxa"/>
          </w:tcPr>
          <w:p w:rsidR="00077134" w:rsidRDefault="00077134">
            <w:pPr>
              <w:pStyle w:val="ConsPlusNormal"/>
              <w:jc w:val="center"/>
            </w:pPr>
            <w:r>
              <w:t>взрослый прием</w:t>
            </w:r>
          </w:p>
        </w:tc>
        <w:tc>
          <w:tcPr>
            <w:tcW w:w="991" w:type="dxa"/>
          </w:tcPr>
          <w:p w:rsidR="00077134" w:rsidRDefault="00077134">
            <w:pPr>
              <w:pStyle w:val="ConsPlusNormal"/>
              <w:jc w:val="center"/>
            </w:pPr>
            <w:r>
              <w:t>детский прием</w:t>
            </w:r>
          </w:p>
        </w:tc>
      </w:tr>
      <w:tr w:rsidR="00077134">
        <w:tc>
          <w:tcPr>
            <w:tcW w:w="2041" w:type="dxa"/>
            <w:vAlign w:val="center"/>
          </w:tcPr>
          <w:p w:rsidR="00077134" w:rsidRDefault="00077134">
            <w:pPr>
              <w:pStyle w:val="ConsPlusNormal"/>
              <w:jc w:val="center"/>
            </w:pPr>
            <w:hyperlink r:id="rId664" w:history="1">
              <w:r>
                <w:rPr>
                  <w:color w:val="0000FF"/>
                </w:rPr>
                <w:t>A12.07.001</w:t>
              </w:r>
            </w:hyperlink>
          </w:p>
        </w:tc>
        <w:tc>
          <w:tcPr>
            <w:tcW w:w="5046" w:type="dxa"/>
            <w:vAlign w:val="center"/>
          </w:tcPr>
          <w:p w:rsidR="00077134" w:rsidRDefault="00077134">
            <w:pPr>
              <w:pStyle w:val="ConsPlusNormal"/>
            </w:pPr>
            <w:r>
              <w:t>Витальное окрашивание твердых тканей зуба</w:t>
            </w:r>
          </w:p>
        </w:tc>
        <w:tc>
          <w:tcPr>
            <w:tcW w:w="991" w:type="dxa"/>
            <w:vAlign w:val="center"/>
          </w:tcPr>
          <w:p w:rsidR="00077134" w:rsidRDefault="00077134">
            <w:pPr>
              <w:pStyle w:val="ConsPlusNormal"/>
              <w:jc w:val="center"/>
            </w:pPr>
            <w:r>
              <w:t>0,35</w:t>
            </w:r>
          </w:p>
        </w:tc>
        <w:tc>
          <w:tcPr>
            <w:tcW w:w="991" w:type="dxa"/>
            <w:vAlign w:val="center"/>
          </w:tcPr>
          <w:p w:rsidR="00077134" w:rsidRDefault="00077134">
            <w:pPr>
              <w:pStyle w:val="ConsPlusNormal"/>
              <w:jc w:val="center"/>
            </w:pPr>
            <w:r>
              <w:t>0,35</w:t>
            </w:r>
          </w:p>
        </w:tc>
      </w:tr>
      <w:tr w:rsidR="00077134">
        <w:tc>
          <w:tcPr>
            <w:tcW w:w="2041" w:type="dxa"/>
            <w:vAlign w:val="center"/>
          </w:tcPr>
          <w:p w:rsidR="00077134" w:rsidRDefault="00077134">
            <w:pPr>
              <w:pStyle w:val="ConsPlusNormal"/>
              <w:jc w:val="center"/>
            </w:pPr>
            <w:hyperlink r:id="rId665" w:history="1">
              <w:r>
                <w:rPr>
                  <w:color w:val="0000FF"/>
                </w:rPr>
                <w:t>A12.07.003</w:t>
              </w:r>
            </w:hyperlink>
          </w:p>
        </w:tc>
        <w:tc>
          <w:tcPr>
            <w:tcW w:w="5046" w:type="dxa"/>
            <w:vAlign w:val="center"/>
          </w:tcPr>
          <w:p w:rsidR="00077134" w:rsidRDefault="00077134">
            <w:pPr>
              <w:pStyle w:val="ConsPlusNormal"/>
            </w:pPr>
            <w:r>
              <w:t>Определение индексов гигиены полости рта</w:t>
            </w:r>
          </w:p>
        </w:tc>
        <w:tc>
          <w:tcPr>
            <w:tcW w:w="991" w:type="dxa"/>
            <w:vAlign w:val="center"/>
          </w:tcPr>
          <w:p w:rsidR="00077134" w:rsidRDefault="00077134">
            <w:pPr>
              <w:pStyle w:val="ConsPlusNormal"/>
              <w:jc w:val="center"/>
            </w:pPr>
            <w:r>
              <w:t>0,61</w:t>
            </w:r>
          </w:p>
        </w:tc>
        <w:tc>
          <w:tcPr>
            <w:tcW w:w="991" w:type="dxa"/>
            <w:vAlign w:val="center"/>
          </w:tcPr>
          <w:p w:rsidR="00077134" w:rsidRDefault="00077134">
            <w:pPr>
              <w:pStyle w:val="ConsPlusNormal"/>
              <w:jc w:val="center"/>
            </w:pPr>
            <w:r>
              <w:t>0,61</w:t>
            </w:r>
          </w:p>
        </w:tc>
      </w:tr>
      <w:tr w:rsidR="00077134">
        <w:tc>
          <w:tcPr>
            <w:tcW w:w="2041" w:type="dxa"/>
            <w:vAlign w:val="center"/>
          </w:tcPr>
          <w:p w:rsidR="00077134" w:rsidRDefault="00077134">
            <w:pPr>
              <w:pStyle w:val="ConsPlusNormal"/>
              <w:jc w:val="center"/>
            </w:pPr>
            <w:hyperlink r:id="rId666" w:history="1">
              <w:r>
                <w:rPr>
                  <w:color w:val="0000FF"/>
                </w:rPr>
                <w:t>A12.07.004</w:t>
              </w:r>
            </w:hyperlink>
          </w:p>
        </w:tc>
        <w:tc>
          <w:tcPr>
            <w:tcW w:w="5046" w:type="dxa"/>
            <w:vAlign w:val="center"/>
          </w:tcPr>
          <w:p w:rsidR="00077134" w:rsidRDefault="00077134">
            <w:pPr>
              <w:pStyle w:val="ConsPlusNormal"/>
            </w:pPr>
            <w:r>
              <w:t>Определение пародонтальных индексов</w:t>
            </w:r>
          </w:p>
        </w:tc>
        <w:tc>
          <w:tcPr>
            <w:tcW w:w="991" w:type="dxa"/>
            <w:vAlign w:val="center"/>
          </w:tcPr>
          <w:p w:rsidR="00077134" w:rsidRDefault="00077134">
            <w:pPr>
              <w:pStyle w:val="ConsPlusNormal"/>
              <w:jc w:val="center"/>
            </w:pPr>
            <w:r>
              <w:t>0,76</w:t>
            </w:r>
          </w:p>
        </w:tc>
        <w:tc>
          <w:tcPr>
            <w:tcW w:w="991" w:type="dxa"/>
            <w:vAlign w:val="center"/>
          </w:tcPr>
          <w:p w:rsidR="00077134" w:rsidRDefault="00077134">
            <w:pPr>
              <w:pStyle w:val="ConsPlusNormal"/>
              <w:jc w:val="center"/>
            </w:pPr>
            <w:r>
              <w:t>0,76</w:t>
            </w:r>
          </w:p>
        </w:tc>
      </w:tr>
      <w:tr w:rsidR="00077134">
        <w:tc>
          <w:tcPr>
            <w:tcW w:w="2041" w:type="dxa"/>
            <w:vAlign w:val="center"/>
          </w:tcPr>
          <w:p w:rsidR="00077134" w:rsidRDefault="00077134">
            <w:pPr>
              <w:pStyle w:val="ConsPlusNormal"/>
              <w:jc w:val="center"/>
            </w:pPr>
            <w:hyperlink r:id="rId667" w:history="1">
              <w:r>
                <w:rPr>
                  <w:color w:val="0000FF"/>
                </w:rPr>
                <w:t>B01.003.004.002</w:t>
              </w:r>
            </w:hyperlink>
          </w:p>
        </w:tc>
        <w:tc>
          <w:tcPr>
            <w:tcW w:w="5046" w:type="dxa"/>
            <w:vAlign w:val="center"/>
          </w:tcPr>
          <w:p w:rsidR="00077134" w:rsidRDefault="00077134">
            <w:pPr>
              <w:pStyle w:val="ConsPlusNormal"/>
            </w:pPr>
            <w:r>
              <w:t>Проводниковая анестезия</w:t>
            </w:r>
          </w:p>
        </w:tc>
        <w:tc>
          <w:tcPr>
            <w:tcW w:w="991" w:type="dxa"/>
            <w:vAlign w:val="center"/>
          </w:tcPr>
          <w:p w:rsidR="00077134" w:rsidRDefault="00077134">
            <w:pPr>
              <w:pStyle w:val="ConsPlusNormal"/>
              <w:jc w:val="center"/>
            </w:pPr>
            <w:r>
              <w:t>0,96</w:t>
            </w:r>
          </w:p>
        </w:tc>
        <w:tc>
          <w:tcPr>
            <w:tcW w:w="991" w:type="dxa"/>
            <w:vAlign w:val="center"/>
          </w:tcPr>
          <w:p w:rsidR="00077134" w:rsidRDefault="00077134">
            <w:pPr>
              <w:pStyle w:val="ConsPlusNormal"/>
              <w:jc w:val="center"/>
            </w:pPr>
            <w:r>
              <w:t>0,96</w:t>
            </w:r>
          </w:p>
        </w:tc>
      </w:tr>
      <w:tr w:rsidR="00077134">
        <w:tc>
          <w:tcPr>
            <w:tcW w:w="2041" w:type="dxa"/>
            <w:vAlign w:val="center"/>
          </w:tcPr>
          <w:p w:rsidR="00077134" w:rsidRDefault="00077134">
            <w:pPr>
              <w:pStyle w:val="ConsPlusNormal"/>
              <w:jc w:val="center"/>
            </w:pPr>
            <w:hyperlink r:id="rId668" w:history="1">
              <w:r>
                <w:rPr>
                  <w:color w:val="0000FF"/>
                </w:rPr>
                <w:t>B01.003.004.004</w:t>
              </w:r>
            </w:hyperlink>
          </w:p>
        </w:tc>
        <w:tc>
          <w:tcPr>
            <w:tcW w:w="5046" w:type="dxa"/>
            <w:vAlign w:val="center"/>
          </w:tcPr>
          <w:p w:rsidR="00077134" w:rsidRDefault="00077134">
            <w:pPr>
              <w:pStyle w:val="ConsPlusNormal"/>
            </w:pPr>
            <w:r>
              <w:t>Аппликационная анестезия</w:t>
            </w:r>
          </w:p>
        </w:tc>
        <w:tc>
          <w:tcPr>
            <w:tcW w:w="991" w:type="dxa"/>
            <w:vAlign w:val="center"/>
          </w:tcPr>
          <w:p w:rsidR="00077134" w:rsidRDefault="00077134">
            <w:pPr>
              <w:pStyle w:val="ConsPlusNormal"/>
              <w:jc w:val="center"/>
            </w:pPr>
            <w:r>
              <w:t>0,31</w:t>
            </w:r>
          </w:p>
        </w:tc>
        <w:tc>
          <w:tcPr>
            <w:tcW w:w="991" w:type="dxa"/>
            <w:vAlign w:val="center"/>
          </w:tcPr>
          <w:p w:rsidR="00077134" w:rsidRDefault="00077134">
            <w:pPr>
              <w:pStyle w:val="ConsPlusNormal"/>
              <w:jc w:val="center"/>
            </w:pPr>
            <w:r>
              <w:t>0,31</w:t>
            </w:r>
          </w:p>
        </w:tc>
      </w:tr>
      <w:tr w:rsidR="00077134">
        <w:tc>
          <w:tcPr>
            <w:tcW w:w="2041" w:type="dxa"/>
            <w:vAlign w:val="center"/>
          </w:tcPr>
          <w:p w:rsidR="00077134" w:rsidRDefault="00077134">
            <w:pPr>
              <w:pStyle w:val="ConsPlusNormal"/>
              <w:jc w:val="center"/>
            </w:pPr>
            <w:hyperlink r:id="rId669" w:history="1">
              <w:r>
                <w:rPr>
                  <w:color w:val="0000FF"/>
                </w:rPr>
                <w:t>B01.003.004.005</w:t>
              </w:r>
            </w:hyperlink>
          </w:p>
        </w:tc>
        <w:tc>
          <w:tcPr>
            <w:tcW w:w="5046" w:type="dxa"/>
            <w:vAlign w:val="center"/>
          </w:tcPr>
          <w:p w:rsidR="00077134" w:rsidRDefault="00077134">
            <w:pPr>
              <w:pStyle w:val="ConsPlusNormal"/>
            </w:pPr>
            <w:r>
              <w:t>Инфильтрационная анестезия</w:t>
            </w:r>
          </w:p>
        </w:tc>
        <w:tc>
          <w:tcPr>
            <w:tcW w:w="991" w:type="dxa"/>
            <w:vAlign w:val="center"/>
          </w:tcPr>
          <w:p w:rsidR="00077134" w:rsidRDefault="00077134">
            <w:pPr>
              <w:pStyle w:val="ConsPlusNormal"/>
              <w:jc w:val="center"/>
            </w:pPr>
            <w:r>
              <w:t>0,5</w:t>
            </w:r>
          </w:p>
        </w:tc>
        <w:tc>
          <w:tcPr>
            <w:tcW w:w="991" w:type="dxa"/>
            <w:vAlign w:val="center"/>
          </w:tcPr>
          <w:p w:rsidR="00077134" w:rsidRDefault="00077134">
            <w:pPr>
              <w:pStyle w:val="ConsPlusNormal"/>
              <w:jc w:val="center"/>
            </w:pPr>
            <w:r>
              <w:t>0,5</w:t>
            </w:r>
          </w:p>
        </w:tc>
      </w:tr>
      <w:tr w:rsidR="00077134">
        <w:tc>
          <w:tcPr>
            <w:tcW w:w="2041" w:type="dxa"/>
            <w:vAlign w:val="center"/>
          </w:tcPr>
          <w:p w:rsidR="00077134" w:rsidRDefault="00077134">
            <w:pPr>
              <w:pStyle w:val="ConsPlusNormal"/>
              <w:jc w:val="center"/>
            </w:pPr>
            <w:hyperlink r:id="rId670" w:history="1">
              <w:r>
                <w:rPr>
                  <w:color w:val="0000FF"/>
                </w:rPr>
                <w:t>A06.30.002</w:t>
              </w:r>
            </w:hyperlink>
          </w:p>
        </w:tc>
        <w:tc>
          <w:tcPr>
            <w:tcW w:w="5046" w:type="dxa"/>
            <w:vAlign w:val="center"/>
          </w:tcPr>
          <w:p w:rsidR="00077134" w:rsidRDefault="00077134">
            <w:pPr>
              <w:pStyle w:val="ConsPlusNormal"/>
            </w:pPr>
            <w:r>
              <w:t>Описание и интерпретация рентгенографических изображений</w:t>
            </w:r>
          </w:p>
        </w:tc>
        <w:tc>
          <w:tcPr>
            <w:tcW w:w="991" w:type="dxa"/>
            <w:vAlign w:val="center"/>
          </w:tcPr>
          <w:p w:rsidR="00077134" w:rsidRDefault="00077134">
            <w:pPr>
              <w:pStyle w:val="ConsPlusNormal"/>
              <w:jc w:val="center"/>
            </w:pPr>
            <w:r>
              <w:t>0,93</w:t>
            </w:r>
          </w:p>
        </w:tc>
        <w:tc>
          <w:tcPr>
            <w:tcW w:w="991" w:type="dxa"/>
            <w:vAlign w:val="center"/>
          </w:tcPr>
          <w:p w:rsidR="00077134" w:rsidRDefault="00077134">
            <w:pPr>
              <w:pStyle w:val="ConsPlusNormal"/>
              <w:jc w:val="center"/>
            </w:pPr>
            <w:r>
              <w:t>0,93</w:t>
            </w:r>
          </w:p>
        </w:tc>
      </w:tr>
      <w:tr w:rsidR="00077134">
        <w:tc>
          <w:tcPr>
            <w:tcW w:w="2041" w:type="dxa"/>
            <w:vAlign w:val="center"/>
          </w:tcPr>
          <w:p w:rsidR="00077134" w:rsidRDefault="00077134">
            <w:pPr>
              <w:pStyle w:val="ConsPlusNormal"/>
              <w:jc w:val="center"/>
            </w:pPr>
            <w:hyperlink r:id="rId671" w:history="1">
              <w:r>
                <w:rPr>
                  <w:color w:val="0000FF"/>
                </w:rPr>
                <w:t>A06.07.010</w:t>
              </w:r>
            </w:hyperlink>
          </w:p>
        </w:tc>
        <w:tc>
          <w:tcPr>
            <w:tcW w:w="5046" w:type="dxa"/>
            <w:vAlign w:val="center"/>
          </w:tcPr>
          <w:p w:rsidR="00077134" w:rsidRDefault="00077134">
            <w:pPr>
              <w:pStyle w:val="ConsPlusNormal"/>
            </w:pPr>
            <w:r>
              <w:t>Радиовизиография челюстно-лицевой области</w:t>
            </w:r>
          </w:p>
        </w:tc>
        <w:tc>
          <w:tcPr>
            <w:tcW w:w="991" w:type="dxa"/>
            <w:vAlign w:val="center"/>
          </w:tcPr>
          <w:p w:rsidR="00077134" w:rsidRDefault="00077134">
            <w:pPr>
              <w:pStyle w:val="ConsPlusNormal"/>
              <w:jc w:val="center"/>
            </w:pPr>
            <w:r>
              <w:t>0,75</w:t>
            </w:r>
          </w:p>
        </w:tc>
        <w:tc>
          <w:tcPr>
            <w:tcW w:w="991" w:type="dxa"/>
            <w:vAlign w:val="center"/>
          </w:tcPr>
          <w:p w:rsidR="00077134" w:rsidRDefault="00077134">
            <w:pPr>
              <w:pStyle w:val="ConsPlusNormal"/>
              <w:jc w:val="center"/>
            </w:pPr>
            <w:r>
              <w:t>0,75</w:t>
            </w:r>
          </w:p>
        </w:tc>
      </w:tr>
      <w:tr w:rsidR="00077134">
        <w:tc>
          <w:tcPr>
            <w:tcW w:w="2041" w:type="dxa"/>
            <w:vAlign w:val="center"/>
          </w:tcPr>
          <w:p w:rsidR="00077134" w:rsidRDefault="00077134">
            <w:pPr>
              <w:pStyle w:val="ConsPlusNormal"/>
              <w:jc w:val="center"/>
            </w:pPr>
            <w:hyperlink r:id="rId672" w:history="1">
              <w:r>
                <w:rPr>
                  <w:color w:val="0000FF"/>
                </w:rPr>
                <w:t>A06.07.003</w:t>
              </w:r>
            </w:hyperlink>
          </w:p>
        </w:tc>
        <w:tc>
          <w:tcPr>
            <w:tcW w:w="5046" w:type="dxa"/>
            <w:vAlign w:val="center"/>
          </w:tcPr>
          <w:p w:rsidR="00077134" w:rsidRDefault="00077134">
            <w:pPr>
              <w:pStyle w:val="ConsPlusNormal"/>
            </w:pPr>
            <w:r>
              <w:t>Прицельная внутриротовая контактная рентгенография</w:t>
            </w:r>
          </w:p>
        </w:tc>
        <w:tc>
          <w:tcPr>
            <w:tcW w:w="991" w:type="dxa"/>
            <w:vAlign w:val="center"/>
          </w:tcPr>
          <w:p w:rsidR="00077134" w:rsidRDefault="00077134">
            <w:pPr>
              <w:pStyle w:val="ConsPlusNormal"/>
              <w:jc w:val="center"/>
            </w:pPr>
            <w:r>
              <w:t>0,75</w:t>
            </w:r>
          </w:p>
        </w:tc>
        <w:tc>
          <w:tcPr>
            <w:tcW w:w="991" w:type="dxa"/>
            <w:vAlign w:val="center"/>
          </w:tcPr>
          <w:p w:rsidR="00077134" w:rsidRDefault="00077134">
            <w:pPr>
              <w:pStyle w:val="ConsPlusNormal"/>
              <w:jc w:val="center"/>
            </w:pPr>
            <w:r>
              <w:t>0,75</w:t>
            </w:r>
          </w:p>
        </w:tc>
      </w:tr>
      <w:tr w:rsidR="00077134">
        <w:tc>
          <w:tcPr>
            <w:tcW w:w="2041" w:type="dxa"/>
            <w:vAlign w:val="center"/>
          </w:tcPr>
          <w:p w:rsidR="00077134" w:rsidRDefault="00077134">
            <w:pPr>
              <w:pStyle w:val="ConsPlusNormal"/>
              <w:jc w:val="center"/>
            </w:pPr>
            <w:hyperlink r:id="rId673" w:history="1">
              <w:r>
                <w:rPr>
                  <w:color w:val="0000FF"/>
                </w:rPr>
                <w:t>A11.07.026</w:t>
              </w:r>
            </w:hyperlink>
          </w:p>
        </w:tc>
        <w:tc>
          <w:tcPr>
            <w:tcW w:w="5046" w:type="dxa"/>
            <w:vAlign w:val="center"/>
          </w:tcPr>
          <w:p w:rsidR="00077134" w:rsidRDefault="00077134">
            <w:pPr>
              <w:pStyle w:val="ConsPlusNormal"/>
            </w:pPr>
            <w:r>
              <w:t>Взятие образца биологического материала из очагов поражения органов рта</w:t>
            </w:r>
          </w:p>
        </w:tc>
        <w:tc>
          <w:tcPr>
            <w:tcW w:w="991" w:type="dxa"/>
            <w:vAlign w:val="center"/>
          </w:tcPr>
          <w:p w:rsidR="00077134" w:rsidRDefault="00077134">
            <w:pPr>
              <w:pStyle w:val="ConsPlusNormal"/>
              <w:jc w:val="center"/>
            </w:pPr>
            <w:r>
              <w:t>1,12</w:t>
            </w:r>
          </w:p>
        </w:tc>
        <w:tc>
          <w:tcPr>
            <w:tcW w:w="991" w:type="dxa"/>
            <w:vAlign w:val="center"/>
          </w:tcPr>
          <w:p w:rsidR="00077134" w:rsidRDefault="00077134">
            <w:pPr>
              <w:pStyle w:val="ConsPlusNormal"/>
              <w:jc w:val="center"/>
            </w:pPr>
            <w:r>
              <w:t>1,12</w:t>
            </w:r>
          </w:p>
        </w:tc>
      </w:tr>
      <w:tr w:rsidR="00077134">
        <w:tc>
          <w:tcPr>
            <w:tcW w:w="2041" w:type="dxa"/>
            <w:vAlign w:val="center"/>
          </w:tcPr>
          <w:p w:rsidR="00077134" w:rsidRDefault="00077134">
            <w:pPr>
              <w:pStyle w:val="ConsPlusNormal"/>
              <w:jc w:val="center"/>
            </w:pPr>
            <w:hyperlink r:id="rId674" w:history="1">
              <w:r>
                <w:rPr>
                  <w:color w:val="0000FF"/>
                </w:rPr>
                <w:t>A11.01.019</w:t>
              </w:r>
            </w:hyperlink>
          </w:p>
        </w:tc>
        <w:tc>
          <w:tcPr>
            <w:tcW w:w="5046" w:type="dxa"/>
            <w:vAlign w:val="center"/>
          </w:tcPr>
          <w:p w:rsidR="00077134" w:rsidRDefault="00077134">
            <w:pPr>
              <w:pStyle w:val="ConsPlusNormal"/>
            </w:pPr>
            <w:r>
              <w:t>Получение соскоба с эрозивно-язвенных элементов кожи и слизистых оболочек</w:t>
            </w:r>
          </w:p>
        </w:tc>
        <w:tc>
          <w:tcPr>
            <w:tcW w:w="991" w:type="dxa"/>
            <w:vAlign w:val="center"/>
          </w:tcPr>
          <w:p w:rsidR="00077134" w:rsidRDefault="00077134">
            <w:pPr>
              <w:pStyle w:val="ConsPlusNormal"/>
              <w:jc w:val="center"/>
            </w:pPr>
            <w:r>
              <w:t>1,12</w:t>
            </w:r>
          </w:p>
        </w:tc>
        <w:tc>
          <w:tcPr>
            <w:tcW w:w="991" w:type="dxa"/>
            <w:vAlign w:val="center"/>
          </w:tcPr>
          <w:p w:rsidR="00077134" w:rsidRDefault="00077134">
            <w:pPr>
              <w:pStyle w:val="ConsPlusNormal"/>
              <w:jc w:val="center"/>
            </w:pPr>
            <w:r>
              <w:t>1,12</w:t>
            </w:r>
          </w:p>
        </w:tc>
      </w:tr>
      <w:tr w:rsidR="00077134">
        <w:tc>
          <w:tcPr>
            <w:tcW w:w="2041" w:type="dxa"/>
            <w:vAlign w:val="center"/>
          </w:tcPr>
          <w:p w:rsidR="00077134" w:rsidRDefault="00077134">
            <w:pPr>
              <w:pStyle w:val="ConsPlusNormal"/>
              <w:jc w:val="center"/>
            </w:pPr>
            <w:hyperlink r:id="rId675" w:history="1">
              <w:r>
                <w:rPr>
                  <w:color w:val="0000FF"/>
                </w:rPr>
                <w:t>A11.07.011</w:t>
              </w:r>
            </w:hyperlink>
          </w:p>
        </w:tc>
        <w:tc>
          <w:tcPr>
            <w:tcW w:w="5046" w:type="dxa"/>
            <w:vAlign w:val="center"/>
          </w:tcPr>
          <w:p w:rsidR="00077134" w:rsidRDefault="00077134">
            <w:pPr>
              <w:pStyle w:val="ConsPlusNormal"/>
            </w:pPr>
            <w:r>
              <w:t>Инъекционное введение лекарственных препаратов в челюстно-лицевую область</w:t>
            </w:r>
          </w:p>
        </w:tc>
        <w:tc>
          <w:tcPr>
            <w:tcW w:w="991" w:type="dxa"/>
            <w:vAlign w:val="center"/>
          </w:tcPr>
          <w:p w:rsidR="00077134" w:rsidRDefault="00077134">
            <w:pPr>
              <w:pStyle w:val="ConsPlusNormal"/>
              <w:jc w:val="center"/>
            </w:pPr>
            <w:r>
              <w:t>1,1</w:t>
            </w:r>
          </w:p>
        </w:tc>
        <w:tc>
          <w:tcPr>
            <w:tcW w:w="991" w:type="dxa"/>
            <w:vAlign w:val="center"/>
          </w:tcPr>
          <w:p w:rsidR="00077134" w:rsidRDefault="00077134">
            <w:pPr>
              <w:pStyle w:val="ConsPlusNormal"/>
              <w:jc w:val="center"/>
            </w:pPr>
            <w:r>
              <w:t>1,1</w:t>
            </w:r>
          </w:p>
        </w:tc>
      </w:tr>
      <w:tr w:rsidR="00077134">
        <w:tc>
          <w:tcPr>
            <w:tcW w:w="2041" w:type="dxa"/>
            <w:vAlign w:val="center"/>
          </w:tcPr>
          <w:p w:rsidR="00077134" w:rsidRDefault="00077134">
            <w:pPr>
              <w:pStyle w:val="ConsPlusNormal"/>
              <w:jc w:val="center"/>
            </w:pPr>
            <w:hyperlink r:id="rId676" w:history="1">
              <w:r>
                <w:rPr>
                  <w:color w:val="0000FF"/>
                </w:rPr>
                <w:t>A25.07.001</w:t>
              </w:r>
            </w:hyperlink>
          </w:p>
        </w:tc>
        <w:tc>
          <w:tcPr>
            <w:tcW w:w="5046" w:type="dxa"/>
            <w:vAlign w:val="center"/>
          </w:tcPr>
          <w:p w:rsidR="00077134" w:rsidRDefault="00077134">
            <w:pPr>
              <w:pStyle w:val="ConsPlusNormal"/>
            </w:pPr>
            <w:r>
              <w:t>Назначение лекарственных препаратов при заболеваниях полости рта и зубов</w:t>
            </w:r>
          </w:p>
        </w:tc>
        <w:tc>
          <w:tcPr>
            <w:tcW w:w="991" w:type="dxa"/>
            <w:vAlign w:val="center"/>
          </w:tcPr>
          <w:p w:rsidR="00077134" w:rsidRDefault="00077134">
            <w:pPr>
              <w:pStyle w:val="ConsPlusNormal"/>
              <w:jc w:val="center"/>
            </w:pPr>
            <w:r>
              <w:t>0,25</w:t>
            </w:r>
          </w:p>
        </w:tc>
        <w:tc>
          <w:tcPr>
            <w:tcW w:w="991" w:type="dxa"/>
            <w:vAlign w:val="center"/>
          </w:tcPr>
          <w:p w:rsidR="00077134" w:rsidRDefault="00077134">
            <w:pPr>
              <w:pStyle w:val="ConsPlusNormal"/>
              <w:jc w:val="center"/>
            </w:pPr>
            <w:r>
              <w:t>0,25</w:t>
            </w:r>
          </w:p>
        </w:tc>
      </w:tr>
      <w:tr w:rsidR="00077134">
        <w:tc>
          <w:tcPr>
            <w:tcW w:w="2041" w:type="dxa"/>
            <w:vAlign w:val="center"/>
          </w:tcPr>
          <w:p w:rsidR="00077134" w:rsidRDefault="00077134">
            <w:pPr>
              <w:pStyle w:val="ConsPlusNormal"/>
              <w:jc w:val="center"/>
            </w:pPr>
            <w:hyperlink r:id="rId677" w:history="1">
              <w:r>
                <w:rPr>
                  <w:color w:val="0000FF"/>
                </w:rPr>
                <w:t>A05.07.001</w:t>
              </w:r>
            </w:hyperlink>
          </w:p>
        </w:tc>
        <w:tc>
          <w:tcPr>
            <w:tcW w:w="5046" w:type="dxa"/>
            <w:vAlign w:val="center"/>
          </w:tcPr>
          <w:p w:rsidR="00077134" w:rsidRDefault="00077134">
            <w:pPr>
              <w:pStyle w:val="ConsPlusNormal"/>
            </w:pPr>
            <w:r>
              <w:t>Электроодонтометрия зуба</w:t>
            </w:r>
          </w:p>
        </w:tc>
        <w:tc>
          <w:tcPr>
            <w:tcW w:w="991" w:type="dxa"/>
            <w:vAlign w:val="center"/>
          </w:tcPr>
          <w:p w:rsidR="00077134" w:rsidRDefault="00077134">
            <w:pPr>
              <w:pStyle w:val="ConsPlusNormal"/>
              <w:jc w:val="center"/>
            </w:pPr>
            <w:r>
              <w:t>0,42</w:t>
            </w:r>
          </w:p>
        </w:tc>
        <w:tc>
          <w:tcPr>
            <w:tcW w:w="991" w:type="dxa"/>
            <w:vAlign w:val="center"/>
          </w:tcPr>
          <w:p w:rsidR="00077134" w:rsidRDefault="00077134">
            <w:pPr>
              <w:pStyle w:val="ConsPlusNormal"/>
              <w:jc w:val="center"/>
            </w:pPr>
            <w:r>
              <w:t>0,42</w:t>
            </w:r>
          </w:p>
        </w:tc>
      </w:tr>
      <w:tr w:rsidR="00077134">
        <w:tc>
          <w:tcPr>
            <w:tcW w:w="2041" w:type="dxa"/>
            <w:vAlign w:val="center"/>
          </w:tcPr>
          <w:p w:rsidR="00077134" w:rsidRDefault="00077134">
            <w:pPr>
              <w:pStyle w:val="ConsPlusNormal"/>
              <w:jc w:val="center"/>
            </w:pPr>
            <w:hyperlink r:id="rId678" w:history="1">
              <w:r>
                <w:rPr>
                  <w:color w:val="0000FF"/>
                </w:rPr>
                <w:t>B01.064.003</w:t>
              </w:r>
            </w:hyperlink>
          </w:p>
        </w:tc>
        <w:tc>
          <w:tcPr>
            <w:tcW w:w="5046" w:type="dxa"/>
            <w:vAlign w:val="center"/>
          </w:tcPr>
          <w:p w:rsidR="00077134" w:rsidRDefault="00077134">
            <w:pPr>
              <w:pStyle w:val="ConsPlusNormal"/>
            </w:pPr>
            <w:r>
              <w:t>Прием (осмотр, консультация) врача-стоматолога детского первичный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1,95</w:t>
            </w:r>
          </w:p>
        </w:tc>
      </w:tr>
      <w:tr w:rsidR="00077134">
        <w:tc>
          <w:tcPr>
            <w:tcW w:w="2041" w:type="dxa"/>
            <w:vAlign w:val="center"/>
          </w:tcPr>
          <w:p w:rsidR="00077134" w:rsidRDefault="00077134">
            <w:pPr>
              <w:pStyle w:val="ConsPlusNormal"/>
              <w:jc w:val="center"/>
            </w:pPr>
            <w:hyperlink r:id="rId679" w:history="1">
              <w:r>
                <w:rPr>
                  <w:color w:val="0000FF"/>
                </w:rPr>
                <w:t>B01.064.004</w:t>
              </w:r>
            </w:hyperlink>
          </w:p>
        </w:tc>
        <w:tc>
          <w:tcPr>
            <w:tcW w:w="5046" w:type="dxa"/>
            <w:vAlign w:val="center"/>
          </w:tcPr>
          <w:p w:rsidR="00077134" w:rsidRDefault="00077134">
            <w:pPr>
              <w:pStyle w:val="ConsPlusNormal"/>
            </w:pPr>
            <w:r>
              <w:t>Прием (осмотр, консультация) врача-стоматолога детского повторный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1,37</w:t>
            </w:r>
          </w:p>
        </w:tc>
      </w:tr>
      <w:tr w:rsidR="00077134">
        <w:tc>
          <w:tcPr>
            <w:tcW w:w="2041" w:type="dxa"/>
            <w:vAlign w:val="center"/>
          </w:tcPr>
          <w:p w:rsidR="00077134" w:rsidRDefault="00077134">
            <w:pPr>
              <w:pStyle w:val="ConsPlusNormal"/>
              <w:jc w:val="center"/>
            </w:pPr>
            <w:hyperlink r:id="rId680" w:history="1">
              <w:r>
                <w:rPr>
                  <w:color w:val="0000FF"/>
                </w:rPr>
                <w:t>B04.064.001</w:t>
              </w:r>
            </w:hyperlink>
          </w:p>
        </w:tc>
        <w:tc>
          <w:tcPr>
            <w:tcW w:w="5046" w:type="dxa"/>
            <w:vAlign w:val="center"/>
          </w:tcPr>
          <w:p w:rsidR="00077134" w:rsidRDefault="00077134">
            <w:pPr>
              <w:pStyle w:val="ConsPlusNormal"/>
            </w:pPr>
            <w:r>
              <w:t>Диспансерный прием (осмотр, консультация) врача-стоматолога детского</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1,19</w:t>
            </w:r>
          </w:p>
        </w:tc>
      </w:tr>
      <w:tr w:rsidR="00077134">
        <w:tc>
          <w:tcPr>
            <w:tcW w:w="2041" w:type="dxa"/>
            <w:vAlign w:val="center"/>
          </w:tcPr>
          <w:p w:rsidR="00077134" w:rsidRDefault="00077134">
            <w:pPr>
              <w:pStyle w:val="ConsPlusNormal"/>
              <w:jc w:val="center"/>
            </w:pPr>
            <w:hyperlink r:id="rId681" w:history="1">
              <w:r>
                <w:rPr>
                  <w:color w:val="0000FF"/>
                </w:rPr>
                <w:t>B01.065.007</w:t>
              </w:r>
            </w:hyperlink>
          </w:p>
        </w:tc>
        <w:tc>
          <w:tcPr>
            <w:tcW w:w="5046" w:type="dxa"/>
            <w:vAlign w:val="center"/>
          </w:tcPr>
          <w:p w:rsidR="00077134" w:rsidRDefault="00077134">
            <w:pPr>
              <w:pStyle w:val="ConsPlusNormal"/>
            </w:pPr>
            <w:r>
              <w:t>Прием (осмотр, консультация) врача-стоматолога первичный</w:t>
            </w:r>
          </w:p>
        </w:tc>
        <w:tc>
          <w:tcPr>
            <w:tcW w:w="991" w:type="dxa"/>
            <w:vAlign w:val="center"/>
          </w:tcPr>
          <w:p w:rsidR="00077134" w:rsidRDefault="00077134">
            <w:pPr>
              <w:pStyle w:val="ConsPlusNormal"/>
              <w:jc w:val="center"/>
            </w:pPr>
            <w:r>
              <w:t>1,68</w:t>
            </w:r>
          </w:p>
        </w:tc>
        <w:tc>
          <w:tcPr>
            <w:tcW w:w="991" w:type="dxa"/>
            <w:vAlign w:val="center"/>
          </w:tcPr>
          <w:p w:rsidR="00077134" w:rsidRDefault="00077134">
            <w:pPr>
              <w:pStyle w:val="ConsPlusNormal"/>
              <w:jc w:val="center"/>
            </w:pPr>
            <w:r>
              <w:t>1,95</w:t>
            </w:r>
          </w:p>
        </w:tc>
      </w:tr>
      <w:tr w:rsidR="00077134">
        <w:tc>
          <w:tcPr>
            <w:tcW w:w="2041" w:type="dxa"/>
            <w:vAlign w:val="center"/>
          </w:tcPr>
          <w:p w:rsidR="00077134" w:rsidRDefault="00077134">
            <w:pPr>
              <w:pStyle w:val="ConsPlusNormal"/>
              <w:jc w:val="center"/>
            </w:pPr>
            <w:hyperlink r:id="rId682" w:history="1">
              <w:r>
                <w:rPr>
                  <w:color w:val="0000FF"/>
                </w:rPr>
                <w:t>B01.065.008</w:t>
              </w:r>
            </w:hyperlink>
          </w:p>
        </w:tc>
        <w:tc>
          <w:tcPr>
            <w:tcW w:w="5046" w:type="dxa"/>
            <w:vAlign w:val="center"/>
          </w:tcPr>
          <w:p w:rsidR="00077134" w:rsidRDefault="00077134">
            <w:pPr>
              <w:pStyle w:val="ConsPlusNormal"/>
            </w:pPr>
            <w:r>
              <w:t>Прием (осмотр, консультация) врача-стоматолога повторный</w:t>
            </w:r>
          </w:p>
        </w:tc>
        <w:tc>
          <w:tcPr>
            <w:tcW w:w="991" w:type="dxa"/>
            <w:vAlign w:val="center"/>
          </w:tcPr>
          <w:p w:rsidR="00077134" w:rsidRDefault="00077134">
            <w:pPr>
              <w:pStyle w:val="ConsPlusNormal"/>
              <w:jc w:val="center"/>
            </w:pPr>
            <w:r>
              <w:t>1,18</w:t>
            </w:r>
          </w:p>
        </w:tc>
        <w:tc>
          <w:tcPr>
            <w:tcW w:w="991" w:type="dxa"/>
            <w:vAlign w:val="center"/>
          </w:tcPr>
          <w:p w:rsidR="00077134" w:rsidRDefault="00077134">
            <w:pPr>
              <w:pStyle w:val="ConsPlusNormal"/>
              <w:jc w:val="center"/>
            </w:pPr>
            <w:r>
              <w:t>1,37</w:t>
            </w:r>
          </w:p>
        </w:tc>
      </w:tr>
      <w:tr w:rsidR="00077134">
        <w:tc>
          <w:tcPr>
            <w:tcW w:w="2041" w:type="dxa"/>
            <w:vAlign w:val="center"/>
          </w:tcPr>
          <w:p w:rsidR="00077134" w:rsidRDefault="00077134">
            <w:pPr>
              <w:pStyle w:val="ConsPlusNormal"/>
              <w:jc w:val="center"/>
            </w:pPr>
            <w:hyperlink r:id="rId683" w:history="1">
              <w:r>
                <w:rPr>
                  <w:color w:val="0000FF"/>
                </w:rPr>
                <w:t>B04.065.005</w:t>
              </w:r>
            </w:hyperlink>
          </w:p>
        </w:tc>
        <w:tc>
          <w:tcPr>
            <w:tcW w:w="5046" w:type="dxa"/>
            <w:vAlign w:val="center"/>
          </w:tcPr>
          <w:p w:rsidR="00077134" w:rsidRDefault="00077134">
            <w:pPr>
              <w:pStyle w:val="ConsPlusNormal"/>
            </w:pPr>
            <w:r>
              <w:t>Диспансерный прием (осмотр, консультация) врача-стоматолога</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1,19</w:t>
            </w:r>
          </w:p>
        </w:tc>
      </w:tr>
      <w:tr w:rsidR="00077134">
        <w:tc>
          <w:tcPr>
            <w:tcW w:w="2041" w:type="dxa"/>
            <w:vAlign w:val="center"/>
          </w:tcPr>
          <w:p w:rsidR="00077134" w:rsidRDefault="00077134">
            <w:pPr>
              <w:pStyle w:val="ConsPlusNormal"/>
              <w:jc w:val="center"/>
            </w:pPr>
            <w:hyperlink r:id="rId684" w:history="1">
              <w:r>
                <w:rPr>
                  <w:color w:val="0000FF"/>
                </w:rPr>
                <w:t>B01.065.001</w:t>
              </w:r>
            </w:hyperlink>
          </w:p>
        </w:tc>
        <w:tc>
          <w:tcPr>
            <w:tcW w:w="5046" w:type="dxa"/>
            <w:vAlign w:val="center"/>
          </w:tcPr>
          <w:p w:rsidR="00077134" w:rsidRDefault="00077134">
            <w:pPr>
              <w:pStyle w:val="ConsPlusNormal"/>
            </w:pPr>
            <w:r>
              <w:t>Прием (осмотр, консультация) врача-стоматолога-терапевта первичный</w:t>
            </w:r>
          </w:p>
        </w:tc>
        <w:tc>
          <w:tcPr>
            <w:tcW w:w="991" w:type="dxa"/>
            <w:vAlign w:val="center"/>
          </w:tcPr>
          <w:p w:rsidR="00077134" w:rsidRDefault="00077134">
            <w:pPr>
              <w:pStyle w:val="ConsPlusNormal"/>
              <w:jc w:val="center"/>
            </w:pPr>
            <w:r>
              <w:t>1,68</w:t>
            </w:r>
          </w:p>
        </w:tc>
        <w:tc>
          <w:tcPr>
            <w:tcW w:w="991" w:type="dxa"/>
            <w:vAlign w:val="center"/>
          </w:tcPr>
          <w:p w:rsidR="00077134" w:rsidRDefault="00077134">
            <w:pPr>
              <w:pStyle w:val="ConsPlusNormal"/>
            </w:pPr>
          </w:p>
        </w:tc>
      </w:tr>
      <w:tr w:rsidR="00077134">
        <w:tc>
          <w:tcPr>
            <w:tcW w:w="2041" w:type="dxa"/>
            <w:vAlign w:val="center"/>
          </w:tcPr>
          <w:p w:rsidR="00077134" w:rsidRDefault="00077134">
            <w:pPr>
              <w:pStyle w:val="ConsPlusNormal"/>
              <w:jc w:val="center"/>
            </w:pPr>
            <w:hyperlink r:id="rId685" w:history="1">
              <w:r>
                <w:rPr>
                  <w:color w:val="0000FF"/>
                </w:rPr>
                <w:t>B01.065.002</w:t>
              </w:r>
            </w:hyperlink>
          </w:p>
        </w:tc>
        <w:tc>
          <w:tcPr>
            <w:tcW w:w="5046" w:type="dxa"/>
            <w:vAlign w:val="center"/>
          </w:tcPr>
          <w:p w:rsidR="00077134" w:rsidRDefault="00077134">
            <w:pPr>
              <w:pStyle w:val="ConsPlusNormal"/>
            </w:pPr>
            <w:r>
              <w:t>Прием (осмотр, консультация) врача-стоматолога-терапевта повторный</w:t>
            </w:r>
          </w:p>
        </w:tc>
        <w:tc>
          <w:tcPr>
            <w:tcW w:w="991" w:type="dxa"/>
            <w:vAlign w:val="center"/>
          </w:tcPr>
          <w:p w:rsidR="00077134" w:rsidRDefault="00077134">
            <w:pPr>
              <w:pStyle w:val="ConsPlusNormal"/>
              <w:jc w:val="center"/>
            </w:pPr>
            <w:r>
              <w:t>1,18</w:t>
            </w:r>
          </w:p>
        </w:tc>
        <w:tc>
          <w:tcPr>
            <w:tcW w:w="991" w:type="dxa"/>
            <w:vAlign w:val="center"/>
          </w:tcPr>
          <w:p w:rsidR="00077134" w:rsidRDefault="00077134">
            <w:pPr>
              <w:pStyle w:val="ConsPlusNormal"/>
            </w:pPr>
          </w:p>
        </w:tc>
      </w:tr>
      <w:tr w:rsidR="00077134">
        <w:tc>
          <w:tcPr>
            <w:tcW w:w="2041" w:type="dxa"/>
            <w:vAlign w:val="center"/>
          </w:tcPr>
          <w:p w:rsidR="00077134" w:rsidRDefault="00077134">
            <w:pPr>
              <w:pStyle w:val="ConsPlusNormal"/>
              <w:jc w:val="center"/>
            </w:pPr>
            <w:hyperlink r:id="rId686" w:history="1">
              <w:r>
                <w:rPr>
                  <w:color w:val="0000FF"/>
                </w:rPr>
                <w:t>B04.065.001</w:t>
              </w:r>
            </w:hyperlink>
          </w:p>
        </w:tc>
        <w:tc>
          <w:tcPr>
            <w:tcW w:w="5046" w:type="dxa"/>
            <w:vAlign w:val="center"/>
          </w:tcPr>
          <w:p w:rsidR="00077134" w:rsidRDefault="00077134">
            <w:pPr>
              <w:pStyle w:val="ConsPlusNormal"/>
            </w:pPr>
            <w:r>
              <w:t>Диспансерный прием (осмотр, консультация) врача-стоматолога-терапевта</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pPr>
          </w:p>
        </w:tc>
      </w:tr>
      <w:tr w:rsidR="00077134">
        <w:tc>
          <w:tcPr>
            <w:tcW w:w="2041" w:type="dxa"/>
            <w:vAlign w:val="center"/>
          </w:tcPr>
          <w:p w:rsidR="00077134" w:rsidRDefault="00077134">
            <w:pPr>
              <w:pStyle w:val="ConsPlusNormal"/>
              <w:jc w:val="center"/>
            </w:pPr>
            <w:hyperlink r:id="rId687" w:history="1">
              <w:r>
                <w:rPr>
                  <w:color w:val="0000FF"/>
                </w:rPr>
                <w:t>B01.065.003</w:t>
              </w:r>
            </w:hyperlink>
          </w:p>
        </w:tc>
        <w:tc>
          <w:tcPr>
            <w:tcW w:w="5046" w:type="dxa"/>
            <w:vAlign w:val="center"/>
          </w:tcPr>
          <w:p w:rsidR="00077134" w:rsidRDefault="00077134">
            <w:pPr>
              <w:pStyle w:val="ConsPlusNormal"/>
            </w:pPr>
            <w:r>
              <w:t>Прием (осмотр, консультация) зубного врача первичный</w:t>
            </w:r>
          </w:p>
        </w:tc>
        <w:tc>
          <w:tcPr>
            <w:tcW w:w="991" w:type="dxa"/>
            <w:vAlign w:val="center"/>
          </w:tcPr>
          <w:p w:rsidR="00077134" w:rsidRDefault="00077134">
            <w:pPr>
              <w:pStyle w:val="ConsPlusNormal"/>
              <w:jc w:val="center"/>
            </w:pPr>
            <w:r>
              <w:t>1,68</w:t>
            </w:r>
          </w:p>
        </w:tc>
        <w:tc>
          <w:tcPr>
            <w:tcW w:w="991" w:type="dxa"/>
            <w:vAlign w:val="center"/>
          </w:tcPr>
          <w:p w:rsidR="00077134" w:rsidRDefault="00077134">
            <w:pPr>
              <w:pStyle w:val="ConsPlusNormal"/>
              <w:jc w:val="center"/>
            </w:pPr>
            <w:r>
              <w:t>1,95</w:t>
            </w:r>
          </w:p>
        </w:tc>
      </w:tr>
      <w:tr w:rsidR="00077134">
        <w:tc>
          <w:tcPr>
            <w:tcW w:w="2041" w:type="dxa"/>
            <w:vAlign w:val="center"/>
          </w:tcPr>
          <w:p w:rsidR="00077134" w:rsidRDefault="00077134">
            <w:pPr>
              <w:pStyle w:val="ConsPlusNormal"/>
              <w:jc w:val="center"/>
            </w:pPr>
            <w:hyperlink r:id="rId688" w:history="1">
              <w:r>
                <w:rPr>
                  <w:color w:val="0000FF"/>
                </w:rPr>
                <w:t>B01.065.004</w:t>
              </w:r>
            </w:hyperlink>
          </w:p>
        </w:tc>
        <w:tc>
          <w:tcPr>
            <w:tcW w:w="5046" w:type="dxa"/>
            <w:vAlign w:val="center"/>
          </w:tcPr>
          <w:p w:rsidR="00077134" w:rsidRDefault="00077134">
            <w:pPr>
              <w:pStyle w:val="ConsPlusNormal"/>
            </w:pPr>
            <w:r>
              <w:t>Прием (осмотр, консультация) зубного врача повторный</w:t>
            </w:r>
          </w:p>
        </w:tc>
        <w:tc>
          <w:tcPr>
            <w:tcW w:w="991" w:type="dxa"/>
            <w:vAlign w:val="center"/>
          </w:tcPr>
          <w:p w:rsidR="00077134" w:rsidRDefault="00077134">
            <w:pPr>
              <w:pStyle w:val="ConsPlusNormal"/>
              <w:jc w:val="center"/>
            </w:pPr>
            <w:r>
              <w:t>1,18</w:t>
            </w:r>
          </w:p>
        </w:tc>
        <w:tc>
          <w:tcPr>
            <w:tcW w:w="991" w:type="dxa"/>
            <w:vAlign w:val="center"/>
          </w:tcPr>
          <w:p w:rsidR="00077134" w:rsidRDefault="00077134">
            <w:pPr>
              <w:pStyle w:val="ConsPlusNormal"/>
              <w:jc w:val="center"/>
            </w:pPr>
            <w:r>
              <w:t>1,37</w:t>
            </w:r>
          </w:p>
        </w:tc>
      </w:tr>
      <w:tr w:rsidR="00077134">
        <w:tc>
          <w:tcPr>
            <w:tcW w:w="2041" w:type="dxa"/>
            <w:vAlign w:val="center"/>
          </w:tcPr>
          <w:p w:rsidR="00077134" w:rsidRDefault="00077134">
            <w:pPr>
              <w:pStyle w:val="ConsPlusNormal"/>
              <w:jc w:val="center"/>
            </w:pPr>
            <w:hyperlink r:id="rId689" w:history="1">
              <w:r>
                <w:rPr>
                  <w:color w:val="0000FF"/>
                </w:rPr>
                <w:t>B04.065.003</w:t>
              </w:r>
            </w:hyperlink>
          </w:p>
        </w:tc>
        <w:tc>
          <w:tcPr>
            <w:tcW w:w="5046" w:type="dxa"/>
            <w:vAlign w:val="center"/>
          </w:tcPr>
          <w:p w:rsidR="00077134" w:rsidRDefault="00077134">
            <w:pPr>
              <w:pStyle w:val="ConsPlusNormal"/>
            </w:pPr>
            <w:r>
              <w:t>Диспансерный прием (осмотр, консультация) зубного врача</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1,19</w:t>
            </w:r>
          </w:p>
        </w:tc>
      </w:tr>
      <w:tr w:rsidR="00077134">
        <w:tc>
          <w:tcPr>
            <w:tcW w:w="2041" w:type="dxa"/>
            <w:vAlign w:val="center"/>
          </w:tcPr>
          <w:p w:rsidR="00077134" w:rsidRDefault="00077134">
            <w:pPr>
              <w:pStyle w:val="ConsPlusNormal"/>
              <w:jc w:val="center"/>
            </w:pPr>
            <w:hyperlink r:id="rId690" w:history="1">
              <w:r>
                <w:rPr>
                  <w:color w:val="0000FF"/>
                </w:rPr>
                <w:t>B01.065.005</w:t>
              </w:r>
            </w:hyperlink>
          </w:p>
        </w:tc>
        <w:tc>
          <w:tcPr>
            <w:tcW w:w="5046" w:type="dxa"/>
            <w:vAlign w:val="center"/>
          </w:tcPr>
          <w:p w:rsidR="00077134" w:rsidRDefault="00077134">
            <w:pPr>
              <w:pStyle w:val="ConsPlusNormal"/>
            </w:pPr>
            <w:r>
              <w:t>Прием (осмотр, консультация) гигиениста стоматологического первичный</w:t>
            </w:r>
          </w:p>
        </w:tc>
        <w:tc>
          <w:tcPr>
            <w:tcW w:w="991" w:type="dxa"/>
            <w:vAlign w:val="center"/>
          </w:tcPr>
          <w:p w:rsidR="00077134" w:rsidRDefault="00077134">
            <w:pPr>
              <w:pStyle w:val="ConsPlusNormal"/>
              <w:jc w:val="center"/>
            </w:pPr>
            <w:r>
              <w:t>1,5</w:t>
            </w:r>
          </w:p>
        </w:tc>
        <w:tc>
          <w:tcPr>
            <w:tcW w:w="991" w:type="dxa"/>
            <w:vAlign w:val="center"/>
          </w:tcPr>
          <w:p w:rsidR="00077134" w:rsidRDefault="00077134">
            <w:pPr>
              <w:pStyle w:val="ConsPlusNormal"/>
              <w:jc w:val="center"/>
            </w:pPr>
            <w:r>
              <w:t>1,5</w:t>
            </w:r>
          </w:p>
        </w:tc>
      </w:tr>
      <w:tr w:rsidR="00077134">
        <w:tc>
          <w:tcPr>
            <w:tcW w:w="2041" w:type="dxa"/>
            <w:vAlign w:val="center"/>
          </w:tcPr>
          <w:p w:rsidR="00077134" w:rsidRDefault="00077134">
            <w:pPr>
              <w:pStyle w:val="ConsPlusNormal"/>
              <w:jc w:val="center"/>
            </w:pPr>
            <w:hyperlink r:id="rId691" w:history="1">
              <w:r>
                <w:rPr>
                  <w:color w:val="0000FF"/>
                </w:rPr>
                <w:t>B01.065.006</w:t>
              </w:r>
            </w:hyperlink>
          </w:p>
        </w:tc>
        <w:tc>
          <w:tcPr>
            <w:tcW w:w="5046" w:type="dxa"/>
            <w:vAlign w:val="center"/>
          </w:tcPr>
          <w:p w:rsidR="00077134" w:rsidRDefault="00077134">
            <w:pPr>
              <w:pStyle w:val="ConsPlusNormal"/>
            </w:pPr>
            <w:r>
              <w:t>Прием (осмотр, консультация) гигиениста стоматологического повторный</w:t>
            </w:r>
          </w:p>
        </w:tc>
        <w:tc>
          <w:tcPr>
            <w:tcW w:w="991" w:type="dxa"/>
            <w:vAlign w:val="center"/>
          </w:tcPr>
          <w:p w:rsidR="00077134" w:rsidRDefault="00077134">
            <w:pPr>
              <w:pStyle w:val="ConsPlusNormal"/>
              <w:jc w:val="center"/>
            </w:pPr>
            <w:r>
              <w:t>0,9</w:t>
            </w:r>
          </w:p>
        </w:tc>
        <w:tc>
          <w:tcPr>
            <w:tcW w:w="991" w:type="dxa"/>
            <w:vAlign w:val="center"/>
          </w:tcPr>
          <w:p w:rsidR="00077134" w:rsidRDefault="00077134">
            <w:pPr>
              <w:pStyle w:val="ConsPlusNormal"/>
              <w:jc w:val="center"/>
            </w:pPr>
            <w:r>
              <w:t>0,9</w:t>
            </w:r>
          </w:p>
        </w:tc>
      </w:tr>
      <w:tr w:rsidR="00077134">
        <w:tc>
          <w:tcPr>
            <w:tcW w:w="2041" w:type="dxa"/>
            <w:vAlign w:val="center"/>
          </w:tcPr>
          <w:p w:rsidR="00077134" w:rsidRDefault="00077134">
            <w:pPr>
              <w:pStyle w:val="ConsPlusNormal"/>
              <w:jc w:val="center"/>
            </w:pPr>
            <w:hyperlink r:id="rId692" w:history="1">
              <w:r>
                <w:rPr>
                  <w:color w:val="0000FF"/>
                </w:rPr>
                <w:t>A03.07.001</w:t>
              </w:r>
            </w:hyperlink>
          </w:p>
        </w:tc>
        <w:tc>
          <w:tcPr>
            <w:tcW w:w="5046" w:type="dxa"/>
            <w:vAlign w:val="center"/>
          </w:tcPr>
          <w:p w:rsidR="00077134" w:rsidRDefault="00077134">
            <w:pPr>
              <w:pStyle w:val="ConsPlusNormal"/>
            </w:pPr>
            <w:r>
              <w:t>Люминесцентная стоматоскопия</w:t>
            </w:r>
          </w:p>
        </w:tc>
        <w:tc>
          <w:tcPr>
            <w:tcW w:w="991" w:type="dxa"/>
            <w:vAlign w:val="center"/>
          </w:tcPr>
          <w:p w:rsidR="00077134" w:rsidRDefault="00077134">
            <w:pPr>
              <w:pStyle w:val="ConsPlusNormal"/>
              <w:jc w:val="center"/>
            </w:pPr>
            <w:r>
              <w:t>0,63</w:t>
            </w:r>
          </w:p>
        </w:tc>
        <w:tc>
          <w:tcPr>
            <w:tcW w:w="991" w:type="dxa"/>
            <w:vAlign w:val="center"/>
          </w:tcPr>
          <w:p w:rsidR="00077134" w:rsidRDefault="00077134">
            <w:pPr>
              <w:pStyle w:val="ConsPlusNormal"/>
              <w:jc w:val="center"/>
            </w:pPr>
            <w:r>
              <w:t>0,63</w:t>
            </w:r>
          </w:p>
        </w:tc>
      </w:tr>
      <w:tr w:rsidR="00077134">
        <w:tc>
          <w:tcPr>
            <w:tcW w:w="2041" w:type="dxa"/>
            <w:vAlign w:val="center"/>
          </w:tcPr>
          <w:p w:rsidR="00077134" w:rsidRDefault="00077134">
            <w:pPr>
              <w:pStyle w:val="ConsPlusNormal"/>
              <w:jc w:val="center"/>
            </w:pPr>
            <w:hyperlink r:id="rId693" w:history="1">
              <w:r>
                <w:rPr>
                  <w:color w:val="0000FF"/>
                </w:rPr>
                <w:t>A11.07.010</w:t>
              </w:r>
            </w:hyperlink>
          </w:p>
        </w:tc>
        <w:tc>
          <w:tcPr>
            <w:tcW w:w="5046" w:type="dxa"/>
            <w:vAlign w:val="center"/>
          </w:tcPr>
          <w:p w:rsidR="00077134" w:rsidRDefault="00077134">
            <w:pPr>
              <w:pStyle w:val="ConsPlusNormal"/>
            </w:pPr>
            <w:r>
              <w:t>Введение лекарственных препаратов в пародонтальный карман</w:t>
            </w:r>
          </w:p>
        </w:tc>
        <w:tc>
          <w:tcPr>
            <w:tcW w:w="991" w:type="dxa"/>
            <w:vAlign w:val="center"/>
          </w:tcPr>
          <w:p w:rsidR="00077134" w:rsidRDefault="00077134">
            <w:pPr>
              <w:pStyle w:val="ConsPlusNormal"/>
              <w:jc w:val="center"/>
            </w:pPr>
            <w:r>
              <w:t>0,99</w:t>
            </w:r>
          </w:p>
        </w:tc>
        <w:tc>
          <w:tcPr>
            <w:tcW w:w="991" w:type="dxa"/>
            <w:vAlign w:val="center"/>
          </w:tcPr>
          <w:p w:rsidR="00077134" w:rsidRDefault="00077134">
            <w:pPr>
              <w:pStyle w:val="ConsPlusNormal"/>
              <w:jc w:val="center"/>
            </w:pPr>
            <w:r>
              <w:t>0,99</w:t>
            </w:r>
          </w:p>
        </w:tc>
      </w:tr>
      <w:tr w:rsidR="00077134">
        <w:tc>
          <w:tcPr>
            <w:tcW w:w="2041" w:type="dxa"/>
            <w:vAlign w:val="center"/>
          </w:tcPr>
          <w:p w:rsidR="00077134" w:rsidRDefault="00077134">
            <w:pPr>
              <w:pStyle w:val="ConsPlusNormal"/>
              <w:jc w:val="center"/>
            </w:pPr>
            <w:hyperlink r:id="rId694" w:history="1">
              <w:r>
                <w:rPr>
                  <w:color w:val="0000FF"/>
                </w:rPr>
                <w:t>A11.07.022</w:t>
              </w:r>
            </w:hyperlink>
          </w:p>
        </w:tc>
        <w:tc>
          <w:tcPr>
            <w:tcW w:w="5046" w:type="dxa"/>
            <w:vAlign w:val="center"/>
          </w:tcPr>
          <w:p w:rsidR="00077134" w:rsidRDefault="00077134">
            <w:pPr>
              <w:pStyle w:val="ConsPlusNormal"/>
            </w:pPr>
            <w:r>
              <w:t>Аппликация лекарственного препарата на слизистую оболочку полости рта</w:t>
            </w:r>
          </w:p>
        </w:tc>
        <w:tc>
          <w:tcPr>
            <w:tcW w:w="991" w:type="dxa"/>
            <w:vAlign w:val="center"/>
          </w:tcPr>
          <w:p w:rsidR="00077134" w:rsidRDefault="00077134">
            <w:pPr>
              <w:pStyle w:val="ConsPlusNormal"/>
              <w:jc w:val="center"/>
            </w:pPr>
            <w:r>
              <w:t>0,45</w:t>
            </w:r>
          </w:p>
        </w:tc>
        <w:tc>
          <w:tcPr>
            <w:tcW w:w="991" w:type="dxa"/>
            <w:vAlign w:val="center"/>
          </w:tcPr>
          <w:p w:rsidR="00077134" w:rsidRDefault="00077134">
            <w:pPr>
              <w:pStyle w:val="ConsPlusNormal"/>
              <w:jc w:val="center"/>
            </w:pPr>
            <w:r>
              <w:t>0,45</w:t>
            </w:r>
          </w:p>
        </w:tc>
      </w:tr>
      <w:tr w:rsidR="00077134">
        <w:tc>
          <w:tcPr>
            <w:tcW w:w="2041" w:type="dxa"/>
            <w:vAlign w:val="center"/>
          </w:tcPr>
          <w:p w:rsidR="00077134" w:rsidRDefault="00077134">
            <w:pPr>
              <w:pStyle w:val="ConsPlusNormal"/>
              <w:jc w:val="center"/>
            </w:pPr>
            <w:hyperlink r:id="rId695" w:history="1">
              <w:r>
                <w:rPr>
                  <w:color w:val="0000FF"/>
                </w:rPr>
                <w:t>A16.07.051</w:t>
              </w:r>
            </w:hyperlink>
          </w:p>
        </w:tc>
        <w:tc>
          <w:tcPr>
            <w:tcW w:w="5046" w:type="dxa"/>
            <w:vAlign w:val="center"/>
          </w:tcPr>
          <w:p w:rsidR="00077134" w:rsidRDefault="00077134">
            <w:pPr>
              <w:pStyle w:val="ConsPlusNormal"/>
            </w:pPr>
            <w:r>
              <w:t xml:space="preserve">Профессиональная гигиена полости рта и зубов </w:t>
            </w:r>
            <w:hyperlink w:anchor="P5416" w:history="1">
              <w:r>
                <w:rPr>
                  <w:color w:val="0000FF"/>
                </w:rPr>
                <w:t>&lt;1&gt;</w:t>
              </w:r>
            </w:hyperlink>
          </w:p>
        </w:tc>
        <w:tc>
          <w:tcPr>
            <w:tcW w:w="991" w:type="dxa"/>
            <w:vAlign w:val="center"/>
          </w:tcPr>
          <w:p w:rsidR="00077134" w:rsidRDefault="00077134">
            <w:pPr>
              <w:pStyle w:val="ConsPlusNormal"/>
              <w:jc w:val="center"/>
            </w:pPr>
            <w:r>
              <w:t>2</w:t>
            </w:r>
          </w:p>
        </w:tc>
        <w:tc>
          <w:tcPr>
            <w:tcW w:w="991" w:type="dxa"/>
            <w:vAlign w:val="center"/>
          </w:tcPr>
          <w:p w:rsidR="00077134" w:rsidRDefault="00077134">
            <w:pPr>
              <w:pStyle w:val="ConsPlusNormal"/>
              <w:jc w:val="center"/>
            </w:pPr>
            <w:r>
              <w:t>2</w:t>
            </w:r>
          </w:p>
        </w:tc>
      </w:tr>
      <w:tr w:rsidR="00077134">
        <w:tc>
          <w:tcPr>
            <w:tcW w:w="2041" w:type="dxa"/>
            <w:vAlign w:val="center"/>
          </w:tcPr>
          <w:p w:rsidR="00077134" w:rsidRDefault="00077134">
            <w:pPr>
              <w:pStyle w:val="ConsPlusNormal"/>
              <w:jc w:val="center"/>
            </w:pPr>
            <w:hyperlink r:id="rId696" w:history="1">
              <w:r>
                <w:rPr>
                  <w:color w:val="0000FF"/>
                </w:rPr>
                <w:t>A16.07.082</w:t>
              </w:r>
            </w:hyperlink>
          </w:p>
        </w:tc>
        <w:tc>
          <w:tcPr>
            <w:tcW w:w="5046" w:type="dxa"/>
            <w:vAlign w:val="center"/>
          </w:tcPr>
          <w:p w:rsidR="00077134" w:rsidRDefault="00077134">
            <w:pPr>
              <w:pStyle w:val="ConsPlusNormal"/>
            </w:pPr>
            <w:r>
              <w:t>Сошлифовывание твердых тканей зуба</w:t>
            </w:r>
          </w:p>
        </w:tc>
        <w:tc>
          <w:tcPr>
            <w:tcW w:w="991" w:type="dxa"/>
            <w:vAlign w:val="center"/>
          </w:tcPr>
          <w:p w:rsidR="00077134" w:rsidRDefault="00077134">
            <w:pPr>
              <w:pStyle w:val="ConsPlusNormal"/>
              <w:jc w:val="center"/>
            </w:pPr>
            <w:r>
              <w:t>0,25</w:t>
            </w:r>
          </w:p>
        </w:tc>
        <w:tc>
          <w:tcPr>
            <w:tcW w:w="991" w:type="dxa"/>
            <w:vAlign w:val="center"/>
          </w:tcPr>
          <w:p w:rsidR="00077134" w:rsidRDefault="00077134">
            <w:pPr>
              <w:pStyle w:val="ConsPlusNormal"/>
              <w:jc w:val="center"/>
            </w:pPr>
            <w:r>
              <w:t>0,25</w:t>
            </w:r>
          </w:p>
        </w:tc>
      </w:tr>
      <w:tr w:rsidR="00077134">
        <w:tc>
          <w:tcPr>
            <w:tcW w:w="2041" w:type="dxa"/>
            <w:vAlign w:val="center"/>
          </w:tcPr>
          <w:p w:rsidR="00077134" w:rsidRDefault="00077134">
            <w:pPr>
              <w:pStyle w:val="ConsPlusNormal"/>
              <w:jc w:val="center"/>
            </w:pPr>
            <w:hyperlink r:id="rId697" w:history="1">
              <w:r>
                <w:rPr>
                  <w:color w:val="0000FF"/>
                </w:rPr>
                <w:t>A11.07.023</w:t>
              </w:r>
            </w:hyperlink>
          </w:p>
        </w:tc>
        <w:tc>
          <w:tcPr>
            <w:tcW w:w="5046" w:type="dxa"/>
            <w:vAlign w:val="center"/>
          </w:tcPr>
          <w:p w:rsidR="00077134" w:rsidRDefault="00077134">
            <w:pPr>
              <w:pStyle w:val="ConsPlusNormal"/>
            </w:pPr>
            <w:r>
              <w:t>Применение метода серебрения зуба</w:t>
            </w:r>
          </w:p>
        </w:tc>
        <w:tc>
          <w:tcPr>
            <w:tcW w:w="991" w:type="dxa"/>
            <w:vAlign w:val="center"/>
          </w:tcPr>
          <w:p w:rsidR="00077134" w:rsidRDefault="00077134">
            <w:pPr>
              <w:pStyle w:val="ConsPlusNormal"/>
              <w:jc w:val="center"/>
            </w:pPr>
            <w:r>
              <w:t>0,88</w:t>
            </w:r>
          </w:p>
        </w:tc>
        <w:tc>
          <w:tcPr>
            <w:tcW w:w="991" w:type="dxa"/>
            <w:vAlign w:val="center"/>
          </w:tcPr>
          <w:p w:rsidR="00077134" w:rsidRDefault="00077134">
            <w:pPr>
              <w:pStyle w:val="ConsPlusNormal"/>
              <w:jc w:val="center"/>
            </w:pPr>
            <w:r>
              <w:t>0,88</w:t>
            </w:r>
          </w:p>
        </w:tc>
      </w:tr>
      <w:tr w:rsidR="00077134">
        <w:tc>
          <w:tcPr>
            <w:tcW w:w="2041" w:type="dxa"/>
            <w:vAlign w:val="center"/>
          </w:tcPr>
          <w:p w:rsidR="00077134" w:rsidRDefault="00077134">
            <w:pPr>
              <w:pStyle w:val="ConsPlusNormal"/>
              <w:jc w:val="center"/>
            </w:pPr>
            <w:hyperlink r:id="rId698" w:history="1">
              <w:r>
                <w:rPr>
                  <w:color w:val="0000FF"/>
                </w:rPr>
                <w:t>A15.07.003</w:t>
              </w:r>
            </w:hyperlink>
          </w:p>
        </w:tc>
        <w:tc>
          <w:tcPr>
            <w:tcW w:w="5046" w:type="dxa"/>
            <w:vAlign w:val="center"/>
          </w:tcPr>
          <w:p w:rsidR="00077134" w:rsidRDefault="00077134">
            <w:pPr>
              <w:pStyle w:val="ConsPlusNormal"/>
            </w:pPr>
            <w:r>
              <w:t>Наложение лечебной повязки при заболеваниях слизистой оболочки полости рта и пародонта в области одной челюсти</w:t>
            </w:r>
          </w:p>
        </w:tc>
        <w:tc>
          <w:tcPr>
            <w:tcW w:w="991" w:type="dxa"/>
            <w:vAlign w:val="center"/>
          </w:tcPr>
          <w:p w:rsidR="00077134" w:rsidRDefault="00077134">
            <w:pPr>
              <w:pStyle w:val="ConsPlusNormal"/>
              <w:jc w:val="center"/>
            </w:pPr>
            <w:r>
              <w:t>2</w:t>
            </w:r>
          </w:p>
        </w:tc>
        <w:tc>
          <w:tcPr>
            <w:tcW w:w="991" w:type="dxa"/>
            <w:vAlign w:val="center"/>
          </w:tcPr>
          <w:p w:rsidR="00077134" w:rsidRDefault="00077134">
            <w:pPr>
              <w:pStyle w:val="ConsPlusNormal"/>
              <w:jc w:val="center"/>
            </w:pPr>
            <w:r>
              <w:t>2</w:t>
            </w:r>
          </w:p>
        </w:tc>
      </w:tr>
      <w:tr w:rsidR="00077134">
        <w:tc>
          <w:tcPr>
            <w:tcW w:w="2041" w:type="dxa"/>
            <w:vAlign w:val="center"/>
          </w:tcPr>
          <w:p w:rsidR="00077134" w:rsidRDefault="00077134">
            <w:pPr>
              <w:pStyle w:val="ConsPlusNormal"/>
              <w:jc w:val="center"/>
            </w:pPr>
            <w:hyperlink r:id="rId699" w:history="1">
              <w:r>
                <w:rPr>
                  <w:color w:val="0000FF"/>
                </w:rPr>
                <w:t>A16.07.002.001</w:t>
              </w:r>
            </w:hyperlink>
          </w:p>
        </w:tc>
        <w:tc>
          <w:tcPr>
            <w:tcW w:w="5046" w:type="dxa"/>
            <w:vAlign w:val="center"/>
          </w:tcPr>
          <w:p w:rsidR="00077134" w:rsidRDefault="00077134">
            <w:pPr>
              <w:pStyle w:val="ConsPlusNormal"/>
            </w:pPr>
            <w:r>
              <w:t xml:space="preserve">Восстановление зуба пломбой I, II, III, V, VI класс по Блэку с использованием стоматологических цементов </w:t>
            </w:r>
            <w:hyperlink w:anchor="P5417" w:history="1">
              <w:r>
                <w:rPr>
                  <w:color w:val="0000FF"/>
                </w:rPr>
                <w:t>&lt;2&gt;</w:t>
              </w:r>
            </w:hyperlink>
          </w:p>
        </w:tc>
        <w:tc>
          <w:tcPr>
            <w:tcW w:w="991" w:type="dxa"/>
            <w:vAlign w:val="center"/>
          </w:tcPr>
          <w:p w:rsidR="00077134" w:rsidRDefault="00077134">
            <w:pPr>
              <w:pStyle w:val="ConsPlusNormal"/>
              <w:jc w:val="center"/>
            </w:pPr>
            <w:r>
              <w:t>1,53</w:t>
            </w:r>
          </w:p>
        </w:tc>
        <w:tc>
          <w:tcPr>
            <w:tcW w:w="991" w:type="dxa"/>
            <w:vAlign w:val="center"/>
          </w:tcPr>
          <w:p w:rsidR="00077134" w:rsidRDefault="00077134">
            <w:pPr>
              <w:pStyle w:val="ConsPlusNormal"/>
              <w:jc w:val="center"/>
            </w:pPr>
            <w:r>
              <w:t>1,53</w:t>
            </w:r>
          </w:p>
        </w:tc>
      </w:tr>
      <w:tr w:rsidR="00077134">
        <w:tc>
          <w:tcPr>
            <w:tcW w:w="2041" w:type="dxa"/>
            <w:vAlign w:val="center"/>
          </w:tcPr>
          <w:p w:rsidR="00077134" w:rsidRDefault="00077134">
            <w:pPr>
              <w:pStyle w:val="ConsPlusNormal"/>
              <w:jc w:val="center"/>
            </w:pPr>
            <w:hyperlink r:id="rId700" w:history="1">
              <w:r>
                <w:rPr>
                  <w:color w:val="0000FF"/>
                </w:rPr>
                <w:t>A16.07.002.002</w:t>
              </w:r>
            </w:hyperlink>
          </w:p>
        </w:tc>
        <w:tc>
          <w:tcPr>
            <w:tcW w:w="5046" w:type="dxa"/>
            <w:vAlign w:val="center"/>
          </w:tcPr>
          <w:p w:rsidR="00077134" w:rsidRDefault="00077134">
            <w:pPr>
              <w:pStyle w:val="ConsPlusNormal"/>
            </w:pPr>
            <w:r>
              <w:t xml:space="preserve">Восстановление зуба пломбой I, II, III, V, VI класс по Блэку с использование материалов химического отверждения </w:t>
            </w:r>
            <w:hyperlink w:anchor="P5417" w:history="1">
              <w:r>
                <w:rPr>
                  <w:color w:val="0000FF"/>
                </w:rPr>
                <w:t>&lt;2&gt;</w:t>
              </w:r>
            </w:hyperlink>
          </w:p>
        </w:tc>
        <w:tc>
          <w:tcPr>
            <w:tcW w:w="991" w:type="dxa"/>
            <w:vAlign w:val="center"/>
          </w:tcPr>
          <w:p w:rsidR="00077134" w:rsidRDefault="00077134">
            <w:pPr>
              <w:pStyle w:val="ConsPlusNormal"/>
              <w:jc w:val="center"/>
            </w:pPr>
            <w:r>
              <w:t>1,95</w:t>
            </w:r>
          </w:p>
        </w:tc>
        <w:tc>
          <w:tcPr>
            <w:tcW w:w="991" w:type="dxa"/>
            <w:vAlign w:val="center"/>
          </w:tcPr>
          <w:p w:rsidR="00077134" w:rsidRDefault="00077134">
            <w:pPr>
              <w:pStyle w:val="ConsPlusNormal"/>
              <w:jc w:val="center"/>
            </w:pPr>
            <w:r>
              <w:t>1,95</w:t>
            </w:r>
          </w:p>
        </w:tc>
      </w:tr>
      <w:tr w:rsidR="00077134">
        <w:tc>
          <w:tcPr>
            <w:tcW w:w="2041" w:type="dxa"/>
            <w:vAlign w:val="center"/>
          </w:tcPr>
          <w:p w:rsidR="00077134" w:rsidRDefault="00077134">
            <w:pPr>
              <w:pStyle w:val="ConsPlusNormal"/>
              <w:jc w:val="center"/>
            </w:pPr>
            <w:hyperlink r:id="rId701" w:history="1">
              <w:r>
                <w:rPr>
                  <w:color w:val="0000FF"/>
                </w:rPr>
                <w:t>A16.07.002.003</w:t>
              </w:r>
            </w:hyperlink>
          </w:p>
        </w:tc>
        <w:tc>
          <w:tcPr>
            <w:tcW w:w="5046" w:type="dxa"/>
            <w:vAlign w:val="center"/>
          </w:tcPr>
          <w:p w:rsidR="00077134" w:rsidRDefault="00077134">
            <w:pPr>
              <w:pStyle w:val="ConsPlusNormal"/>
            </w:pPr>
            <w:r>
              <w:t xml:space="preserve">Восстановление зуба пломбой с нарушением </w:t>
            </w:r>
            <w:r>
              <w:lastRenderedPageBreak/>
              <w:t xml:space="preserve">контактного пункта II, III класс по Блэку с использованием стоматологических цементов </w:t>
            </w:r>
            <w:hyperlink w:anchor="P5417" w:history="1">
              <w:r>
                <w:rPr>
                  <w:color w:val="0000FF"/>
                </w:rPr>
                <w:t>&lt;2&gt;</w:t>
              </w:r>
            </w:hyperlink>
          </w:p>
        </w:tc>
        <w:tc>
          <w:tcPr>
            <w:tcW w:w="991" w:type="dxa"/>
            <w:vAlign w:val="center"/>
          </w:tcPr>
          <w:p w:rsidR="00077134" w:rsidRDefault="00077134">
            <w:pPr>
              <w:pStyle w:val="ConsPlusNormal"/>
              <w:jc w:val="center"/>
            </w:pPr>
            <w:r>
              <w:lastRenderedPageBreak/>
              <w:t>1,85</w:t>
            </w:r>
          </w:p>
        </w:tc>
        <w:tc>
          <w:tcPr>
            <w:tcW w:w="991" w:type="dxa"/>
            <w:vAlign w:val="center"/>
          </w:tcPr>
          <w:p w:rsidR="00077134" w:rsidRDefault="00077134">
            <w:pPr>
              <w:pStyle w:val="ConsPlusNormal"/>
              <w:jc w:val="center"/>
            </w:pPr>
            <w:r>
              <w:t>1,85</w:t>
            </w:r>
          </w:p>
        </w:tc>
      </w:tr>
      <w:tr w:rsidR="00077134">
        <w:tc>
          <w:tcPr>
            <w:tcW w:w="2041" w:type="dxa"/>
            <w:vAlign w:val="center"/>
          </w:tcPr>
          <w:p w:rsidR="00077134" w:rsidRDefault="00077134">
            <w:pPr>
              <w:pStyle w:val="ConsPlusNormal"/>
              <w:jc w:val="center"/>
            </w:pPr>
            <w:hyperlink r:id="rId702" w:history="1">
              <w:r>
                <w:rPr>
                  <w:color w:val="0000FF"/>
                </w:rPr>
                <w:t>A16.07.002.004</w:t>
              </w:r>
            </w:hyperlink>
          </w:p>
        </w:tc>
        <w:tc>
          <w:tcPr>
            <w:tcW w:w="5046" w:type="dxa"/>
            <w:vAlign w:val="center"/>
          </w:tcPr>
          <w:p w:rsidR="00077134" w:rsidRDefault="00077134">
            <w:pPr>
              <w:pStyle w:val="ConsPlusNormal"/>
            </w:pPr>
            <w: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anchor="P5417" w:history="1">
              <w:r>
                <w:rPr>
                  <w:color w:val="0000FF"/>
                </w:rPr>
                <w:t>&lt;2&gt;</w:t>
              </w:r>
            </w:hyperlink>
          </w:p>
        </w:tc>
        <w:tc>
          <w:tcPr>
            <w:tcW w:w="991" w:type="dxa"/>
            <w:vAlign w:val="center"/>
          </w:tcPr>
          <w:p w:rsidR="00077134" w:rsidRDefault="00077134">
            <w:pPr>
              <w:pStyle w:val="ConsPlusNormal"/>
              <w:jc w:val="center"/>
            </w:pPr>
            <w:r>
              <w:t>2,5</w:t>
            </w:r>
          </w:p>
        </w:tc>
        <w:tc>
          <w:tcPr>
            <w:tcW w:w="991" w:type="dxa"/>
            <w:vAlign w:val="center"/>
          </w:tcPr>
          <w:p w:rsidR="00077134" w:rsidRDefault="00077134">
            <w:pPr>
              <w:pStyle w:val="ConsPlusNormal"/>
              <w:jc w:val="center"/>
            </w:pPr>
            <w:r>
              <w:t>2,5</w:t>
            </w:r>
          </w:p>
        </w:tc>
      </w:tr>
      <w:tr w:rsidR="00077134">
        <w:tc>
          <w:tcPr>
            <w:tcW w:w="2041" w:type="dxa"/>
            <w:vAlign w:val="center"/>
          </w:tcPr>
          <w:p w:rsidR="00077134" w:rsidRDefault="00077134">
            <w:pPr>
              <w:pStyle w:val="ConsPlusNormal"/>
              <w:jc w:val="center"/>
            </w:pPr>
            <w:hyperlink r:id="rId703" w:history="1">
              <w:r>
                <w:rPr>
                  <w:color w:val="0000FF"/>
                </w:rPr>
                <w:t>A16.07.002.005</w:t>
              </w:r>
            </w:hyperlink>
          </w:p>
        </w:tc>
        <w:tc>
          <w:tcPr>
            <w:tcW w:w="5046" w:type="dxa"/>
            <w:vAlign w:val="center"/>
          </w:tcPr>
          <w:p w:rsidR="00077134" w:rsidRDefault="00077134">
            <w:pPr>
              <w:pStyle w:val="ConsPlusNormal"/>
            </w:pPr>
            <w:r>
              <w:t xml:space="preserve">Восстановление зуба пломбой пломбой IV класс по Блэку с использованием стеклоиномерных цементов </w:t>
            </w:r>
            <w:hyperlink w:anchor="P5417" w:history="1">
              <w:r>
                <w:rPr>
                  <w:color w:val="0000FF"/>
                </w:rPr>
                <w:t>&lt;2&gt;</w:t>
              </w:r>
            </w:hyperlink>
          </w:p>
        </w:tc>
        <w:tc>
          <w:tcPr>
            <w:tcW w:w="991" w:type="dxa"/>
            <w:vAlign w:val="center"/>
          </w:tcPr>
          <w:p w:rsidR="00077134" w:rsidRDefault="00077134">
            <w:pPr>
              <w:pStyle w:val="ConsPlusNormal"/>
              <w:jc w:val="center"/>
            </w:pPr>
            <w:r>
              <w:t>2,45</w:t>
            </w:r>
          </w:p>
        </w:tc>
        <w:tc>
          <w:tcPr>
            <w:tcW w:w="991" w:type="dxa"/>
            <w:vAlign w:val="center"/>
          </w:tcPr>
          <w:p w:rsidR="00077134" w:rsidRDefault="00077134">
            <w:pPr>
              <w:pStyle w:val="ConsPlusNormal"/>
              <w:jc w:val="center"/>
            </w:pPr>
            <w:r>
              <w:t>2,45</w:t>
            </w:r>
          </w:p>
        </w:tc>
      </w:tr>
      <w:tr w:rsidR="00077134">
        <w:tc>
          <w:tcPr>
            <w:tcW w:w="2041" w:type="dxa"/>
            <w:vAlign w:val="center"/>
          </w:tcPr>
          <w:p w:rsidR="00077134" w:rsidRDefault="00077134">
            <w:pPr>
              <w:pStyle w:val="ConsPlusNormal"/>
              <w:jc w:val="center"/>
            </w:pPr>
            <w:hyperlink r:id="rId704" w:history="1">
              <w:r>
                <w:rPr>
                  <w:color w:val="0000FF"/>
                </w:rPr>
                <w:t>A16.07.002.006</w:t>
              </w:r>
            </w:hyperlink>
          </w:p>
        </w:tc>
        <w:tc>
          <w:tcPr>
            <w:tcW w:w="5046" w:type="dxa"/>
            <w:vAlign w:val="center"/>
          </w:tcPr>
          <w:p w:rsidR="00077134" w:rsidRDefault="00077134">
            <w:pPr>
              <w:pStyle w:val="ConsPlusNormal"/>
            </w:pPr>
            <w:r>
              <w:t xml:space="preserve">Восстановление зуба пломбой пломбой IV класс по Блэку с использованием материалов химического отверждения </w:t>
            </w:r>
            <w:hyperlink w:anchor="P5417" w:history="1">
              <w:r>
                <w:rPr>
                  <w:color w:val="0000FF"/>
                </w:rPr>
                <w:t>&lt;2&gt;</w:t>
              </w:r>
            </w:hyperlink>
          </w:p>
        </w:tc>
        <w:tc>
          <w:tcPr>
            <w:tcW w:w="991" w:type="dxa"/>
            <w:vAlign w:val="center"/>
          </w:tcPr>
          <w:p w:rsidR="00077134" w:rsidRDefault="00077134">
            <w:pPr>
              <w:pStyle w:val="ConsPlusNormal"/>
              <w:jc w:val="center"/>
            </w:pPr>
            <w:r>
              <w:t>3,25</w:t>
            </w:r>
          </w:p>
        </w:tc>
        <w:tc>
          <w:tcPr>
            <w:tcW w:w="991" w:type="dxa"/>
            <w:vAlign w:val="center"/>
          </w:tcPr>
          <w:p w:rsidR="00077134" w:rsidRDefault="00077134">
            <w:pPr>
              <w:pStyle w:val="ConsPlusNormal"/>
              <w:jc w:val="center"/>
            </w:pPr>
            <w:r>
              <w:t>3,25</w:t>
            </w:r>
          </w:p>
        </w:tc>
      </w:tr>
      <w:tr w:rsidR="00077134">
        <w:tc>
          <w:tcPr>
            <w:tcW w:w="2041" w:type="dxa"/>
            <w:vAlign w:val="center"/>
          </w:tcPr>
          <w:p w:rsidR="00077134" w:rsidRDefault="00077134">
            <w:pPr>
              <w:pStyle w:val="ConsPlusNormal"/>
              <w:jc w:val="center"/>
            </w:pPr>
            <w:hyperlink r:id="rId705" w:history="1">
              <w:r>
                <w:rPr>
                  <w:color w:val="0000FF"/>
                </w:rPr>
                <w:t>A16.07.002.007</w:t>
              </w:r>
            </w:hyperlink>
          </w:p>
        </w:tc>
        <w:tc>
          <w:tcPr>
            <w:tcW w:w="5046" w:type="dxa"/>
            <w:vAlign w:val="center"/>
          </w:tcPr>
          <w:p w:rsidR="00077134" w:rsidRDefault="00077134">
            <w:pPr>
              <w:pStyle w:val="ConsPlusNormal"/>
            </w:pPr>
            <w:r>
              <w:t xml:space="preserve">Восстановление зуба пломбой из амальгамы I, V класс по Блэку </w:t>
            </w:r>
            <w:hyperlink w:anchor="P5417" w:history="1">
              <w:r>
                <w:rPr>
                  <w:color w:val="0000FF"/>
                </w:rPr>
                <w:t>&lt;2&gt;</w:t>
              </w:r>
            </w:hyperlink>
          </w:p>
        </w:tc>
        <w:tc>
          <w:tcPr>
            <w:tcW w:w="991" w:type="dxa"/>
            <w:vAlign w:val="center"/>
          </w:tcPr>
          <w:p w:rsidR="00077134" w:rsidRDefault="00077134">
            <w:pPr>
              <w:pStyle w:val="ConsPlusNormal"/>
              <w:jc w:val="center"/>
            </w:pPr>
            <w:r>
              <w:t>1,95</w:t>
            </w:r>
          </w:p>
        </w:tc>
        <w:tc>
          <w:tcPr>
            <w:tcW w:w="991" w:type="dxa"/>
            <w:vAlign w:val="center"/>
          </w:tcPr>
          <w:p w:rsidR="00077134" w:rsidRDefault="00077134">
            <w:pPr>
              <w:pStyle w:val="ConsPlusNormal"/>
              <w:jc w:val="center"/>
            </w:pPr>
            <w:r>
              <w:t>1,95</w:t>
            </w:r>
          </w:p>
        </w:tc>
      </w:tr>
      <w:tr w:rsidR="00077134">
        <w:tc>
          <w:tcPr>
            <w:tcW w:w="2041" w:type="dxa"/>
            <w:vAlign w:val="center"/>
          </w:tcPr>
          <w:p w:rsidR="00077134" w:rsidRDefault="00077134">
            <w:pPr>
              <w:pStyle w:val="ConsPlusNormal"/>
              <w:jc w:val="center"/>
            </w:pPr>
            <w:hyperlink r:id="rId706" w:history="1">
              <w:r>
                <w:rPr>
                  <w:color w:val="0000FF"/>
                </w:rPr>
                <w:t>A16.07.002.008</w:t>
              </w:r>
            </w:hyperlink>
          </w:p>
        </w:tc>
        <w:tc>
          <w:tcPr>
            <w:tcW w:w="5046" w:type="dxa"/>
            <w:vAlign w:val="center"/>
          </w:tcPr>
          <w:p w:rsidR="00077134" w:rsidRDefault="00077134">
            <w:pPr>
              <w:pStyle w:val="ConsPlusNormal"/>
            </w:pPr>
            <w:r>
              <w:t xml:space="preserve">Восстановление зуба пломбой из амальгамы II класс по Блэку </w:t>
            </w:r>
            <w:hyperlink w:anchor="P5417" w:history="1">
              <w:r>
                <w:rPr>
                  <w:color w:val="0000FF"/>
                </w:rPr>
                <w:t>&lt;2&gt;</w:t>
              </w:r>
            </w:hyperlink>
          </w:p>
        </w:tc>
        <w:tc>
          <w:tcPr>
            <w:tcW w:w="991" w:type="dxa"/>
            <w:vAlign w:val="center"/>
          </w:tcPr>
          <w:p w:rsidR="00077134" w:rsidRDefault="00077134">
            <w:pPr>
              <w:pStyle w:val="ConsPlusNormal"/>
              <w:jc w:val="center"/>
            </w:pPr>
            <w:r>
              <w:t>2,33</w:t>
            </w:r>
          </w:p>
        </w:tc>
        <w:tc>
          <w:tcPr>
            <w:tcW w:w="991" w:type="dxa"/>
            <w:vAlign w:val="center"/>
          </w:tcPr>
          <w:p w:rsidR="00077134" w:rsidRDefault="00077134">
            <w:pPr>
              <w:pStyle w:val="ConsPlusNormal"/>
              <w:jc w:val="center"/>
            </w:pPr>
            <w:r>
              <w:t>2,33</w:t>
            </w:r>
          </w:p>
        </w:tc>
      </w:tr>
      <w:tr w:rsidR="00077134">
        <w:tc>
          <w:tcPr>
            <w:tcW w:w="2041" w:type="dxa"/>
            <w:vAlign w:val="center"/>
          </w:tcPr>
          <w:p w:rsidR="00077134" w:rsidRDefault="00077134">
            <w:pPr>
              <w:pStyle w:val="ConsPlusNormal"/>
              <w:jc w:val="center"/>
            </w:pPr>
            <w:hyperlink r:id="rId707" w:history="1">
              <w:r>
                <w:rPr>
                  <w:color w:val="0000FF"/>
                </w:rPr>
                <w:t>A16.07.002.010</w:t>
              </w:r>
            </w:hyperlink>
          </w:p>
        </w:tc>
        <w:tc>
          <w:tcPr>
            <w:tcW w:w="5046" w:type="dxa"/>
            <w:vAlign w:val="center"/>
          </w:tcPr>
          <w:p w:rsidR="00077134" w:rsidRDefault="00077134">
            <w:pPr>
              <w:pStyle w:val="ConsPlusNormal"/>
            </w:pPr>
            <w:r>
              <w:t xml:space="preserve">Восстановление зуба пломбой I, V, VI класс по Блэку с использованием материалов из фотополимеров </w:t>
            </w:r>
            <w:hyperlink w:anchor="P5417" w:history="1">
              <w:r>
                <w:rPr>
                  <w:color w:val="0000FF"/>
                </w:rPr>
                <w:t>&lt;2&gt;</w:t>
              </w:r>
            </w:hyperlink>
          </w:p>
        </w:tc>
        <w:tc>
          <w:tcPr>
            <w:tcW w:w="991" w:type="dxa"/>
            <w:vAlign w:val="center"/>
          </w:tcPr>
          <w:p w:rsidR="00077134" w:rsidRDefault="00077134">
            <w:pPr>
              <w:pStyle w:val="ConsPlusNormal"/>
              <w:jc w:val="center"/>
            </w:pPr>
            <w:r>
              <w:t>3,35</w:t>
            </w:r>
          </w:p>
        </w:tc>
        <w:tc>
          <w:tcPr>
            <w:tcW w:w="991" w:type="dxa"/>
            <w:vAlign w:val="center"/>
          </w:tcPr>
          <w:p w:rsidR="00077134" w:rsidRDefault="00077134">
            <w:pPr>
              <w:pStyle w:val="ConsPlusNormal"/>
              <w:jc w:val="center"/>
            </w:pPr>
            <w:r>
              <w:t>3,35</w:t>
            </w:r>
          </w:p>
        </w:tc>
      </w:tr>
      <w:tr w:rsidR="00077134">
        <w:tc>
          <w:tcPr>
            <w:tcW w:w="2041" w:type="dxa"/>
            <w:vAlign w:val="center"/>
          </w:tcPr>
          <w:p w:rsidR="00077134" w:rsidRDefault="00077134">
            <w:pPr>
              <w:pStyle w:val="ConsPlusNormal"/>
              <w:jc w:val="center"/>
            </w:pPr>
            <w:hyperlink r:id="rId708" w:history="1">
              <w:r>
                <w:rPr>
                  <w:color w:val="0000FF"/>
                </w:rPr>
                <w:t>A16.07.002.011</w:t>
              </w:r>
            </w:hyperlink>
          </w:p>
        </w:tc>
        <w:tc>
          <w:tcPr>
            <w:tcW w:w="5046" w:type="dxa"/>
            <w:vAlign w:val="center"/>
          </w:tcPr>
          <w:p w:rsidR="00077134" w:rsidRDefault="00077134">
            <w:pPr>
              <w:pStyle w:val="ConsPlusNormal"/>
            </w:pPr>
            <w:r>
              <w:t xml:space="preserve">Восстановление зуба пломбой с нарушением контактного пункта II, III класс по Блэку с использованием материалов из фотополимеров </w:t>
            </w:r>
            <w:hyperlink w:anchor="P5417" w:history="1">
              <w:r>
                <w:rPr>
                  <w:color w:val="0000FF"/>
                </w:rPr>
                <w:t>&lt;2&gt;</w:t>
              </w:r>
            </w:hyperlink>
          </w:p>
        </w:tc>
        <w:tc>
          <w:tcPr>
            <w:tcW w:w="991" w:type="dxa"/>
            <w:vAlign w:val="center"/>
          </w:tcPr>
          <w:p w:rsidR="00077134" w:rsidRDefault="00077134">
            <w:pPr>
              <w:pStyle w:val="ConsPlusNormal"/>
              <w:jc w:val="center"/>
            </w:pPr>
            <w:r>
              <w:t>3,75</w:t>
            </w:r>
          </w:p>
        </w:tc>
        <w:tc>
          <w:tcPr>
            <w:tcW w:w="991" w:type="dxa"/>
            <w:vAlign w:val="center"/>
          </w:tcPr>
          <w:p w:rsidR="00077134" w:rsidRDefault="00077134">
            <w:pPr>
              <w:pStyle w:val="ConsPlusNormal"/>
              <w:jc w:val="center"/>
            </w:pPr>
            <w:r>
              <w:t>3,75</w:t>
            </w:r>
          </w:p>
        </w:tc>
      </w:tr>
      <w:tr w:rsidR="00077134">
        <w:tc>
          <w:tcPr>
            <w:tcW w:w="2041" w:type="dxa"/>
            <w:vAlign w:val="center"/>
          </w:tcPr>
          <w:p w:rsidR="00077134" w:rsidRDefault="00077134">
            <w:pPr>
              <w:pStyle w:val="ConsPlusNormal"/>
              <w:jc w:val="center"/>
            </w:pPr>
            <w:hyperlink r:id="rId709" w:history="1">
              <w:r>
                <w:rPr>
                  <w:color w:val="0000FF"/>
                </w:rPr>
                <w:t>A16.07.002.012</w:t>
              </w:r>
            </w:hyperlink>
          </w:p>
        </w:tc>
        <w:tc>
          <w:tcPr>
            <w:tcW w:w="5046" w:type="dxa"/>
            <w:vAlign w:val="center"/>
          </w:tcPr>
          <w:p w:rsidR="00077134" w:rsidRDefault="00077134">
            <w:pPr>
              <w:pStyle w:val="ConsPlusNormal"/>
            </w:pPr>
            <w:r>
              <w:t xml:space="preserve">Восстановление зуба пломбой IV класс по Блэку с использованием материалов из фотополимеров </w:t>
            </w:r>
            <w:hyperlink w:anchor="P5417" w:history="1">
              <w:r>
                <w:rPr>
                  <w:color w:val="0000FF"/>
                </w:rPr>
                <w:t>&lt;2&gt;</w:t>
              </w:r>
            </w:hyperlink>
          </w:p>
        </w:tc>
        <w:tc>
          <w:tcPr>
            <w:tcW w:w="991" w:type="dxa"/>
            <w:vAlign w:val="center"/>
          </w:tcPr>
          <w:p w:rsidR="00077134" w:rsidRDefault="00077134">
            <w:pPr>
              <w:pStyle w:val="ConsPlusNormal"/>
              <w:jc w:val="center"/>
            </w:pPr>
            <w:r>
              <w:t>4</w:t>
            </w:r>
          </w:p>
        </w:tc>
        <w:tc>
          <w:tcPr>
            <w:tcW w:w="991" w:type="dxa"/>
            <w:vAlign w:val="center"/>
          </w:tcPr>
          <w:p w:rsidR="00077134" w:rsidRDefault="00077134">
            <w:pPr>
              <w:pStyle w:val="ConsPlusNormal"/>
              <w:jc w:val="center"/>
            </w:pPr>
            <w:r>
              <w:t>4</w:t>
            </w:r>
          </w:p>
        </w:tc>
      </w:tr>
      <w:tr w:rsidR="00077134">
        <w:tc>
          <w:tcPr>
            <w:tcW w:w="2041" w:type="dxa"/>
            <w:vAlign w:val="center"/>
          </w:tcPr>
          <w:p w:rsidR="00077134" w:rsidRDefault="00077134">
            <w:pPr>
              <w:pStyle w:val="ConsPlusNormal"/>
              <w:jc w:val="center"/>
            </w:pPr>
            <w:hyperlink r:id="rId710" w:history="1">
              <w:r>
                <w:rPr>
                  <w:color w:val="0000FF"/>
                </w:rPr>
                <w:t>A16.07.002.009</w:t>
              </w:r>
            </w:hyperlink>
          </w:p>
        </w:tc>
        <w:tc>
          <w:tcPr>
            <w:tcW w:w="5046" w:type="dxa"/>
            <w:vAlign w:val="center"/>
          </w:tcPr>
          <w:p w:rsidR="00077134" w:rsidRDefault="00077134">
            <w:pPr>
              <w:pStyle w:val="ConsPlusNormal"/>
            </w:pPr>
            <w:r>
              <w:t>Наложение временной пломбы</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1,25</w:t>
            </w:r>
          </w:p>
        </w:tc>
      </w:tr>
      <w:tr w:rsidR="00077134">
        <w:tc>
          <w:tcPr>
            <w:tcW w:w="2041" w:type="dxa"/>
            <w:vAlign w:val="center"/>
          </w:tcPr>
          <w:p w:rsidR="00077134" w:rsidRDefault="00077134">
            <w:pPr>
              <w:pStyle w:val="ConsPlusNormal"/>
              <w:jc w:val="center"/>
            </w:pPr>
            <w:hyperlink r:id="rId711" w:history="1">
              <w:r>
                <w:rPr>
                  <w:color w:val="0000FF"/>
                </w:rPr>
                <w:t>A16.07.091</w:t>
              </w:r>
            </w:hyperlink>
          </w:p>
        </w:tc>
        <w:tc>
          <w:tcPr>
            <w:tcW w:w="5046" w:type="dxa"/>
            <w:vAlign w:val="center"/>
          </w:tcPr>
          <w:p w:rsidR="00077134" w:rsidRDefault="00077134">
            <w:pPr>
              <w:pStyle w:val="ConsPlusNormal"/>
            </w:pPr>
            <w:r>
              <w:t>Снятие временной пломбы</w:t>
            </w:r>
          </w:p>
        </w:tc>
        <w:tc>
          <w:tcPr>
            <w:tcW w:w="991" w:type="dxa"/>
            <w:vAlign w:val="center"/>
          </w:tcPr>
          <w:p w:rsidR="00077134" w:rsidRDefault="00077134">
            <w:pPr>
              <w:pStyle w:val="ConsPlusNormal"/>
              <w:jc w:val="center"/>
            </w:pPr>
            <w:r>
              <w:t>0,25</w:t>
            </w:r>
          </w:p>
        </w:tc>
        <w:tc>
          <w:tcPr>
            <w:tcW w:w="991" w:type="dxa"/>
            <w:vAlign w:val="center"/>
          </w:tcPr>
          <w:p w:rsidR="00077134" w:rsidRDefault="00077134">
            <w:pPr>
              <w:pStyle w:val="ConsPlusNormal"/>
              <w:jc w:val="center"/>
            </w:pPr>
            <w:r>
              <w:t>0,25</w:t>
            </w:r>
          </w:p>
        </w:tc>
      </w:tr>
      <w:tr w:rsidR="00077134">
        <w:tc>
          <w:tcPr>
            <w:tcW w:w="2041" w:type="dxa"/>
            <w:vAlign w:val="center"/>
          </w:tcPr>
          <w:p w:rsidR="00077134" w:rsidRDefault="00077134">
            <w:pPr>
              <w:pStyle w:val="ConsPlusNormal"/>
              <w:jc w:val="center"/>
            </w:pPr>
            <w:hyperlink r:id="rId712" w:history="1">
              <w:r>
                <w:rPr>
                  <w:color w:val="0000FF"/>
                </w:rPr>
                <w:t>A16.07.092</w:t>
              </w:r>
            </w:hyperlink>
          </w:p>
        </w:tc>
        <w:tc>
          <w:tcPr>
            <w:tcW w:w="5046" w:type="dxa"/>
            <w:vAlign w:val="center"/>
          </w:tcPr>
          <w:p w:rsidR="00077134" w:rsidRDefault="00077134">
            <w:pPr>
              <w:pStyle w:val="ConsPlusNormal"/>
            </w:pPr>
            <w:r>
              <w:t>Трепанация зуба, искусственной коронки</w:t>
            </w:r>
          </w:p>
        </w:tc>
        <w:tc>
          <w:tcPr>
            <w:tcW w:w="991" w:type="dxa"/>
            <w:vAlign w:val="center"/>
          </w:tcPr>
          <w:p w:rsidR="00077134" w:rsidRDefault="00077134">
            <w:pPr>
              <w:pStyle w:val="ConsPlusNormal"/>
              <w:jc w:val="center"/>
            </w:pPr>
            <w:r>
              <w:t>0,48</w:t>
            </w:r>
          </w:p>
        </w:tc>
        <w:tc>
          <w:tcPr>
            <w:tcW w:w="991" w:type="dxa"/>
            <w:vAlign w:val="center"/>
          </w:tcPr>
          <w:p w:rsidR="00077134" w:rsidRDefault="00077134">
            <w:pPr>
              <w:pStyle w:val="ConsPlusNormal"/>
              <w:jc w:val="center"/>
            </w:pPr>
            <w:r>
              <w:t>0,48</w:t>
            </w:r>
          </w:p>
        </w:tc>
      </w:tr>
      <w:tr w:rsidR="00077134">
        <w:tc>
          <w:tcPr>
            <w:tcW w:w="2041" w:type="dxa"/>
            <w:vAlign w:val="center"/>
          </w:tcPr>
          <w:p w:rsidR="00077134" w:rsidRDefault="00077134">
            <w:pPr>
              <w:pStyle w:val="ConsPlusNormal"/>
              <w:jc w:val="center"/>
            </w:pPr>
            <w:hyperlink r:id="rId713" w:history="1">
              <w:r>
                <w:rPr>
                  <w:color w:val="0000FF"/>
                </w:rPr>
                <w:t>A16.07.008.001</w:t>
              </w:r>
            </w:hyperlink>
          </w:p>
        </w:tc>
        <w:tc>
          <w:tcPr>
            <w:tcW w:w="5046" w:type="dxa"/>
            <w:vAlign w:val="center"/>
          </w:tcPr>
          <w:p w:rsidR="00077134" w:rsidRDefault="00077134">
            <w:pPr>
              <w:pStyle w:val="ConsPlusNormal"/>
            </w:pPr>
            <w:r>
              <w:t>Пломбирование корневого канала зуба пастой</w:t>
            </w:r>
          </w:p>
        </w:tc>
        <w:tc>
          <w:tcPr>
            <w:tcW w:w="991" w:type="dxa"/>
            <w:vAlign w:val="center"/>
          </w:tcPr>
          <w:p w:rsidR="00077134" w:rsidRDefault="00077134">
            <w:pPr>
              <w:pStyle w:val="ConsPlusNormal"/>
              <w:jc w:val="center"/>
            </w:pPr>
            <w:r>
              <w:t>1,16</w:t>
            </w:r>
          </w:p>
        </w:tc>
        <w:tc>
          <w:tcPr>
            <w:tcW w:w="991" w:type="dxa"/>
            <w:vAlign w:val="center"/>
          </w:tcPr>
          <w:p w:rsidR="00077134" w:rsidRDefault="00077134">
            <w:pPr>
              <w:pStyle w:val="ConsPlusNormal"/>
              <w:jc w:val="center"/>
            </w:pPr>
            <w:r>
              <w:t>1,16</w:t>
            </w:r>
          </w:p>
        </w:tc>
      </w:tr>
      <w:tr w:rsidR="00077134">
        <w:tc>
          <w:tcPr>
            <w:tcW w:w="2041" w:type="dxa"/>
            <w:vAlign w:val="center"/>
          </w:tcPr>
          <w:p w:rsidR="00077134" w:rsidRDefault="00077134">
            <w:pPr>
              <w:pStyle w:val="ConsPlusNormal"/>
              <w:jc w:val="center"/>
            </w:pPr>
            <w:hyperlink r:id="rId714" w:history="1">
              <w:r>
                <w:rPr>
                  <w:color w:val="0000FF"/>
                </w:rPr>
                <w:t>A16.07.008.002</w:t>
              </w:r>
            </w:hyperlink>
          </w:p>
        </w:tc>
        <w:tc>
          <w:tcPr>
            <w:tcW w:w="5046" w:type="dxa"/>
            <w:vAlign w:val="center"/>
          </w:tcPr>
          <w:p w:rsidR="00077134" w:rsidRDefault="00077134">
            <w:pPr>
              <w:pStyle w:val="ConsPlusNormal"/>
            </w:pPr>
            <w:r>
              <w:t>Пломбирование корневого канала зуба гуттаперчивыми штифтами</w:t>
            </w:r>
          </w:p>
        </w:tc>
        <w:tc>
          <w:tcPr>
            <w:tcW w:w="991" w:type="dxa"/>
            <w:vAlign w:val="center"/>
          </w:tcPr>
          <w:p w:rsidR="00077134" w:rsidRDefault="00077134">
            <w:pPr>
              <w:pStyle w:val="ConsPlusNormal"/>
              <w:jc w:val="center"/>
            </w:pPr>
            <w:r>
              <w:t>1,7</w:t>
            </w:r>
          </w:p>
        </w:tc>
        <w:tc>
          <w:tcPr>
            <w:tcW w:w="991" w:type="dxa"/>
            <w:vAlign w:val="center"/>
          </w:tcPr>
          <w:p w:rsidR="00077134" w:rsidRDefault="00077134">
            <w:pPr>
              <w:pStyle w:val="ConsPlusNormal"/>
              <w:jc w:val="center"/>
            </w:pPr>
            <w:r>
              <w:t>1,7</w:t>
            </w:r>
          </w:p>
        </w:tc>
      </w:tr>
      <w:tr w:rsidR="00077134">
        <w:tc>
          <w:tcPr>
            <w:tcW w:w="2041" w:type="dxa"/>
            <w:vAlign w:val="center"/>
          </w:tcPr>
          <w:p w:rsidR="00077134" w:rsidRDefault="00077134">
            <w:pPr>
              <w:pStyle w:val="ConsPlusNormal"/>
              <w:jc w:val="center"/>
            </w:pPr>
            <w:hyperlink r:id="rId715" w:history="1">
              <w:r>
                <w:rPr>
                  <w:color w:val="0000FF"/>
                </w:rPr>
                <w:t>A11.07.027</w:t>
              </w:r>
            </w:hyperlink>
          </w:p>
        </w:tc>
        <w:tc>
          <w:tcPr>
            <w:tcW w:w="5046" w:type="dxa"/>
            <w:vAlign w:val="center"/>
          </w:tcPr>
          <w:p w:rsidR="00077134" w:rsidRDefault="00077134">
            <w:pPr>
              <w:pStyle w:val="ConsPlusNormal"/>
            </w:pPr>
            <w:r>
              <w:t>Наложение девитализирующей пасты</w:t>
            </w:r>
          </w:p>
        </w:tc>
        <w:tc>
          <w:tcPr>
            <w:tcW w:w="991" w:type="dxa"/>
            <w:vAlign w:val="center"/>
          </w:tcPr>
          <w:p w:rsidR="00077134" w:rsidRDefault="00077134">
            <w:pPr>
              <w:pStyle w:val="ConsPlusNormal"/>
              <w:jc w:val="center"/>
            </w:pPr>
            <w:r>
              <w:t>0,03</w:t>
            </w:r>
          </w:p>
        </w:tc>
        <w:tc>
          <w:tcPr>
            <w:tcW w:w="991" w:type="dxa"/>
            <w:vAlign w:val="center"/>
          </w:tcPr>
          <w:p w:rsidR="00077134" w:rsidRDefault="00077134">
            <w:pPr>
              <w:pStyle w:val="ConsPlusNormal"/>
              <w:jc w:val="center"/>
            </w:pPr>
            <w:r>
              <w:t>0,03</w:t>
            </w:r>
          </w:p>
        </w:tc>
      </w:tr>
      <w:tr w:rsidR="00077134">
        <w:tc>
          <w:tcPr>
            <w:tcW w:w="2041" w:type="dxa"/>
            <w:vAlign w:val="center"/>
          </w:tcPr>
          <w:p w:rsidR="00077134" w:rsidRDefault="00077134">
            <w:pPr>
              <w:pStyle w:val="ConsPlusNormal"/>
              <w:jc w:val="center"/>
            </w:pPr>
            <w:hyperlink r:id="rId716" w:history="1">
              <w:r>
                <w:rPr>
                  <w:color w:val="0000FF"/>
                </w:rPr>
                <w:t>A16.07.009</w:t>
              </w:r>
            </w:hyperlink>
          </w:p>
        </w:tc>
        <w:tc>
          <w:tcPr>
            <w:tcW w:w="5046" w:type="dxa"/>
            <w:vAlign w:val="center"/>
          </w:tcPr>
          <w:p w:rsidR="00077134" w:rsidRDefault="00077134">
            <w:pPr>
              <w:pStyle w:val="ConsPlusNormal"/>
            </w:pPr>
            <w:r>
              <w:t>Пульпотомия (ампутация коронковой пульпы)</w:t>
            </w:r>
          </w:p>
        </w:tc>
        <w:tc>
          <w:tcPr>
            <w:tcW w:w="991" w:type="dxa"/>
            <w:vAlign w:val="center"/>
          </w:tcPr>
          <w:p w:rsidR="00077134" w:rsidRDefault="00077134">
            <w:pPr>
              <w:pStyle w:val="ConsPlusNormal"/>
              <w:jc w:val="center"/>
            </w:pPr>
            <w:r>
              <w:t>0,21</w:t>
            </w:r>
          </w:p>
        </w:tc>
        <w:tc>
          <w:tcPr>
            <w:tcW w:w="991" w:type="dxa"/>
            <w:vAlign w:val="center"/>
          </w:tcPr>
          <w:p w:rsidR="00077134" w:rsidRDefault="00077134">
            <w:pPr>
              <w:pStyle w:val="ConsPlusNormal"/>
              <w:jc w:val="center"/>
            </w:pPr>
            <w:r>
              <w:t>0,21</w:t>
            </w:r>
          </w:p>
        </w:tc>
      </w:tr>
      <w:tr w:rsidR="00077134">
        <w:tc>
          <w:tcPr>
            <w:tcW w:w="2041" w:type="dxa"/>
            <w:vAlign w:val="center"/>
          </w:tcPr>
          <w:p w:rsidR="00077134" w:rsidRDefault="00077134">
            <w:pPr>
              <w:pStyle w:val="ConsPlusNormal"/>
              <w:jc w:val="center"/>
            </w:pPr>
            <w:hyperlink r:id="rId717" w:history="1">
              <w:r>
                <w:rPr>
                  <w:color w:val="0000FF"/>
                </w:rPr>
                <w:t>A16.07.010</w:t>
              </w:r>
            </w:hyperlink>
          </w:p>
        </w:tc>
        <w:tc>
          <w:tcPr>
            <w:tcW w:w="5046" w:type="dxa"/>
            <w:vAlign w:val="center"/>
          </w:tcPr>
          <w:p w:rsidR="00077134" w:rsidRDefault="00077134">
            <w:pPr>
              <w:pStyle w:val="ConsPlusNormal"/>
            </w:pPr>
            <w:r>
              <w:t>Экстирпация пульпы</w:t>
            </w:r>
          </w:p>
        </w:tc>
        <w:tc>
          <w:tcPr>
            <w:tcW w:w="991" w:type="dxa"/>
            <w:vAlign w:val="center"/>
          </w:tcPr>
          <w:p w:rsidR="00077134" w:rsidRDefault="00077134">
            <w:pPr>
              <w:pStyle w:val="ConsPlusNormal"/>
              <w:jc w:val="center"/>
            </w:pPr>
            <w:r>
              <w:t>0,46</w:t>
            </w:r>
          </w:p>
        </w:tc>
        <w:tc>
          <w:tcPr>
            <w:tcW w:w="991" w:type="dxa"/>
            <w:vAlign w:val="center"/>
          </w:tcPr>
          <w:p w:rsidR="00077134" w:rsidRDefault="00077134">
            <w:pPr>
              <w:pStyle w:val="ConsPlusNormal"/>
              <w:jc w:val="center"/>
            </w:pPr>
            <w:r>
              <w:t>0,46</w:t>
            </w:r>
          </w:p>
        </w:tc>
      </w:tr>
      <w:tr w:rsidR="00077134">
        <w:tc>
          <w:tcPr>
            <w:tcW w:w="2041" w:type="dxa"/>
            <w:vAlign w:val="center"/>
          </w:tcPr>
          <w:p w:rsidR="00077134" w:rsidRDefault="00077134">
            <w:pPr>
              <w:pStyle w:val="ConsPlusNormal"/>
              <w:jc w:val="center"/>
            </w:pPr>
            <w:hyperlink r:id="rId718" w:history="1">
              <w:r>
                <w:rPr>
                  <w:color w:val="0000FF"/>
                </w:rPr>
                <w:t>A16.07.019</w:t>
              </w:r>
            </w:hyperlink>
          </w:p>
        </w:tc>
        <w:tc>
          <w:tcPr>
            <w:tcW w:w="5046" w:type="dxa"/>
            <w:vAlign w:val="center"/>
          </w:tcPr>
          <w:p w:rsidR="00077134" w:rsidRDefault="00077134">
            <w:pPr>
              <w:pStyle w:val="ConsPlusNormal"/>
            </w:pPr>
            <w:r>
              <w:t xml:space="preserve">Временное шинирование при заболеваниях пародонта </w:t>
            </w:r>
            <w:hyperlink w:anchor="P5418" w:history="1">
              <w:r>
                <w:rPr>
                  <w:color w:val="0000FF"/>
                </w:rPr>
                <w:t>&lt;3&gt;</w:t>
              </w:r>
            </w:hyperlink>
          </w:p>
        </w:tc>
        <w:tc>
          <w:tcPr>
            <w:tcW w:w="991" w:type="dxa"/>
            <w:vAlign w:val="center"/>
          </w:tcPr>
          <w:p w:rsidR="00077134" w:rsidRDefault="00077134">
            <w:pPr>
              <w:pStyle w:val="ConsPlusNormal"/>
              <w:jc w:val="center"/>
            </w:pPr>
            <w:r>
              <w:t>1,98</w:t>
            </w:r>
          </w:p>
        </w:tc>
        <w:tc>
          <w:tcPr>
            <w:tcW w:w="991" w:type="dxa"/>
            <w:vAlign w:val="center"/>
          </w:tcPr>
          <w:p w:rsidR="00077134" w:rsidRDefault="00077134">
            <w:pPr>
              <w:pStyle w:val="ConsPlusNormal"/>
              <w:jc w:val="center"/>
            </w:pPr>
            <w:r>
              <w:t>1,98</w:t>
            </w:r>
          </w:p>
        </w:tc>
      </w:tr>
      <w:tr w:rsidR="00077134">
        <w:tc>
          <w:tcPr>
            <w:tcW w:w="2041" w:type="dxa"/>
            <w:vAlign w:val="center"/>
          </w:tcPr>
          <w:p w:rsidR="00077134" w:rsidRDefault="00077134">
            <w:pPr>
              <w:pStyle w:val="ConsPlusNormal"/>
              <w:jc w:val="center"/>
            </w:pPr>
            <w:hyperlink r:id="rId719" w:history="1">
              <w:r>
                <w:rPr>
                  <w:color w:val="0000FF"/>
                </w:rPr>
                <w:t>A16.07.020.001</w:t>
              </w:r>
            </w:hyperlink>
          </w:p>
        </w:tc>
        <w:tc>
          <w:tcPr>
            <w:tcW w:w="5046" w:type="dxa"/>
            <w:vAlign w:val="center"/>
          </w:tcPr>
          <w:p w:rsidR="00077134" w:rsidRDefault="00077134">
            <w:pPr>
              <w:pStyle w:val="ConsPlusNormal"/>
            </w:pPr>
            <w:r>
              <w:t xml:space="preserve">Удаление наддесневых и поддесневых зубных отложений в области зуба ручным методом </w:t>
            </w:r>
            <w:hyperlink w:anchor="P5419" w:history="1">
              <w:r>
                <w:rPr>
                  <w:color w:val="0000FF"/>
                </w:rPr>
                <w:t>&lt;4&gt;</w:t>
              </w:r>
            </w:hyperlink>
          </w:p>
        </w:tc>
        <w:tc>
          <w:tcPr>
            <w:tcW w:w="991" w:type="dxa"/>
            <w:vAlign w:val="center"/>
          </w:tcPr>
          <w:p w:rsidR="00077134" w:rsidRDefault="00077134">
            <w:pPr>
              <w:pStyle w:val="ConsPlusNormal"/>
              <w:jc w:val="center"/>
            </w:pPr>
            <w:r>
              <w:t>0,32</w:t>
            </w:r>
          </w:p>
        </w:tc>
        <w:tc>
          <w:tcPr>
            <w:tcW w:w="991" w:type="dxa"/>
            <w:vAlign w:val="center"/>
          </w:tcPr>
          <w:p w:rsidR="00077134" w:rsidRDefault="00077134">
            <w:pPr>
              <w:pStyle w:val="ConsPlusNormal"/>
              <w:jc w:val="center"/>
            </w:pPr>
            <w:r>
              <w:t>0,32</w:t>
            </w:r>
          </w:p>
        </w:tc>
      </w:tr>
      <w:tr w:rsidR="00077134">
        <w:tc>
          <w:tcPr>
            <w:tcW w:w="2041" w:type="dxa"/>
            <w:vAlign w:val="center"/>
          </w:tcPr>
          <w:p w:rsidR="00077134" w:rsidRDefault="00077134">
            <w:pPr>
              <w:pStyle w:val="ConsPlusNormal"/>
              <w:jc w:val="center"/>
            </w:pPr>
            <w:hyperlink r:id="rId720" w:history="1">
              <w:r>
                <w:rPr>
                  <w:color w:val="0000FF"/>
                </w:rPr>
                <w:t>A16.07.025.001</w:t>
              </w:r>
            </w:hyperlink>
          </w:p>
        </w:tc>
        <w:tc>
          <w:tcPr>
            <w:tcW w:w="5046" w:type="dxa"/>
            <w:vAlign w:val="center"/>
          </w:tcPr>
          <w:p w:rsidR="00077134" w:rsidRDefault="00077134">
            <w:pPr>
              <w:pStyle w:val="ConsPlusNormal"/>
            </w:pPr>
            <w:r>
              <w:t>Избирательное полирование зуба</w:t>
            </w:r>
          </w:p>
        </w:tc>
        <w:tc>
          <w:tcPr>
            <w:tcW w:w="991" w:type="dxa"/>
            <w:vAlign w:val="center"/>
          </w:tcPr>
          <w:p w:rsidR="00077134" w:rsidRDefault="00077134">
            <w:pPr>
              <w:pStyle w:val="ConsPlusNormal"/>
              <w:jc w:val="center"/>
            </w:pPr>
            <w:r>
              <w:t>0,2</w:t>
            </w:r>
          </w:p>
        </w:tc>
        <w:tc>
          <w:tcPr>
            <w:tcW w:w="991" w:type="dxa"/>
            <w:vAlign w:val="center"/>
          </w:tcPr>
          <w:p w:rsidR="00077134" w:rsidRDefault="00077134">
            <w:pPr>
              <w:pStyle w:val="ConsPlusNormal"/>
              <w:jc w:val="center"/>
            </w:pPr>
            <w:r>
              <w:t>0,2</w:t>
            </w:r>
          </w:p>
        </w:tc>
      </w:tr>
      <w:tr w:rsidR="00077134">
        <w:tc>
          <w:tcPr>
            <w:tcW w:w="2041" w:type="dxa"/>
            <w:vAlign w:val="center"/>
          </w:tcPr>
          <w:p w:rsidR="00077134" w:rsidRDefault="00077134">
            <w:pPr>
              <w:pStyle w:val="ConsPlusNormal"/>
              <w:jc w:val="center"/>
            </w:pPr>
            <w:hyperlink r:id="rId721" w:history="1">
              <w:r>
                <w:rPr>
                  <w:color w:val="0000FF"/>
                </w:rPr>
                <w:t>A22.07.002</w:t>
              </w:r>
            </w:hyperlink>
          </w:p>
        </w:tc>
        <w:tc>
          <w:tcPr>
            <w:tcW w:w="5046" w:type="dxa"/>
            <w:vAlign w:val="center"/>
          </w:tcPr>
          <w:p w:rsidR="00077134" w:rsidRDefault="00077134">
            <w:pPr>
              <w:pStyle w:val="ConsPlusNormal"/>
            </w:pPr>
            <w:r>
              <w:t xml:space="preserve">Ультразвуковое удаление наддесневых и поддесневых зубных отложений в области зуба </w:t>
            </w:r>
            <w:hyperlink w:anchor="P5419" w:history="1">
              <w:r>
                <w:rPr>
                  <w:color w:val="0000FF"/>
                </w:rPr>
                <w:t>&lt;4&gt;</w:t>
              </w:r>
            </w:hyperlink>
          </w:p>
        </w:tc>
        <w:tc>
          <w:tcPr>
            <w:tcW w:w="991" w:type="dxa"/>
            <w:vAlign w:val="center"/>
          </w:tcPr>
          <w:p w:rsidR="00077134" w:rsidRDefault="00077134">
            <w:pPr>
              <w:pStyle w:val="ConsPlusNormal"/>
              <w:jc w:val="center"/>
            </w:pPr>
            <w:r>
              <w:t>0,2</w:t>
            </w:r>
          </w:p>
        </w:tc>
        <w:tc>
          <w:tcPr>
            <w:tcW w:w="991" w:type="dxa"/>
            <w:vAlign w:val="center"/>
          </w:tcPr>
          <w:p w:rsidR="00077134" w:rsidRDefault="00077134">
            <w:pPr>
              <w:pStyle w:val="ConsPlusNormal"/>
              <w:jc w:val="center"/>
            </w:pPr>
            <w:r>
              <w:t>0,2</w:t>
            </w:r>
          </w:p>
        </w:tc>
      </w:tr>
      <w:tr w:rsidR="00077134">
        <w:tc>
          <w:tcPr>
            <w:tcW w:w="2041" w:type="dxa"/>
            <w:vAlign w:val="center"/>
          </w:tcPr>
          <w:p w:rsidR="00077134" w:rsidRDefault="00077134">
            <w:pPr>
              <w:pStyle w:val="ConsPlusNormal"/>
              <w:jc w:val="center"/>
            </w:pPr>
            <w:hyperlink r:id="rId722" w:history="1">
              <w:r>
                <w:rPr>
                  <w:color w:val="0000FF"/>
                </w:rPr>
                <w:t>A16.07.030.001</w:t>
              </w:r>
            </w:hyperlink>
          </w:p>
        </w:tc>
        <w:tc>
          <w:tcPr>
            <w:tcW w:w="5046" w:type="dxa"/>
            <w:vAlign w:val="center"/>
          </w:tcPr>
          <w:p w:rsidR="00077134" w:rsidRDefault="00077134">
            <w:pPr>
              <w:pStyle w:val="ConsPlusNormal"/>
            </w:pPr>
            <w:r>
              <w:t>Инструментальная и медикаментозная обработка хорошо проходимого корневого канала</w:t>
            </w:r>
          </w:p>
        </w:tc>
        <w:tc>
          <w:tcPr>
            <w:tcW w:w="991" w:type="dxa"/>
            <w:vAlign w:val="center"/>
          </w:tcPr>
          <w:p w:rsidR="00077134" w:rsidRDefault="00077134">
            <w:pPr>
              <w:pStyle w:val="ConsPlusNormal"/>
              <w:jc w:val="center"/>
            </w:pPr>
            <w:r>
              <w:t>0,92</w:t>
            </w:r>
          </w:p>
        </w:tc>
        <w:tc>
          <w:tcPr>
            <w:tcW w:w="991" w:type="dxa"/>
            <w:vAlign w:val="center"/>
          </w:tcPr>
          <w:p w:rsidR="00077134" w:rsidRDefault="00077134">
            <w:pPr>
              <w:pStyle w:val="ConsPlusNormal"/>
              <w:jc w:val="center"/>
            </w:pPr>
            <w:r>
              <w:t>0,92</w:t>
            </w:r>
          </w:p>
        </w:tc>
      </w:tr>
      <w:tr w:rsidR="00077134">
        <w:tc>
          <w:tcPr>
            <w:tcW w:w="2041" w:type="dxa"/>
            <w:vAlign w:val="center"/>
          </w:tcPr>
          <w:p w:rsidR="00077134" w:rsidRDefault="00077134">
            <w:pPr>
              <w:pStyle w:val="ConsPlusNormal"/>
              <w:jc w:val="center"/>
            </w:pPr>
            <w:hyperlink r:id="rId723" w:history="1">
              <w:r>
                <w:rPr>
                  <w:color w:val="0000FF"/>
                </w:rPr>
                <w:t>A16.07.030.002</w:t>
              </w:r>
            </w:hyperlink>
          </w:p>
        </w:tc>
        <w:tc>
          <w:tcPr>
            <w:tcW w:w="5046" w:type="dxa"/>
            <w:vAlign w:val="center"/>
          </w:tcPr>
          <w:p w:rsidR="00077134" w:rsidRDefault="00077134">
            <w:pPr>
              <w:pStyle w:val="ConsPlusNormal"/>
            </w:pPr>
            <w:r>
              <w:t>Инструментальная и медикаментозная обработка плохо проходимого корневого канала</w:t>
            </w:r>
          </w:p>
        </w:tc>
        <w:tc>
          <w:tcPr>
            <w:tcW w:w="991" w:type="dxa"/>
            <w:vAlign w:val="center"/>
          </w:tcPr>
          <w:p w:rsidR="00077134" w:rsidRDefault="00077134">
            <w:pPr>
              <w:pStyle w:val="ConsPlusNormal"/>
              <w:jc w:val="center"/>
            </w:pPr>
            <w:r>
              <w:t>1,71</w:t>
            </w:r>
          </w:p>
        </w:tc>
        <w:tc>
          <w:tcPr>
            <w:tcW w:w="991" w:type="dxa"/>
            <w:vAlign w:val="center"/>
          </w:tcPr>
          <w:p w:rsidR="00077134" w:rsidRDefault="00077134">
            <w:pPr>
              <w:pStyle w:val="ConsPlusNormal"/>
              <w:jc w:val="center"/>
            </w:pPr>
            <w:r>
              <w:t>1,71</w:t>
            </w:r>
          </w:p>
        </w:tc>
      </w:tr>
      <w:tr w:rsidR="00077134">
        <w:tc>
          <w:tcPr>
            <w:tcW w:w="2041" w:type="dxa"/>
            <w:vAlign w:val="center"/>
          </w:tcPr>
          <w:p w:rsidR="00077134" w:rsidRDefault="00077134">
            <w:pPr>
              <w:pStyle w:val="ConsPlusNormal"/>
              <w:jc w:val="center"/>
            </w:pPr>
            <w:hyperlink r:id="rId724" w:history="1">
              <w:r>
                <w:rPr>
                  <w:color w:val="0000FF"/>
                </w:rPr>
                <w:t>A16.07.030.003</w:t>
              </w:r>
            </w:hyperlink>
          </w:p>
        </w:tc>
        <w:tc>
          <w:tcPr>
            <w:tcW w:w="5046" w:type="dxa"/>
            <w:vAlign w:val="center"/>
          </w:tcPr>
          <w:p w:rsidR="00077134" w:rsidRDefault="00077134">
            <w:pPr>
              <w:pStyle w:val="ConsPlusNormal"/>
            </w:pPr>
            <w:r>
              <w:t>Временное пломбирование лекарственным препаратом корневого канала</w:t>
            </w:r>
          </w:p>
        </w:tc>
        <w:tc>
          <w:tcPr>
            <w:tcW w:w="991" w:type="dxa"/>
            <w:vAlign w:val="center"/>
          </w:tcPr>
          <w:p w:rsidR="00077134" w:rsidRDefault="00077134">
            <w:pPr>
              <w:pStyle w:val="ConsPlusNormal"/>
              <w:jc w:val="center"/>
            </w:pPr>
            <w:r>
              <w:t>0,5</w:t>
            </w:r>
          </w:p>
        </w:tc>
        <w:tc>
          <w:tcPr>
            <w:tcW w:w="991" w:type="dxa"/>
            <w:vAlign w:val="center"/>
          </w:tcPr>
          <w:p w:rsidR="00077134" w:rsidRDefault="00077134">
            <w:pPr>
              <w:pStyle w:val="ConsPlusNormal"/>
              <w:jc w:val="center"/>
            </w:pPr>
            <w:r>
              <w:t>0,5</w:t>
            </w:r>
          </w:p>
        </w:tc>
      </w:tr>
      <w:tr w:rsidR="00077134">
        <w:tc>
          <w:tcPr>
            <w:tcW w:w="2041" w:type="dxa"/>
            <w:vAlign w:val="center"/>
          </w:tcPr>
          <w:p w:rsidR="00077134" w:rsidRDefault="00077134">
            <w:pPr>
              <w:pStyle w:val="ConsPlusNormal"/>
              <w:jc w:val="center"/>
            </w:pPr>
            <w:hyperlink r:id="rId725" w:history="1">
              <w:r>
                <w:rPr>
                  <w:color w:val="0000FF"/>
                </w:rPr>
                <w:t>A16.07.039</w:t>
              </w:r>
            </w:hyperlink>
          </w:p>
        </w:tc>
        <w:tc>
          <w:tcPr>
            <w:tcW w:w="5046" w:type="dxa"/>
            <w:vAlign w:val="center"/>
          </w:tcPr>
          <w:p w:rsidR="00077134" w:rsidRDefault="00077134">
            <w:pPr>
              <w:pStyle w:val="ConsPlusNormal"/>
            </w:pPr>
            <w:r>
              <w:t xml:space="preserve">Закрытый кюретаж при заболеваниях пародонта в области зуба </w:t>
            </w:r>
            <w:hyperlink w:anchor="P5419" w:history="1">
              <w:r>
                <w:rPr>
                  <w:color w:val="0000FF"/>
                </w:rPr>
                <w:t>&lt;4&gt;</w:t>
              </w:r>
            </w:hyperlink>
          </w:p>
        </w:tc>
        <w:tc>
          <w:tcPr>
            <w:tcW w:w="991" w:type="dxa"/>
            <w:vAlign w:val="center"/>
          </w:tcPr>
          <w:p w:rsidR="00077134" w:rsidRDefault="00077134">
            <w:pPr>
              <w:pStyle w:val="ConsPlusNormal"/>
              <w:jc w:val="center"/>
            </w:pPr>
            <w:r>
              <w:t>0,31</w:t>
            </w:r>
          </w:p>
        </w:tc>
        <w:tc>
          <w:tcPr>
            <w:tcW w:w="991" w:type="dxa"/>
            <w:vAlign w:val="center"/>
          </w:tcPr>
          <w:p w:rsidR="00077134" w:rsidRDefault="00077134">
            <w:pPr>
              <w:pStyle w:val="ConsPlusNormal"/>
              <w:jc w:val="center"/>
            </w:pPr>
            <w:r>
              <w:t>0,31</w:t>
            </w:r>
          </w:p>
        </w:tc>
      </w:tr>
      <w:tr w:rsidR="00077134">
        <w:tc>
          <w:tcPr>
            <w:tcW w:w="2041" w:type="dxa"/>
            <w:vAlign w:val="center"/>
          </w:tcPr>
          <w:p w:rsidR="00077134" w:rsidRDefault="00077134">
            <w:pPr>
              <w:pStyle w:val="ConsPlusNormal"/>
              <w:jc w:val="center"/>
            </w:pPr>
            <w:hyperlink r:id="rId726" w:history="1">
              <w:r>
                <w:rPr>
                  <w:color w:val="0000FF"/>
                </w:rPr>
                <w:t>A16.07.082.001</w:t>
              </w:r>
            </w:hyperlink>
          </w:p>
        </w:tc>
        <w:tc>
          <w:tcPr>
            <w:tcW w:w="5046" w:type="dxa"/>
            <w:vAlign w:val="center"/>
          </w:tcPr>
          <w:p w:rsidR="00077134" w:rsidRDefault="00077134">
            <w:pPr>
              <w:pStyle w:val="ConsPlusNormal"/>
            </w:pPr>
            <w:r>
              <w:t>Распломбировка корневого канала ранее леченного пастой</w:t>
            </w:r>
          </w:p>
        </w:tc>
        <w:tc>
          <w:tcPr>
            <w:tcW w:w="991" w:type="dxa"/>
            <w:vAlign w:val="center"/>
          </w:tcPr>
          <w:p w:rsidR="00077134" w:rsidRDefault="00077134">
            <w:pPr>
              <w:pStyle w:val="ConsPlusNormal"/>
              <w:jc w:val="center"/>
            </w:pPr>
            <w:r>
              <w:t>2</w:t>
            </w:r>
          </w:p>
        </w:tc>
        <w:tc>
          <w:tcPr>
            <w:tcW w:w="991" w:type="dxa"/>
            <w:vAlign w:val="center"/>
          </w:tcPr>
          <w:p w:rsidR="00077134" w:rsidRDefault="00077134">
            <w:pPr>
              <w:pStyle w:val="ConsPlusNormal"/>
              <w:jc w:val="center"/>
            </w:pPr>
            <w:r>
              <w:t>2</w:t>
            </w:r>
          </w:p>
        </w:tc>
      </w:tr>
      <w:tr w:rsidR="00077134">
        <w:tc>
          <w:tcPr>
            <w:tcW w:w="2041" w:type="dxa"/>
            <w:vAlign w:val="center"/>
          </w:tcPr>
          <w:p w:rsidR="00077134" w:rsidRDefault="00077134">
            <w:pPr>
              <w:pStyle w:val="ConsPlusNormal"/>
              <w:jc w:val="center"/>
            </w:pPr>
            <w:hyperlink r:id="rId727" w:history="1">
              <w:r>
                <w:rPr>
                  <w:color w:val="0000FF"/>
                </w:rPr>
                <w:t>A16.07.082.002</w:t>
              </w:r>
            </w:hyperlink>
          </w:p>
        </w:tc>
        <w:tc>
          <w:tcPr>
            <w:tcW w:w="5046" w:type="dxa"/>
            <w:vAlign w:val="center"/>
          </w:tcPr>
          <w:p w:rsidR="00077134" w:rsidRDefault="00077134">
            <w:pPr>
              <w:pStyle w:val="ConsPlusNormal"/>
            </w:pPr>
            <w:r>
              <w:t>Распломбировка одного корневого канала ранее леченного фосфатцементом/резорцин-формальдегидным методом</w:t>
            </w:r>
          </w:p>
        </w:tc>
        <w:tc>
          <w:tcPr>
            <w:tcW w:w="991" w:type="dxa"/>
            <w:vAlign w:val="center"/>
          </w:tcPr>
          <w:p w:rsidR="00077134" w:rsidRDefault="00077134">
            <w:pPr>
              <w:pStyle w:val="ConsPlusNormal"/>
              <w:jc w:val="center"/>
            </w:pPr>
            <w:r>
              <w:t>3,55</w:t>
            </w:r>
          </w:p>
        </w:tc>
        <w:tc>
          <w:tcPr>
            <w:tcW w:w="991" w:type="dxa"/>
            <w:vAlign w:val="center"/>
          </w:tcPr>
          <w:p w:rsidR="00077134" w:rsidRDefault="00077134">
            <w:pPr>
              <w:pStyle w:val="ConsPlusNormal"/>
              <w:jc w:val="center"/>
            </w:pPr>
            <w:r>
              <w:t>3,55</w:t>
            </w:r>
          </w:p>
        </w:tc>
      </w:tr>
      <w:tr w:rsidR="00077134">
        <w:tc>
          <w:tcPr>
            <w:tcW w:w="2041" w:type="dxa"/>
            <w:vAlign w:val="center"/>
          </w:tcPr>
          <w:p w:rsidR="00077134" w:rsidRDefault="00077134">
            <w:pPr>
              <w:pStyle w:val="ConsPlusNormal"/>
              <w:jc w:val="center"/>
            </w:pPr>
            <w:hyperlink r:id="rId728" w:history="1">
              <w:r>
                <w:rPr>
                  <w:color w:val="0000FF"/>
                </w:rPr>
                <w:t>B01.067.001</w:t>
              </w:r>
            </w:hyperlink>
          </w:p>
        </w:tc>
        <w:tc>
          <w:tcPr>
            <w:tcW w:w="5046" w:type="dxa"/>
            <w:vAlign w:val="center"/>
          </w:tcPr>
          <w:p w:rsidR="00077134" w:rsidRDefault="00077134">
            <w:pPr>
              <w:pStyle w:val="ConsPlusNormal"/>
            </w:pPr>
            <w:r>
              <w:t>Прием (осмотр, консультация) врача-стоматолога-хирурга первичный</w:t>
            </w:r>
          </w:p>
        </w:tc>
        <w:tc>
          <w:tcPr>
            <w:tcW w:w="991" w:type="dxa"/>
            <w:vAlign w:val="center"/>
          </w:tcPr>
          <w:p w:rsidR="00077134" w:rsidRDefault="00077134">
            <w:pPr>
              <w:pStyle w:val="ConsPlusNormal"/>
              <w:jc w:val="center"/>
            </w:pPr>
            <w:r>
              <w:t>1,4</w:t>
            </w:r>
          </w:p>
        </w:tc>
        <w:tc>
          <w:tcPr>
            <w:tcW w:w="991" w:type="dxa"/>
            <w:vAlign w:val="center"/>
          </w:tcPr>
          <w:p w:rsidR="00077134" w:rsidRDefault="00077134">
            <w:pPr>
              <w:pStyle w:val="ConsPlusNormal"/>
              <w:jc w:val="center"/>
            </w:pPr>
            <w:r>
              <w:t>1,4</w:t>
            </w:r>
          </w:p>
        </w:tc>
      </w:tr>
      <w:tr w:rsidR="00077134">
        <w:tc>
          <w:tcPr>
            <w:tcW w:w="2041" w:type="dxa"/>
            <w:vAlign w:val="center"/>
          </w:tcPr>
          <w:p w:rsidR="00077134" w:rsidRDefault="00077134">
            <w:pPr>
              <w:pStyle w:val="ConsPlusNormal"/>
              <w:jc w:val="center"/>
            </w:pPr>
            <w:hyperlink r:id="rId729" w:history="1">
              <w:r>
                <w:rPr>
                  <w:color w:val="0000FF"/>
                </w:rPr>
                <w:t>B01.067.002</w:t>
              </w:r>
            </w:hyperlink>
          </w:p>
        </w:tc>
        <w:tc>
          <w:tcPr>
            <w:tcW w:w="5046" w:type="dxa"/>
            <w:vAlign w:val="center"/>
          </w:tcPr>
          <w:p w:rsidR="00077134" w:rsidRDefault="00077134">
            <w:pPr>
              <w:pStyle w:val="ConsPlusNormal"/>
            </w:pPr>
            <w:r>
              <w:t>Прием (осмотр, консультация) врача-стоматолога-хирурга повторный</w:t>
            </w:r>
          </w:p>
        </w:tc>
        <w:tc>
          <w:tcPr>
            <w:tcW w:w="991" w:type="dxa"/>
            <w:vAlign w:val="center"/>
          </w:tcPr>
          <w:p w:rsidR="00077134" w:rsidRDefault="00077134">
            <w:pPr>
              <w:pStyle w:val="ConsPlusNormal"/>
              <w:jc w:val="center"/>
            </w:pPr>
            <w:r>
              <w:t>1,08</w:t>
            </w:r>
          </w:p>
        </w:tc>
        <w:tc>
          <w:tcPr>
            <w:tcW w:w="991" w:type="dxa"/>
            <w:vAlign w:val="center"/>
          </w:tcPr>
          <w:p w:rsidR="00077134" w:rsidRDefault="00077134">
            <w:pPr>
              <w:pStyle w:val="ConsPlusNormal"/>
              <w:jc w:val="center"/>
            </w:pPr>
            <w:r>
              <w:t>1,08</w:t>
            </w:r>
          </w:p>
        </w:tc>
      </w:tr>
      <w:tr w:rsidR="00077134">
        <w:tc>
          <w:tcPr>
            <w:tcW w:w="2041" w:type="dxa"/>
            <w:vAlign w:val="center"/>
          </w:tcPr>
          <w:p w:rsidR="00077134" w:rsidRDefault="00077134">
            <w:pPr>
              <w:pStyle w:val="ConsPlusNormal"/>
              <w:jc w:val="center"/>
            </w:pPr>
            <w:hyperlink r:id="rId730" w:history="1">
              <w:r>
                <w:rPr>
                  <w:color w:val="0000FF"/>
                </w:rPr>
                <w:t>A11.03.003</w:t>
              </w:r>
            </w:hyperlink>
          </w:p>
        </w:tc>
        <w:tc>
          <w:tcPr>
            <w:tcW w:w="5046" w:type="dxa"/>
            <w:vAlign w:val="center"/>
          </w:tcPr>
          <w:p w:rsidR="00077134" w:rsidRDefault="00077134">
            <w:pPr>
              <w:pStyle w:val="ConsPlusNormal"/>
            </w:pPr>
            <w:r>
              <w:t>Внутрикостное введение лекарственных препаратов</w:t>
            </w:r>
          </w:p>
        </w:tc>
        <w:tc>
          <w:tcPr>
            <w:tcW w:w="991" w:type="dxa"/>
            <w:vAlign w:val="center"/>
          </w:tcPr>
          <w:p w:rsidR="00077134" w:rsidRDefault="00077134">
            <w:pPr>
              <w:pStyle w:val="ConsPlusNormal"/>
              <w:jc w:val="center"/>
            </w:pPr>
            <w:r>
              <w:t>0,82</w:t>
            </w:r>
          </w:p>
        </w:tc>
        <w:tc>
          <w:tcPr>
            <w:tcW w:w="991" w:type="dxa"/>
            <w:vAlign w:val="center"/>
          </w:tcPr>
          <w:p w:rsidR="00077134" w:rsidRDefault="00077134">
            <w:pPr>
              <w:pStyle w:val="ConsPlusNormal"/>
              <w:jc w:val="center"/>
            </w:pPr>
            <w:r>
              <w:t>0,82</w:t>
            </w:r>
          </w:p>
        </w:tc>
      </w:tr>
      <w:tr w:rsidR="00077134">
        <w:tc>
          <w:tcPr>
            <w:tcW w:w="2041" w:type="dxa"/>
            <w:vAlign w:val="center"/>
          </w:tcPr>
          <w:p w:rsidR="00077134" w:rsidRDefault="00077134">
            <w:pPr>
              <w:pStyle w:val="ConsPlusNormal"/>
              <w:jc w:val="center"/>
            </w:pPr>
            <w:hyperlink r:id="rId731" w:history="1">
              <w:r>
                <w:rPr>
                  <w:color w:val="0000FF"/>
                </w:rPr>
                <w:t>A15.03.007</w:t>
              </w:r>
            </w:hyperlink>
          </w:p>
        </w:tc>
        <w:tc>
          <w:tcPr>
            <w:tcW w:w="5046" w:type="dxa"/>
            <w:vAlign w:val="center"/>
          </w:tcPr>
          <w:p w:rsidR="00077134" w:rsidRDefault="00077134">
            <w:pPr>
              <w:pStyle w:val="ConsPlusNormal"/>
            </w:pPr>
            <w:r>
              <w:t xml:space="preserve">Наложение шины при переломах костей </w:t>
            </w:r>
            <w:hyperlink w:anchor="P5420" w:history="1">
              <w:r>
                <w:rPr>
                  <w:color w:val="0000FF"/>
                </w:rPr>
                <w:t>&lt;5&gt;</w:t>
              </w:r>
            </w:hyperlink>
          </w:p>
        </w:tc>
        <w:tc>
          <w:tcPr>
            <w:tcW w:w="991" w:type="dxa"/>
            <w:vAlign w:val="center"/>
          </w:tcPr>
          <w:p w:rsidR="00077134" w:rsidRDefault="00077134">
            <w:pPr>
              <w:pStyle w:val="ConsPlusNormal"/>
              <w:jc w:val="center"/>
            </w:pPr>
            <w:r>
              <w:t>6,87</w:t>
            </w:r>
          </w:p>
        </w:tc>
        <w:tc>
          <w:tcPr>
            <w:tcW w:w="991" w:type="dxa"/>
            <w:vAlign w:val="center"/>
          </w:tcPr>
          <w:p w:rsidR="00077134" w:rsidRDefault="00077134">
            <w:pPr>
              <w:pStyle w:val="ConsPlusNormal"/>
              <w:jc w:val="center"/>
            </w:pPr>
            <w:r>
              <w:t>6,87</w:t>
            </w:r>
          </w:p>
        </w:tc>
      </w:tr>
      <w:tr w:rsidR="00077134">
        <w:tc>
          <w:tcPr>
            <w:tcW w:w="2041" w:type="dxa"/>
            <w:vAlign w:val="center"/>
          </w:tcPr>
          <w:p w:rsidR="00077134" w:rsidRDefault="00077134">
            <w:pPr>
              <w:pStyle w:val="ConsPlusNormal"/>
              <w:jc w:val="center"/>
            </w:pPr>
            <w:hyperlink r:id="rId732" w:history="1">
              <w:r>
                <w:rPr>
                  <w:color w:val="0000FF"/>
                </w:rPr>
                <w:t>A15.03.011</w:t>
              </w:r>
            </w:hyperlink>
          </w:p>
        </w:tc>
        <w:tc>
          <w:tcPr>
            <w:tcW w:w="5046" w:type="dxa"/>
            <w:vAlign w:val="center"/>
          </w:tcPr>
          <w:p w:rsidR="00077134" w:rsidRDefault="00077134">
            <w:pPr>
              <w:pStyle w:val="ConsPlusNormal"/>
            </w:pPr>
            <w:r>
              <w:t>Снятие шины с одной челюсти</w:t>
            </w:r>
          </w:p>
        </w:tc>
        <w:tc>
          <w:tcPr>
            <w:tcW w:w="991" w:type="dxa"/>
            <w:vAlign w:val="center"/>
          </w:tcPr>
          <w:p w:rsidR="00077134" w:rsidRDefault="00077134">
            <w:pPr>
              <w:pStyle w:val="ConsPlusNormal"/>
              <w:jc w:val="center"/>
            </w:pPr>
            <w:r>
              <w:t>1,43</w:t>
            </w:r>
          </w:p>
        </w:tc>
        <w:tc>
          <w:tcPr>
            <w:tcW w:w="991" w:type="dxa"/>
            <w:vAlign w:val="center"/>
          </w:tcPr>
          <w:p w:rsidR="00077134" w:rsidRDefault="00077134">
            <w:pPr>
              <w:pStyle w:val="ConsPlusNormal"/>
              <w:jc w:val="center"/>
            </w:pPr>
            <w:r>
              <w:t>1,43</w:t>
            </w:r>
          </w:p>
        </w:tc>
      </w:tr>
      <w:tr w:rsidR="00077134">
        <w:tc>
          <w:tcPr>
            <w:tcW w:w="2041" w:type="dxa"/>
            <w:vAlign w:val="center"/>
          </w:tcPr>
          <w:p w:rsidR="00077134" w:rsidRDefault="00077134">
            <w:pPr>
              <w:pStyle w:val="ConsPlusNormal"/>
              <w:jc w:val="center"/>
            </w:pPr>
            <w:hyperlink r:id="rId733" w:history="1">
              <w:r>
                <w:rPr>
                  <w:color w:val="0000FF"/>
                </w:rPr>
                <w:t>A15.04.002</w:t>
              </w:r>
            </w:hyperlink>
          </w:p>
        </w:tc>
        <w:tc>
          <w:tcPr>
            <w:tcW w:w="5046" w:type="dxa"/>
            <w:vAlign w:val="center"/>
          </w:tcPr>
          <w:p w:rsidR="00077134" w:rsidRDefault="00077134">
            <w:pPr>
              <w:pStyle w:val="ConsPlusNormal"/>
            </w:pPr>
            <w:r>
              <w:t>Наложение иммобилизационной повязки при вывихах (подвывихах) суставов</w:t>
            </w:r>
          </w:p>
        </w:tc>
        <w:tc>
          <w:tcPr>
            <w:tcW w:w="991" w:type="dxa"/>
            <w:vAlign w:val="center"/>
          </w:tcPr>
          <w:p w:rsidR="00077134" w:rsidRDefault="00077134">
            <w:pPr>
              <w:pStyle w:val="ConsPlusNormal"/>
              <w:jc w:val="center"/>
            </w:pPr>
            <w:r>
              <w:t>2,55</w:t>
            </w:r>
          </w:p>
        </w:tc>
        <w:tc>
          <w:tcPr>
            <w:tcW w:w="991" w:type="dxa"/>
            <w:vAlign w:val="center"/>
          </w:tcPr>
          <w:p w:rsidR="00077134" w:rsidRDefault="00077134">
            <w:pPr>
              <w:pStyle w:val="ConsPlusNormal"/>
              <w:jc w:val="center"/>
            </w:pPr>
            <w:r>
              <w:t>2,55</w:t>
            </w:r>
          </w:p>
        </w:tc>
      </w:tr>
      <w:tr w:rsidR="00077134">
        <w:tc>
          <w:tcPr>
            <w:tcW w:w="2041" w:type="dxa"/>
            <w:vAlign w:val="center"/>
          </w:tcPr>
          <w:p w:rsidR="00077134" w:rsidRDefault="00077134">
            <w:pPr>
              <w:pStyle w:val="ConsPlusNormal"/>
              <w:jc w:val="center"/>
            </w:pPr>
            <w:hyperlink r:id="rId734" w:history="1">
              <w:r>
                <w:rPr>
                  <w:color w:val="0000FF"/>
                </w:rPr>
                <w:t>A15.07.001</w:t>
              </w:r>
            </w:hyperlink>
          </w:p>
        </w:tc>
        <w:tc>
          <w:tcPr>
            <w:tcW w:w="5046" w:type="dxa"/>
            <w:vAlign w:val="center"/>
          </w:tcPr>
          <w:p w:rsidR="00077134" w:rsidRDefault="00077134">
            <w:pPr>
              <w:pStyle w:val="ConsPlusNormal"/>
            </w:pPr>
            <w:r>
              <w:t>Наложение иммобилизационной повязки при вывихах (подвывихах) зубов</w:t>
            </w:r>
          </w:p>
        </w:tc>
        <w:tc>
          <w:tcPr>
            <w:tcW w:w="991" w:type="dxa"/>
            <w:vAlign w:val="center"/>
          </w:tcPr>
          <w:p w:rsidR="00077134" w:rsidRDefault="00077134">
            <w:pPr>
              <w:pStyle w:val="ConsPlusNormal"/>
              <w:jc w:val="center"/>
            </w:pPr>
            <w:r>
              <w:t>2,96</w:t>
            </w:r>
          </w:p>
        </w:tc>
        <w:tc>
          <w:tcPr>
            <w:tcW w:w="991" w:type="dxa"/>
            <w:vAlign w:val="center"/>
          </w:tcPr>
          <w:p w:rsidR="00077134" w:rsidRDefault="00077134">
            <w:pPr>
              <w:pStyle w:val="ConsPlusNormal"/>
              <w:jc w:val="center"/>
            </w:pPr>
            <w:r>
              <w:t>2,96</w:t>
            </w:r>
          </w:p>
        </w:tc>
      </w:tr>
      <w:tr w:rsidR="00077134">
        <w:tc>
          <w:tcPr>
            <w:tcW w:w="2041" w:type="dxa"/>
            <w:vAlign w:val="center"/>
          </w:tcPr>
          <w:p w:rsidR="00077134" w:rsidRDefault="00077134">
            <w:pPr>
              <w:pStyle w:val="ConsPlusNormal"/>
              <w:jc w:val="center"/>
            </w:pPr>
            <w:hyperlink r:id="rId735" w:history="1">
              <w:r>
                <w:rPr>
                  <w:color w:val="0000FF"/>
                </w:rPr>
                <w:t>A11.07.001</w:t>
              </w:r>
            </w:hyperlink>
          </w:p>
        </w:tc>
        <w:tc>
          <w:tcPr>
            <w:tcW w:w="5046" w:type="dxa"/>
            <w:vAlign w:val="center"/>
          </w:tcPr>
          <w:p w:rsidR="00077134" w:rsidRDefault="00077134">
            <w:pPr>
              <w:pStyle w:val="ConsPlusNormal"/>
            </w:pPr>
            <w:r>
              <w:t>Биопсия слизистой полости рта</w:t>
            </w:r>
          </w:p>
        </w:tc>
        <w:tc>
          <w:tcPr>
            <w:tcW w:w="991" w:type="dxa"/>
            <w:vAlign w:val="center"/>
          </w:tcPr>
          <w:p w:rsidR="00077134" w:rsidRDefault="00077134">
            <w:pPr>
              <w:pStyle w:val="ConsPlusNormal"/>
              <w:jc w:val="center"/>
            </w:pPr>
            <w:r>
              <w:t>1,15</w:t>
            </w:r>
          </w:p>
        </w:tc>
        <w:tc>
          <w:tcPr>
            <w:tcW w:w="991" w:type="dxa"/>
            <w:vAlign w:val="center"/>
          </w:tcPr>
          <w:p w:rsidR="00077134" w:rsidRDefault="00077134">
            <w:pPr>
              <w:pStyle w:val="ConsPlusNormal"/>
              <w:jc w:val="center"/>
            </w:pPr>
            <w:r>
              <w:t>1,15</w:t>
            </w:r>
          </w:p>
        </w:tc>
      </w:tr>
      <w:tr w:rsidR="00077134">
        <w:tc>
          <w:tcPr>
            <w:tcW w:w="2041" w:type="dxa"/>
            <w:vAlign w:val="center"/>
          </w:tcPr>
          <w:p w:rsidR="00077134" w:rsidRDefault="00077134">
            <w:pPr>
              <w:pStyle w:val="ConsPlusNormal"/>
              <w:jc w:val="center"/>
            </w:pPr>
            <w:hyperlink r:id="rId736" w:history="1">
              <w:r>
                <w:rPr>
                  <w:color w:val="0000FF"/>
                </w:rPr>
                <w:t>A11.07.002</w:t>
              </w:r>
            </w:hyperlink>
          </w:p>
        </w:tc>
        <w:tc>
          <w:tcPr>
            <w:tcW w:w="5046" w:type="dxa"/>
            <w:vAlign w:val="center"/>
          </w:tcPr>
          <w:p w:rsidR="00077134" w:rsidRDefault="00077134">
            <w:pPr>
              <w:pStyle w:val="ConsPlusNormal"/>
            </w:pPr>
            <w:r>
              <w:t>Биопсия языка</w:t>
            </w:r>
          </w:p>
        </w:tc>
        <w:tc>
          <w:tcPr>
            <w:tcW w:w="991" w:type="dxa"/>
            <w:vAlign w:val="center"/>
          </w:tcPr>
          <w:p w:rsidR="00077134" w:rsidRDefault="00077134">
            <w:pPr>
              <w:pStyle w:val="ConsPlusNormal"/>
              <w:jc w:val="center"/>
            </w:pPr>
            <w:r>
              <w:t>1,15</w:t>
            </w:r>
          </w:p>
        </w:tc>
        <w:tc>
          <w:tcPr>
            <w:tcW w:w="991" w:type="dxa"/>
            <w:vAlign w:val="center"/>
          </w:tcPr>
          <w:p w:rsidR="00077134" w:rsidRDefault="00077134">
            <w:pPr>
              <w:pStyle w:val="ConsPlusNormal"/>
              <w:jc w:val="center"/>
            </w:pPr>
            <w:r>
              <w:t>1,15</w:t>
            </w:r>
          </w:p>
        </w:tc>
      </w:tr>
      <w:tr w:rsidR="00077134">
        <w:tc>
          <w:tcPr>
            <w:tcW w:w="2041" w:type="dxa"/>
            <w:vAlign w:val="center"/>
          </w:tcPr>
          <w:p w:rsidR="00077134" w:rsidRDefault="00077134">
            <w:pPr>
              <w:pStyle w:val="ConsPlusNormal"/>
              <w:jc w:val="center"/>
            </w:pPr>
            <w:hyperlink r:id="rId737" w:history="1">
              <w:r>
                <w:rPr>
                  <w:color w:val="0000FF"/>
                </w:rPr>
                <w:t>A11.07.005</w:t>
              </w:r>
            </w:hyperlink>
          </w:p>
        </w:tc>
        <w:tc>
          <w:tcPr>
            <w:tcW w:w="5046" w:type="dxa"/>
            <w:vAlign w:val="center"/>
          </w:tcPr>
          <w:p w:rsidR="00077134" w:rsidRDefault="00077134">
            <w:pPr>
              <w:pStyle w:val="ConsPlusNormal"/>
            </w:pPr>
            <w:r>
              <w:t>Биопсия слизистой преддверия полости рта</w:t>
            </w:r>
          </w:p>
        </w:tc>
        <w:tc>
          <w:tcPr>
            <w:tcW w:w="991" w:type="dxa"/>
            <w:vAlign w:val="center"/>
          </w:tcPr>
          <w:p w:rsidR="00077134" w:rsidRDefault="00077134">
            <w:pPr>
              <w:pStyle w:val="ConsPlusNormal"/>
              <w:jc w:val="center"/>
            </w:pPr>
            <w:r>
              <w:t>1,15</w:t>
            </w:r>
          </w:p>
        </w:tc>
        <w:tc>
          <w:tcPr>
            <w:tcW w:w="991" w:type="dxa"/>
            <w:vAlign w:val="center"/>
          </w:tcPr>
          <w:p w:rsidR="00077134" w:rsidRDefault="00077134">
            <w:pPr>
              <w:pStyle w:val="ConsPlusNormal"/>
              <w:jc w:val="center"/>
            </w:pPr>
            <w:r>
              <w:t>1,15</w:t>
            </w:r>
          </w:p>
        </w:tc>
      </w:tr>
      <w:tr w:rsidR="00077134">
        <w:tc>
          <w:tcPr>
            <w:tcW w:w="2041" w:type="dxa"/>
            <w:vAlign w:val="center"/>
          </w:tcPr>
          <w:p w:rsidR="00077134" w:rsidRDefault="00077134">
            <w:pPr>
              <w:pStyle w:val="ConsPlusNormal"/>
              <w:jc w:val="center"/>
            </w:pPr>
            <w:hyperlink r:id="rId738" w:history="1">
              <w:r>
                <w:rPr>
                  <w:color w:val="0000FF"/>
                </w:rPr>
                <w:t>A11.07.007</w:t>
              </w:r>
            </w:hyperlink>
          </w:p>
        </w:tc>
        <w:tc>
          <w:tcPr>
            <w:tcW w:w="5046" w:type="dxa"/>
            <w:vAlign w:val="center"/>
          </w:tcPr>
          <w:p w:rsidR="00077134" w:rsidRDefault="00077134">
            <w:pPr>
              <w:pStyle w:val="ConsPlusNormal"/>
            </w:pPr>
            <w:r>
              <w:t>Биопсия тканей губы</w:t>
            </w:r>
          </w:p>
        </w:tc>
        <w:tc>
          <w:tcPr>
            <w:tcW w:w="991" w:type="dxa"/>
            <w:vAlign w:val="center"/>
          </w:tcPr>
          <w:p w:rsidR="00077134" w:rsidRDefault="00077134">
            <w:pPr>
              <w:pStyle w:val="ConsPlusNormal"/>
              <w:jc w:val="center"/>
            </w:pPr>
            <w:r>
              <w:t>1,15</w:t>
            </w:r>
          </w:p>
        </w:tc>
        <w:tc>
          <w:tcPr>
            <w:tcW w:w="991" w:type="dxa"/>
            <w:vAlign w:val="center"/>
          </w:tcPr>
          <w:p w:rsidR="00077134" w:rsidRDefault="00077134">
            <w:pPr>
              <w:pStyle w:val="ConsPlusNormal"/>
              <w:jc w:val="center"/>
            </w:pPr>
            <w:r>
              <w:t>1,15</w:t>
            </w:r>
          </w:p>
        </w:tc>
      </w:tr>
      <w:tr w:rsidR="00077134">
        <w:tc>
          <w:tcPr>
            <w:tcW w:w="2041" w:type="dxa"/>
            <w:vAlign w:val="center"/>
          </w:tcPr>
          <w:p w:rsidR="00077134" w:rsidRDefault="00077134">
            <w:pPr>
              <w:pStyle w:val="ConsPlusNormal"/>
              <w:jc w:val="center"/>
            </w:pPr>
            <w:hyperlink r:id="rId739" w:history="1">
              <w:r>
                <w:rPr>
                  <w:color w:val="0000FF"/>
                </w:rPr>
                <w:t>A11.07.008</w:t>
              </w:r>
            </w:hyperlink>
          </w:p>
        </w:tc>
        <w:tc>
          <w:tcPr>
            <w:tcW w:w="5046" w:type="dxa"/>
            <w:vAlign w:val="center"/>
          </w:tcPr>
          <w:p w:rsidR="00077134" w:rsidRDefault="00077134">
            <w:pPr>
              <w:pStyle w:val="ConsPlusNormal"/>
            </w:pPr>
            <w:r>
              <w:t>Пункция кисты полости рта</w:t>
            </w:r>
          </w:p>
        </w:tc>
        <w:tc>
          <w:tcPr>
            <w:tcW w:w="991" w:type="dxa"/>
            <w:vAlign w:val="center"/>
          </w:tcPr>
          <w:p w:rsidR="00077134" w:rsidRDefault="00077134">
            <w:pPr>
              <w:pStyle w:val="ConsPlusNormal"/>
              <w:jc w:val="center"/>
            </w:pPr>
            <w:r>
              <w:t>0,91</w:t>
            </w:r>
          </w:p>
        </w:tc>
        <w:tc>
          <w:tcPr>
            <w:tcW w:w="991" w:type="dxa"/>
            <w:vAlign w:val="center"/>
          </w:tcPr>
          <w:p w:rsidR="00077134" w:rsidRDefault="00077134">
            <w:pPr>
              <w:pStyle w:val="ConsPlusNormal"/>
              <w:jc w:val="center"/>
            </w:pPr>
            <w:r>
              <w:t>0,91</w:t>
            </w:r>
          </w:p>
        </w:tc>
      </w:tr>
      <w:tr w:rsidR="00077134">
        <w:tc>
          <w:tcPr>
            <w:tcW w:w="2041" w:type="dxa"/>
            <w:vAlign w:val="center"/>
          </w:tcPr>
          <w:p w:rsidR="00077134" w:rsidRDefault="00077134">
            <w:pPr>
              <w:pStyle w:val="ConsPlusNormal"/>
              <w:jc w:val="center"/>
            </w:pPr>
            <w:hyperlink r:id="rId740" w:history="1">
              <w:r>
                <w:rPr>
                  <w:color w:val="0000FF"/>
                </w:rPr>
                <w:t>A11.07.009</w:t>
              </w:r>
            </w:hyperlink>
          </w:p>
        </w:tc>
        <w:tc>
          <w:tcPr>
            <w:tcW w:w="5046" w:type="dxa"/>
            <w:vAlign w:val="center"/>
          </w:tcPr>
          <w:p w:rsidR="00077134" w:rsidRDefault="00077134">
            <w:pPr>
              <w:pStyle w:val="ConsPlusNormal"/>
            </w:pPr>
            <w:r>
              <w:t>Бужирование протоков слюнных желез</w:t>
            </w:r>
          </w:p>
        </w:tc>
        <w:tc>
          <w:tcPr>
            <w:tcW w:w="991" w:type="dxa"/>
            <w:vAlign w:val="center"/>
          </w:tcPr>
          <w:p w:rsidR="00077134" w:rsidRDefault="00077134">
            <w:pPr>
              <w:pStyle w:val="ConsPlusNormal"/>
              <w:jc w:val="center"/>
            </w:pPr>
            <w:r>
              <w:t>3,01</w:t>
            </w:r>
          </w:p>
        </w:tc>
        <w:tc>
          <w:tcPr>
            <w:tcW w:w="991" w:type="dxa"/>
            <w:vAlign w:val="center"/>
          </w:tcPr>
          <w:p w:rsidR="00077134" w:rsidRDefault="00077134">
            <w:pPr>
              <w:pStyle w:val="ConsPlusNormal"/>
              <w:jc w:val="center"/>
            </w:pPr>
            <w:r>
              <w:t>3,01</w:t>
            </w:r>
          </w:p>
        </w:tc>
      </w:tr>
      <w:tr w:rsidR="00077134">
        <w:tc>
          <w:tcPr>
            <w:tcW w:w="2041" w:type="dxa"/>
            <w:vAlign w:val="center"/>
          </w:tcPr>
          <w:p w:rsidR="00077134" w:rsidRDefault="00077134">
            <w:pPr>
              <w:pStyle w:val="ConsPlusNormal"/>
              <w:jc w:val="center"/>
            </w:pPr>
            <w:hyperlink r:id="rId741" w:history="1">
              <w:r>
                <w:rPr>
                  <w:color w:val="0000FF"/>
                </w:rPr>
                <w:t>A11.07.013</w:t>
              </w:r>
            </w:hyperlink>
          </w:p>
        </w:tc>
        <w:tc>
          <w:tcPr>
            <w:tcW w:w="5046" w:type="dxa"/>
            <w:vAlign w:val="center"/>
          </w:tcPr>
          <w:p w:rsidR="00077134" w:rsidRDefault="00077134">
            <w:pPr>
              <w:pStyle w:val="ConsPlusNormal"/>
            </w:pPr>
            <w:r>
              <w:t>Пункция слюнной железы</w:t>
            </w:r>
          </w:p>
        </w:tc>
        <w:tc>
          <w:tcPr>
            <w:tcW w:w="991" w:type="dxa"/>
            <w:vAlign w:val="center"/>
          </w:tcPr>
          <w:p w:rsidR="00077134" w:rsidRDefault="00077134">
            <w:pPr>
              <w:pStyle w:val="ConsPlusNormal"/>
              <w:jc w:val="center"/>
            </w:pPr>
            <w:r>
              <w:t>0,91</w:t>
            </w:r>
          </w:p>
        </w:tc>
        <w:tc>
          <w:tcPr>
            <w:tcW w:w="991" w:type="dxa"/>
            <w:vAlign w:val="center"/>
          </w:tcPr>
          <w:p w:rsidR="00077134" w:rsidRDefault="00077134">
            <w:pPr>
              <w:pStyle w:val="ConsPlusNormal"/>
              <w:jc w:val="center"/>
            </w:pPr>
            <w:r>
              <w:t>0,91</w:t>
            </w:r>
          </w:p>
        </w:tc>
      </w:tr>
      <w:tr w:rsidR="00077134">
        <w:tc>
          <w:tcPr>
            <w:tcW w:w="2041" w:type="dxa"/>
            <w:vAlign w:val="center"/>
          </w:tcPr>
          <w:p w:rsidR="00077134" w:rsidRDefault="00077134">
            <w:pPr>
              <w:pStyle w:val="ConsPlusNormal"/>
              <w:jc w:val="center"/>
            </w:pPr>
            <w:hyperlink r:id="rId742" w:history="1">
              <w:r>
                <w:rPr>
                  <w:color w:val="0000FF"/>
                </w:rPr>
                <w:t>A11.07.014</w:t>
              </w:r>
            </w:hyperlink>
          </w:p>
        </w:tc>
        <w:tc>
          <w:tcPr>
            <w:tcW w:w="5046" w:type="dxa"/>
            <w:vAlign w:val="center"/>
          </w:tcPr>
          <w:p w:rsidR="00077134" w:rsidRDefault="00077134">
            <w:pPr>
              <w:pStyle w:val="ConsPlusNormal"/>
            </w:pPr>
            <w:r>
              <w:t>Пункция тканей полости рта</w:t>
            </w:r>
          </w:p>
        </w:tc>
        <w:tc>
          <w:tcPr>
            <w:tcW w:w="991" w:type="dxa"/>
            <w:vAlign w:val="center"/>
          </w:tcPr>
          <w:p w:rsidR="00077134" w:rsidRDefault="00077134">
            <w:pPr>
              <w:pStyle w:val="ConsPlusNormal"/>
              <w:jc w:val="center"/>
            </w:pPr>
            <w:r>
              <w:t>0,91</w:t>
            </w:r>
          </w:p>
        </w:tc>
        <w:tc>
          <w:tcPr>
            <w:tcW w:w="991" w:type="dxa"/>
            <w:vAlign w:val="center"/>
          </w:tcPr>
          <w:p w:rsidR="00077134" w:rsidRDefault="00077134">
            <w:pPr>
              <w:pStyle w:val="ConsPlusNormal"/>
              <w:jc w:val="center"/>
            </w:pPr>
            <w:r>
              <w:t>0,91</w:t>
            </w:r>
          </w:p>
        </w:tc>
      </w:tr>
      <w:tr w:rsidR="00077134">
        <w:tc>
          <w:tcPr>
            <w:tcW w:w="2041" w:type="dxa"/>
            <w:vAlign w:val="center"/>
          </w:tcPr>
          <w:p w:rsidR="00077134" w:rsidRDefault="00077134">
            <w:pPr>
              <w:pStyle w:val="ConsPlusNormal"/>
              <w:jc w:val="center"/>
            </w:pPr>
            <w:hyperlink r:id="rId743" w:history="1">
              <w:r>
                <w:rPr>
                  <w:color w:val="0000FF"/>
                </w:rPr>
                <w:t>A11.07.015</w:t>
              </w:r>
            </w:hyperlink>
          </w:p>
        </w:tc>
        <w:tc>
          <w:tcPr>
            <w:tcW w:w="5046" w:type="dxa"/>
            <w:vAlign w:val="center"/>
          </w:tcPr>
          <w:p w:rsidR="00077134" w:rsidRDefault="00077134">
            <w:pPr>
              <w:pStyle w:val="ConsPlusNormal"/>
            </w:pPr>
            <w:r>
              <w:t>Пункция языка</w:t>
            </w:r>
          </w:p>
        </w:tc>
        <w:tc>
          <w:tcPr>
            <w:tcW w:w="991" w:type="dxa"/>
            <w:vAlign w:val="center"/>
          </w:tcPr>
          <w:p w:rsidR="00077134" w:rsidRDefault="00077134">
            <w:pPr>
              <w:pStyle w:val="ConsPlusNormal"/>
              <w:jc w:val="center"/>
            </w:pPr>
            <w:r>
              <w:t>0,91</w:t>
            </w:r>
          </w:p>
        </w:tc>
        <w:tc>
          <w:tcPr>
            <w:tcW w:w="991" w:type="dxa"/>
            <w:vAlign w:val="center"/>
          </w:tcPr>
          <w:p w:rsidR="00077134" w:rsidRDefault="00077134">
            <w:pPr>
              <w:pStyle w:val="ConsPlusNormal"/>
              <w:jc w:val="center"/>
            </w:pPr>
            <w:r>
              <w:t>0,91</w:t>
            </w:r>
          </w:p>
        </w:tc>
      </w:tr>
      <w:tr w:rsidR="00077134">
        <w:tc>
          <w:tcPr>
            <w:tcW w:w="2041" w:type="dxa"/>
            <w:vAlign w:val="center"/>
          </w:tcPr>
          <w:p w:rsidR="00077134" w:rsidRDefault="00077134">
            <w:pPr>
              <w:pStyle w:val="ConsPlusNormal"/>
              <w:jc w:val="center"/>
            </w:pPr>
            <w:hyperlink r:id="rId744" w:history="1">
              <w:r>
                <w:rPr>
                  <w:color w:val="0000FF"/>
                </w:rPr>
                <w:t>A11.07.016</w:t>
              </w:r>
            </w:hyperlink>
          </w:p>
        </w:tc>
        <w:tc>
          <w:tcPr>
            <w:tcW w:w="5046" w:type="dxa"/>
            <w:vAlign w:val="center"/>
          </w:tcPr>
          <w:p w:rsidR="00077134" w:rsidRDefault="00077134">
            <w:pPr>
              <w:pStyle w:val="ConsPlusNormal"/>
            </w:pPr>
            <w:r>
              <w:t>Биопсия слизистой ротоглотки</w:t>
            </w:r>
          </w:p>
        </w:tc>
        <w:tc>
          <w:tcPr>
            <w:tcW w:w="991" w:type="dxa"/>
            <w:vAlign w:val="center"/>
          </w:tcPr>
          <w:p w:rsidR="00077134" w:rsidRDefault="00077134">
            <w:pPr>
              <w:pStyle w:val="ConsPlusNormal"/>
              <w:jc w:val="center"/>
            </w:pPr>
            <w:r>
              <w:t>1,15</w:t>
            </w:r>
          </w:p>
        </w:tc>
        <w:tc>
          <w:tcPr>
            <w:tcW w:w="991" w:type="dxa"/>
            <w:vAlign w:val="center"/>
          </w:tcPr>
          <w:p w:rsidR="00077134" w:rsidRDefault="00077134">
            <w:pPr>
              <w:pStyle w:val="ConsPlusNormal"/>
              <w:jc w:val="center"/>
            </w:pPr>
            <w:r>
              <w:t>1,15</w:t>
            </w:r>
          </w:p>
        </w:tc>
      </w:tr>
      <w:tr w:rsidR="00077134">
        <w:tc>
          <w:tcPr>
            <w:tcW w:w="2041" w:type="dxa"/>
            <w:vAlign w:val="center"/>
          </w:tcPr>
          <w:p w:rsidR="00077134" w:rsidRDefault="00077134">
            <w:pPr>
              <w:pStyle w:val="ConsPlusNormal"/>
              <w:jc w:val="center"/>
            </w:pPr>
            <w:hyperlink r:id="rId745" w:history="1">
              <w:r>
                <w:rPr>
                  <w:color w:val="0000FF"/>
                </w:rPr>
                <w:t>A11.07.018</w:t>
              </w:r>
            </w:hyperlink>
          </w:p>
        </w:tc>
        <w:tc>
          <w:tcPr>
            <w:tcW w:w="5046" w:type="dxa"/>
            <w:vAlign w:val="center"/>
          </w:tcPr>
          <w:p w:rsidR="00077134" w:rsidRDefault="00077134">
            <w:pPr>
              <w:pStyle w:val="ConsPlusNormal"/>
            </w:pPr>
            <w:r>
              <w:t>Пункция губы</w:t>
            </w:r>
          </w:p>
        </w:tc>
        <w:tc>
          <w:tcPr>
            <w:tcW w:w="991" w:type="dxa"/>
            <w:vAlign w:val="center"/>
          </w:tcPr>
          <w:p w:rsidR="00077134" w:rsidRDefault="00077134">
            <w:pPr>
              <w:pStyle w:val="ConsPlusNormal"/>
              <w:jc w:val="center"/>
            </w:pPr>
            <w:r>
              <w:t>0,91</w:t>
            </w:r>
          </w:p>
        </w:tc>
        <w:tc>
          <w:tcPr>
            <w:tcW w:w="991" w:type="dxa"/>
            <w:vAlign w:val="center"/>
          </w:tcPr>
          <w:p w:rsidR="00077134" w:rsidRDefault="00077134">
            <w:pPr>
              <w:pStyle w:val="ConsPlusNormal"/>
              <w:jc w:val="center"/>
            </w:pPr>
            <w:r>
              <w:t>0,91</w:t>
            </w:r>
          </w:p>
        </w:tc>
      </w:tr>
      <w:tr w:rsidR="00077134">
        <w:tc>
          <w:tcPr>
            <w:tcW w:w="2041" w:type="dxa"/>
            <w:vAlign w:val="center"/>
          </w:tcPr>
          <w:p w:rsidR="00077134" w:rsidRDefault="00077134">
            <w:pPr>
              <w:pStyle w:val="ConsPlusNormal"/>
              <w:jc w:val="center"/>
            </w:pPr>
            <w:hyperlink r:id="rId746" w:history="1">
              <w:r>
                <w:rPr>
                  <w:color w:val="0000FF"/>
                </w:rPr>
                <w:t>A11.07.019</w:t>
              </w:r>
            </w:hyperlink>
          </w:p>
        </w:tc>
        <w:tc>
          <w:tcPr>
            <w:tcW w:w="5046" w:type="dxa"/>
            <w:vAlign w:val="center"/>
          </w:tcPr>
          <w:p w:rsidR="00077134" w:rsidRDefault="00077134">
            <w:pPr>
              <w:pStyle w:val="ConsPlusNormal"/>
            </w:pPr>
            <w:r>
              <w:t>Пункция патологического образования слизистой преддверия полости рта</w:t>
            </w:r>
          </w:p>
        </w:tc>
        <w:tc>
          <w:tcPr>
            <w:tcW w:w="991" w:type="dxa"/>
            <w:vAlign w:val="center"/>
          </w:tcPr>
          <w:p w:rsidR="00077134" w:rsidRDefault="00077134">
            <w:pPr>
              <w:pStyle w:val="ConsPlusNormal"/>
              <w:jc w:val="center"/>
            </w:pPr>
            <w:r>
              <w:t>0,91</w:t>
            </w:r>
          </w:p>
        </w:tc>
        <w:tc>
          <w:tcPr>
            <w:tcW w:w="991" w:type="dxa"/>
            <w:vAlign w:val="center"/>
          </w:tcPr>
          <w:p w:rsidR="00077134" w:rsidRDefault="00077134">
            <w:pPr>
              <w:pStyle w:val="ConsPlusNormal"/>
              <w:jc w:val="center"/>
            </w:pPr>
            <w:r>
              <w:t>0,91</w:t>
            </w:r>
          </w:p>
        </w:tc>
      </w:tr>
      <w:tr w:rsidR="00077134">
        <w:tc>
          <w:tcPr>
            <w:tcW w:w="2041" w:type="dxa"/>
            <w:vAlign w:val="center"/>
          </w:tcPr>
          <w:p w:rsidR="00077134" w:rsidRDefault="00077134">
            <w:pPr>
              <w:pStyle w:val="ConsPlusNormal"/>
              <w:jc w:val="center"/>
            </w:pPr>
            <w:hyperlink r:id="rId747" w:history="1">
              <w:r>
                <w:rPr>
                  <w:color w:val="0000FF"/>
                </w:rPr>
                <w:t>A11.07.020</w:t>
              </w:r>
            </w:hyperlink>
          </w:p>
        </w:tc>
        <w:tc>
          <w:tcPr>
            <w:tcW w:w="5046" w:type="dxa"/>
            <w:vAlign w:val="center"/>
          </w:tcPr>
          <w:p w:rsidR="00077134" w:rsidRDefault="00077134">
            <w:pPr>
              <w:pStyle w:val="ConsPlusNormal"/>
            </w:pPr>
            <w:r>
              <w:t>Биопсия слюнной железы</w:t>
            </w:r>
          </w:p>
        </w:tc>
        <w:tc>
          <w:tcPr>
            <w:tcW w:w="991" w:type="dxa"/>
            <w:vAlign w:val="center"/>
          </w:tcPr>
          <w:p w:rsidR="00077134" w:rsidRDefault="00077134">
            <w:pPr>
              <w:pStyle w:val="ConsPlusNormal"/>
              <w:jc w:val="center"/>
            </w:pPr>
            <w:r>
              <w:t>1,15</w:t>
            </w:r>
          </w:p>
        </w:tc>
        <w:tc>
          <w:tcPr>
            <w:tcW w:w="991" w:type="dxa"/>
            <w:vAlign w:val="center"/>
          </w:tcPr>
          <w:p w:rsidR="00077134" w:rsidRDefault="00077134">
            <w:pPr>
              <w:pStyle w:val="ConsPlusNormal"/>
              <w:jc w:val="center"/>
            </w:pPr>
            <w:r>
              <w:t>1,15</w:t>
            </w:r>
          </w:p>
        </w:tc>
      </w:tr>
      <w:tr w:rsidR="00077134">
        <w:tc>
          <w:tcPr>
            <w:tcW w:w="2041" w:type="dxa"/>
            <w:vAlign w:val="center"/>
          </w:tcPr>
          <w:p w:rsidR="00077134" w:rsidRDefault="00077134">
            <w:pPr>
              <w:pStyle w:val="ConsPlusNormal"/>
              <w:jc w:val="center"/>
            </w:pPr>
            <w:hyperlink r:id="rId748" w:history="1">
              <w:r>
                <w:rPr>
                  <w:color w:val="0000FF"/>
                </w:rPr>
                <w:t>A15.01.003</w:t>
              </w:r>
            </w:hyperlink>
          </w:p>
        </w:tc>
        <w:tc>
          <w:tcPr>
            <w:tcW w:w="5046" w:type="dxa"/>
            <w:vAlign w:val="center"/>
          </w:tcPr>
          <w:p w:rsidR="00077134" w:rsidRDefault="00077134">
            <w:pPr>
              <w:pStyle w:val="ConsPlusNormal"/>
            </w:pPr>
            <w:r>
              <w:t>Наложение повязки при операции в челюстно-лицевой области</w:t>
            </w:r>
          </w:p>
        </w:tc>
        <w:tc>
          <w:tcPr>
            <w:tcW w:w="991" w:type="dxa"/>
            <w:vAlign w:val="center"/>
          </w:tcPr>
          <w:p w:rsidR="00077134" w:rsidRDefault="00077134">
            <w:pPr>
              <w:pStyle w:val="ConsPlusNormal"/>
              <w:jc w:val="center"/>
            </w:pPr>
            <w:r>
              <w:t>1,06</w:t>
            </w:r>
          </w:p>
        </w:tc>
        <w:tc>
          <w:tcPr>
            <w:tcW w:w="991" w:type="dxa"/>
            <w:vAlign w:val="center"/>
          </w:tcPr>
          <w:p w:rsidR="00077134" w:rsidRDefault="00077134">
            <w:pPr>
              <w:pStyle w:val="ConsPlusNormal"/>
              <w:jc w:val="center"/>
            </w:pPr>
            <w:r>
              <w:t>1,06</w:t>
            </w:r>
          </w:p>
        </w:tc>
      </w:tr>
      <w:tr w:rsidR="00077134">
        <w:tc>
          <w:tcPr>
            <w:tcW w:w="2041" w:type="dxa"/>
            <w:vAlign w:val="center"/>
          </w:tcPr>
          <w:p w:rsidR="00077134" w:rsidRDefault="00077134">
            <w:pPr>
              <w:pStyle w:val="ConsPlusNormal"/>
              <w:jc w:val="center"/>
            </w:pPr>
            <w:hyperlink r:id="rId749" w:history="1">
              <w:r>
                <w:rPr>
                  <w:color w:val="0000FF"/>
                </w:rPr>
                <w:t>A15.07.002</w:t>
              </w:r>
            </w:hyperlink>
          </w:p>
        </w:tc>
        <w:tc>
          <w:tcPr>
            <w:tcW w:w="5046" w:type="dxa"/>
            <w:vAlign w:val="center"/>
          </w:tcPr>
          <w:p w:rsidR="00077134" w:rsidRDefault="00077134">
            <w:pPr>
              <w:pStyle w:val="ConsPlusNormal"/>
            </w:pPr>
            <w:r>
              <w:t>Наложение повязки при операциях в полости рта</w:t>
            </w:r>
          </w:p>
        </w:tc>
        <w:tc>
          <w:tcPr>
            <w:tcW w:w="991" w:type="dxa"/>
            <w:vAlign w:val="center"/>
          </w:tcPr>
          <w:p w:rsidR="00077134" w:rsidRDefault="00077134">
            <w:pPr>
              <w:pStyle w:val="ConsPlusNormal"/>
              <w:jc w:val="center"/>
            </w:pPr>
            <w:r>
              <w:t>1,06</w:t>
            </w:r>
          </w:p>
        </w:tc>
        <w:tc>
          <w:tcPr>
            <w:tcW w:w="991" w:type="dxa"/>
            <w:vAlign w:val="center"/>
          </w:tcPr>
          <w:p w:rsidR="00077134" w:rsidRDefault="00077134">
            <w:pPr>
              <w:pStyle w:val="ConsPlusNormal"/>
              <w:jc w:val="center"/>
            </w:pPr>
            <w:r>
              <w:t>1,06</w:t>
            </w:r>
          </w:p>
        </w:tc>
      </w:tr>
      <w:tr w:rsidR="00077134">
        <w:tc>
          <w:tcPr>
            <w:tcW w:w="2041" w:type="dxa"/>
            <w:vAlign w:val="center"/>
          </w:tcPr>
          <w:p w:rsidR="00077134" w:rsidRDefault="00077134">
            <w:pPr>
              <w:pStyle w:val="ConsPlusNormal"/>
              <w:jc w:val="center"/>
            </w:pPr>
            <w:hyperlink r:id="rId750" w:history="1">
              <w:r>
                <w:rPr>
                  <w:color w:val="0000FF"/>
                </w:rPr>
                <w:t>A16.01.004</w:t>
              </w:r>
            </w:hyperlink>
          </w:p>
        </w:tc>
        <w:tc>
          <w:tcPr>
            <w:tcW w:w="5046" w:type="dxa"/>
            <w:vAlign w:val="center"/>
          </w:tcPr>
          <w:p w:rsidR="00077134" w:rsidRDefault="00077134">
            <w:pPr>
              <w:pStyle w:val="ConsPlusNormal"/>
            </w:pPr>
            <w:r>
              <w:t xml:space="preserve">Хирургическая обработка раны или инфицированной ткани </w:t>
            </w:r>
            <w:hyperlink w:anchor="P5421" w:history="1">
              <w:r>
                <w:rPr>
                  <w:color w:val="0000FF"/>
                </w:rPr>
                <w:t>&lt;6&gt;</w:t>
              </w:r>
            </w:hyperlink>
          </w:p>
        </w:tc>
        <w:tc>
          <w:tcPr>
            <w:tcW w:w="991" w:type="dxa"/>
            <w:vAlign w:val="center"/>
          </w:tcPr>
          <w:p w:rsidR="00077134" w:rsidRDefault="00077134">
            <w:pPr>
              <w:pStyle w:val="ConsPlusNormal"/>
              <w:jc w:val="center"/>
            </w:pPr>
            <w:r>
              <w:t>1,3</w:t>
            </w:r>
          </w:p>
        </w:tc>
        <w:tc>
          <w:tcPr>
            <w:tcW w:w="991" w:type="dxa"/>
            <w:vAlign w:val="center"/>
          </w:tcPr>
          <w:p w:rsidR="00077134" w:rsidRDefault="00077134">
            <w:pPr>
              <w:pStyle w:val="ConsPlusNormal"/>
              <w:jc w:val="center"/>
            </w:pPr>
            <w:r>
              <w:t>1,3</w:t>
            </w:r>
          </w:p>
        </w:tc>
      </w:tr>
      <w:tr w:rsidR="00077134">
        <w:tc>
          <w:tcPr>
            <w:tcW w:w="2041" w:type="dxa"/>
            <w:vAlign w:val="center"/>
          </w:tcPr>
          <w:p w:rsidR="00077134" w:rsidRDefault="00077134">
            <w:pPr>
              <w:pStyle w:val="ConsPlusNormal"/>
              <w:jc w:val="center"/>
            </w:pPr>
            <w:hyperlink r:id="rId751" w:history="1">
              <w:r>
                <w:rPr>
                  <w:color w:val="0000FF"/>
                </w:rPr>
                <w:t>A16.01.008</w:t>
              </w:r>
            </w:hyperlink>
          </w:p>
        </w:tc>
        <w:tc>
          <w:tcPr>
            <w:tcW w:w="5046" w:type="dxa"/>
            <w:vAlign w:val="center"/>
          </w:tcPr>
          <w:p w:rsidR="00077134" w:rsidRDefault="00077134">
            <w:pPr>
              <w:pStyle w:val="ConsPlusNormal"/>
            </w:pPr>
            <w:r>
              <w:t xml:space="preserve">Сшивание кожи и подкожной клетчатки </w:t>
            </w:r>
            <w:hyperlink w:anchor="P5422" w:history="1">
              <w:r>
                <w:rPr>
                  <w:color w:val="0000FF"/>
                </w:rPr>
                <w:t>&lt;7&gt;</w:t>
              </w:r>
            </w:hyperlink>
          </w:p>
        </w:tc>
        <w:tc>
          <w:tcPr>
            <w:tcW w:w="991" w:type="dxa"/>
            <w:vAlign w:val="center"/>
          </w:tcPr>
          <w:p w:rsidR="00077134" w:rsidRDefault="00077134">
            <w:pPr>
              <w:pStyle w:val="ConsPlusNormal"/>
              <w:jc w:val="center"/>
            </w:pPr>
            <w:r>
              <w:t>0,84</w:t>
            </w:r>
          </w:p>
        </w:tc>
        <w:tc>
          <w:tcPr>
            <w:tcW w:w="991" w:type="dxa"/>
            <w:vAlign w:val="center"/>
          </w:tcPr>
          <w:p w:rsidR="00077134" w:rsidRDefault="00077134">
            <w:pPr>
              <w:pStyle w:val="ConsPlusNormal"/>
              <w:jc w:val="center"/>
            </w:pPr>
            <w:r>
              <w:t>0,84</w:t>
            </w:r>
          </w:p>
        </w:tc>
      </w:tr>
      <w:tr w:rsidR="00077134">
        <w:tc>
          <w:tcPr>
            <w:tcW w:w="2041" w:type="dxa"/>
            <w:vAlign w:val="center"/>
          </w:tcPr>
          <w:p w:rsidR="00077134" w:rsidRDefault="00077134">
            <w:pPr>
              <w:pStyle w:val="ConsPlusNormal"/>
              <w:jc w:val="center"/>
            </w:pPr>
            <w:hyperlink r:id="rId752" w:history="1">
              <w:r>
                <w:rPr>
                  <w:color w:val="0000FF"/>
                </w:rPr>
                <w:t>A16.07.097</w:t>
              </w:r>
            </w:hyperlink>
          </w:p>
        </w:tc>
        <w:tc>
          <w:tcPr>
            <w:tcW w:w="5046" w:type="dxa"/>
            <w:vAlign w:val="center"/>
          </w:tcPr>
          <w:p w:rsidR="00077134" w:rsidRDefault="00077134">
            <w:pPr>
              <w:pStyle w:val="ConsPlusNormal"/>
            </w:pPr>
            <w:r>
              <w:t>Наложение шва на слизистую оболочку рта</w:t>
            </w:r>
          </w:p>
        </w:tc>
        <w:tc>
          <w:tcPr>
            <w:tcW w:w="991" w:type="dxa"/>
            <w:vAlign w:val="center"/>
          </w:tcPr>
          <w:p w:rsidR="00077134" w:rsidRDefault="00077134">
            <w:pPr>
              <w:pStyle w:val="ConsPlusNormal"/>
              <w:jc w:val="center"/>
            </w:pPr>
            <w:r>
              <w:t>0,84</w:t>
            </w:r>
          </w:p>
        </w:tc>
        <w:tc>
          <w:tcPr>
            <w:tcW w:w="991" w:type="dxa"/>
            <w:vAlign w:val="center"/>
          </w:tcPr>
          <w:p w:rsidR="00077134" w:rsidRDefault="00077134">
            <w:pPr>
              <w:pStyle w:val="ConsPlusNormal"/>
              <w:jc w:val="center"/>
            </w:pPr>
            <w:r>
              <w:t>0,84</w:t>
            </w:r>
          </w:p>
        </w:tc>
      </w:tr>
      <w:tr w:rsidR="00077134">
        <w:tc>
          <w:tcPr>
            <w:tcW w:w="2041" w:type="dxa"/>
            <w:vAlign w:val="center"/>
          </w:tcPr>
          <w:p w:rsidR="00077134" w:rsidRDefault="00077134">
            <w:pPr>
              <w:pStyle w:val="ConsPlusNormal"/>
              <w:jc w:val="center"/>
            </w:pPr>
            <w:hyperlink r:id="rId753" w:history="1">
              <w:r>
                <w:rPr>
                  <w:color w:val="0000FF"/>
                </w:rPr>
                <w:t>A16.01.012</w:t>
              </w:r>
            </w:hyperlink>
          </w:p>
        </w:tc>
        <w:tc>
          <w:tcPr>
            <w:tcW w:w="5046" w:type="dxa"/>
            <w:vAlign w:val="center"/>
          </w:tcPr>
          <w:p w:rsidR="00077134" w:rsidRDefault="00077134">
            <w:pPr>
              <w:pStyle w:val="ConsPlusNormal"/>
            </w:pPr>
            <w:r>
              <w:t>Вскрытие и дренирование флегмоны (абсцесса)</w:t>
            </w:r>
          </w:p>
        </w:tc>
        <w:tc>
          <w:tcPr>
            <w:tcW w:w="991" w:type="dxa"/>
            <w:vAlign w:val="center"/>
          </w:tcPr>
          <w:p w:rsidR="00077134" w:rsidRDefault="00077134">
            <w:pPr>
              <w:pStyle w:val="ConsPlusNormal"/>
              <w:jc w:val="center"/>
            </w:pPr>
            <w:r>
              <w:t>2</w:t>
            </w:r>
          </w:p>
        </w:tc>
        <w:tc>
          <w:tcPr>
            <w:tcW w:w="991" w:type="dxa"/>
            <w:vAlign w:val="center"/>
          </w:tcPr>
          <w:p w:rsidR="00077134" w:rsidRDefault="00077134">
            <w:pPr>
              <w:pStyle w:val="ConsPlusNormal"/>
              <w:jc w:val="center"/>
            </w:pPr>
            <w:r>
              <w:t>2</w:t>
            </w:r>
          </w:p>
        </w:tc>
      </w:tr>
      <w:tr w:rsidR="00077134">
        <w:tc>
          <w:tcPr>
            <w:tcW w:w="2041" w:type="dxa"/>
            <w:vAlign w:val="center"/>
          </w:tcPr>
          <w:p w:rsidR="00077134" w:rsidRDefault="00077134">
            <w:pPr>
              <w:pStyle w:val="ConsPlusNormal"/>
              <w:jc w:val="center"/>
            </w:pPr>
            <w:hyperlink r:id="rId754" w:history="1">
              <w:r>
                <w:rPr>
                  <w:color w:val="0000FF"/>
                </w:rPr>
                <w:t>A16.01.016</w:t>
              </w:r>
            </w:hyperlink>
          </w:p>
        </w:tc>
        <w:tc>
          <w:tcPr>
            <w:tcW w:w="5046" w:type="dxa"/>
            <w:vAlign w:val="center"/>
          </w:tcPr>
          <w:p w:rsidR="00077134" w:rsidRDefault="00077134">
            <w:pPr>
              <w:pStyle w:val="ConsPlusNormal"/>
            </w:pPr>
            <w:r>
              <w:t>Удаление атеромы</w:t>
            </w:r>
          </w:p>
        </w:tc>
        <w:tc>
          <w:tcPr>
            <w:tcW w:w="991" w:type="dxa"/>
            <w:vAlign w:val="center"/>
          </w:tcPr>
          <w:p w:rsidR="00077134" w:rsidRDefault="00077134">
            <w:pPr>
              <w:pStyle w:val="ConsPlusNormal"/>
              <w:jc w:val="center"/>
            </w:pPr>
            <w:r>
              <w:t>2,33</w:t>
            </w:r>
          </w:p>
        </w:tc>
        <w:tc>
          <w:tcPr>
            <w:tcW w:w="991" w:type="dxa"/>
            <w:vAlign w:val="center"/>
          </w:tcPr>
          <w:p w:rsidR="00077134" w:rsidRDefault="00077134">
            <w:pPr>
              <w:pStyle w:val="ConsPlusNormal"/>
              <w:jc w:val="center"/>
            </w:pPr>
            <w:r>
              <w:t>2,33</w:t>
            </w:r>
          </w:p>
        </w:tc>
      </w:tr>
      <w:tr w:rsidR="00077134">
        <w:tc>
          <w:tcPr>
            <w:tcW w:w="2041" w:type="dxa"/>
            <w:vAlign w:val="center"/>
          </w:tcPr>
          <w:p w:rsidR="00077134" w:rsidRDefault="00077134">
            <w:pPr>
              <w:pStyle w:val="ConsPlusNormal"/>
              <w:jc w:val="center"/>
            </w:pPr>
            <w:hyperlink r:id="rId755" w:history="1">
              <w:r>
                <w:rPr>
                  <w:color w:val="0000FF"/>
                </w:rPr>
                <w:t>A16.01.030</w:t>
              </w:r>
            </w:hyperlink>
          </w:p>
        </w:tc>
        <w:tc>
          <w:tcPr>
            <w:tcW w:w="5046" w:type="dxa"/>
            <w:vAlign w:val="center"/>
          </w:tcPr>
          <w:p w:rsidR="00077134" w:rsidRDefault="00077134">
            <w:pPr>
              <w:pStyle w:val="ConsPlusNormal"/>
            </w:pPr>
            <w:r>
              <w:t>Иссечение грануляции</w:t>
            </w:r>
          </w:p>
        </w:tc>
        <w:tc>
          <w:tcPr>
            <w:tcW w:w="991" w:type="dxa"/>
            <w:vAlign w:val="center"/>
          </w:tcPr>
          <w:p w:rsidR="00077134" w:rsidRDefault="00077134">
            <w:pPr>
              <w:pStyle w:val="ConsPlusNormal"/>
              <w:jc w:val="center"/>
            </w:pPr>
            <w:r>
              <w:t>2,22</w:t>
            </w:r>
          </w:p>
        </w:tc>
        <w:tc>
          <w:tcPr>
            <w:tcW w:w="991" w:type="dxa"/>
            <w:vAlign w:val="center"/>
          </w:tcPr>
          <w:p w:rsidR="00077134" w:rsidRDefault="00077134">
            <w:pPr>
              <w:pStyle w:val="ConsPlusNormal"/>
              <w:jc w:val="center"/>
            </w:pPr>
            <w:r>
              <w:t>2,22</w:t>
            </w:r>
          </w:p>
        </w:tc>
      </w:tr>
      <w:tr w:rsidR="00077134">
        <w:tc>
          <w:tcPr>
            <w:tcW w:w="2041" w:type="dxa"/>
            <w:vAlign w:val="center"/>
          </w:tcPr>
          <w:p w:rsidR="00077134" w:rsidRDefault="00077134">
            <w:pPr>
              <w:pStyle w:val="ConsPlusNormal"/>
              <w:jc w:val="center"/>
            </w:pPr>
            <w:hyperlink r:id="rId756" w:history="1">
              <w:r>
                <w:rPr>
                  <w:color w:val="0000FF"/>
                </w:rPr>
                <w:t>A16.04.018</w:t>
              </w:r>
            </w:hyperlink>
          </w:p>
        </w:tc>
        <w:tc>
          <w:tcPr>
            <w:tcW w:w="5046" w:type="dxa"/>
            <w:vAlign w:val="center"/>
          </w:tcPr>
          <w:p w:rsidR="00077134" w:rsidRDefault="00077134">
            <w:pPr>
              <w:pStyle w:val="ConsPlusNormal"/>
            </w:pPr>
            <w:r>
              <w:t>Вправление вывиха сустава</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57" w:history="1">
              <w:r>
                <w:rPr>
                  <w:color w:val="0000FF"/>
                </w:rPr>
                <w:t>A16.07.095.001</w:t>
              </w:r>
            </w:hyperlink>
          </w:p>
        </w:tc>
        <w:tc>
          <w:tcPr>
            <w:tcW w:w="5046" w:type="dxa"/>
            <w:vAlign w:val="center"/>
          </w:tcPr>
          <w:p w:rsidR="00077134" w:rsidRDefault="00077134">
            <w:pPr>
              <w:pStyle w:val="ConsPlusNormal"/>
            </w:pPr>
            <w:r>
              <w:t>Остановка луночного кровотечения без наложения швов методом тампонады</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1,25</w:t>
            </w:r>
          </w:p>
        </w:tc>
      </w:tr>
      <w:tr w:rsidR="00077134">
        <w:tc>
          <w:tcPr>
            <w:tcW w:w="2041" w:type="dxa"/>
            <w:vAlign w:val="center"/>
          </w:tcPr>
          <w:p w:rsidR="00077134" w:rsidRDefault="00077134">
            <w:pPr>
              <w:pStyle w:val="ConsPlusNormal"/>
              <w:jc w:val="center"/>
            </w:pPr>
            <w:hyperlink r:id="rId758" w:history="1">
              <w:r>
                <w:rPr>
                  <w:color w:val="0000FF"/>
                </w:rPr>
                <w:t>A16.07.095.002</w:t>
              </w:r>
            </w:hyperlink>
          </w:p>
        </w:tc>
        <w:tc>
          <w:tcPr>
            <w:tcW w:w="5046" w:type="dxa"/>
            <w:vAlign w:val="center"/>
          </w:tcPr>
          <w:p w:rsidR="00077134" w:rsidRDefault="00077134">
            <w:pPr>
              <w:pStyle w:val="ConsPlusNormal"/>
            </w:pPr>
            <w:r>
              <w:t>Остановка луночного кровотечения без наложения швов с использованием гемостатических материалов</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59" w:history="1">
              <w:r>
                <w:rPr>
                  <w:color w:val="0000FF"/>
                </w:rPr>
                <w:t>A16.07.001.001</w:t>
              </w:r>
            </w:hyperlink>
          </w:p>
        </w:tc>
        <w:tc>
          <w:tcPr>
            <w:tcW w:w="5046" w:type="dxa"/>
            <w:vAlign w:val="center"/>
          </w:tcPr>
          <w:p w:rsidR="00077134" w:rsidRDefault="00077134">
            <w:pPr>
              <w:pStyle w:val="ConsPlusNormal"/>
            </w:pPr>
            <w:r>
              <w:t>Удаление временного зуба</w:t>
            </w:r>
          </w:p>
        </w:tc>
        <w:tc>
          <w:tcPr>
            <w:tcW w:w="991" w:type="dxa"/>
            <w:vAlign w:val="center"/>
          </w:tcPr>
          <w:p w:rsidR="00077134" w:rsidRDefault="00077134">
            <w:pPr>
              <w:pStyle w:val="ConsPlusNormal"/>
              <w:jc w:val="center"/>
            </w:pPr>
            <w:r>
              <w:t>1,01</w:t>
            </w:r>
          </w:p>
        </w:tc>
        <w:tc>
          <w:tcPr>
            <w:tcW w:w="991" w:type="dxa"/>
            <w:vAlign w:val="center"/>
          </w:tcPr>
          <w:p w:rsidR="00077134" w:rsidRDefault="00077134">
            <w:pPr>
              <w:pStyle w:val="ConsPlusNormal"/>
              <w:jc w:val="center"/>
            </w:pPr>
            <w:r>
              <w:t>1,01</w:t>
            </w:r>
          </w:p>
        </w:tc>
      </w:tr>
      <w:tr w:rsidR="00077134">
        <w:tc>
          <w:tcPr>
            <w:tcW w:w="2041" w:type="dxa"/>
            <w:vAlign w:val="center"/>
          </w:tcPr>
          <w:p w:rsidR="00077134" w:rsidRDefault="00077134">
            <w:pPr>
              <w:pStyle w:val="ConsPlusNormal"/>
              <w:jc w:val="center"/>
            </w:pPr>
            <w:hyperlink r:id="rId760" w:history="1">
              <w:r>
                <w:rPr>
                  <w:color w:val="0000FF"/>
                </w:rPr>
                <w:t>A16.07.001.002</w:t>
              </w:r>
            </w:hyperlink>
          </w:p>
        </w:tc>
        <w:tc>
          <w:tcPr>
            <w:tcW w:w="5046" w:type="dxa"/>
            <w:vAlign w:val="center"/>
          </w:tcPr>
          <w:p w:rsidR="00077134" w:rsidRDefault="00077134">
            <w:pPr>
              <w:pStyle w:val="ConsPlusNormal"/>
            </w:pPr>
            <w:r>
              <w:t>Удаление постоянного зуба</w:t>
            </w:r>
          </w:p>
        </w:tc>
        <w:tc>
          <w:tcPr>
            <w:tcW w:w="991" w:type="dxa"/>
            <w:vAlign w:val="center"/>
          </w:tcPr>
          <w:p w:rsidR="00077134" w:rsidRDefault="00077134">
            <w:pPr>
              <w:pStyle w:val="ConsPlusNormal"/>
              <w:jc w:val="center"/>
            </w:pPr>
            <w:r>
              <w:t>1,55</w:t>
            </w:r>
          </w:p>
        </w:tc>
        <w:tc>
          <w:tcPr>
            <w:tcW w:w="991" w:type="dxa"/>
            <w:vAlign w:val="center"/>
          </w:tcPr>
          <w:p w:rsidR="00077134" w:rsidRDefault="00077134">
            <w:pPr>
              <w:pStyle w:val="ConsPlusNormal"/>
              <w:jc w:val="center"/>
            </w:pPr>
            <w:r>
              <w:t>1,55</w:t>
            </w:r>
          </w:p>
        </w:tc>
      </w:tr>
      <w:tr w:rsidR="00077134">
        <w:tc>
          <w:tcPr>
            <w:tcW w:w="2041" w:type="dxa"/>
            <w:vAlign w:val="center"/>
          </w:tcPr>
          <w:p w:rsidR="00077134" w:rsidRDefault="00077134">
            <w:pPr>
              <w:pStyle w:val="ConsPlusNormal"/>
              <w:jc w:val="center"/>
            </w:pPr>
            <w:hyperlink r:id="rId761" w:history="1">
              <w:r>
                <w:rPr>
                  <w:color w:val="0000FF"/>
                </w:rPr>
                <w:t>A16.07.001.003</w:t>
              </w:r>
            </w:hyperlink>
          </w:p>
        </w:tc>
        <w:tc>
          <w:tcPr>
            <w:tcW w:w="5046" w:type="dxa"/>
            <w:vAlign w:val="center"/>
          </w:tcPr>
          <w:p w:rsidR="00077134" w:rsidRDefault="00077134">
            <w:pPr>
              <w:pStyle w:val="ConsPlusNormal"/>
            </w:pPr>
            <w:r>
              <w:t>Удаление зуба сложное с разъединением корней</w:t>
            </w:r>
          </w:p>
        </w:tc>
        <w:tc>
          <w:tcPr>
            <w:tcW w:w="991" w:type="dxa"/>
            <w:vAlign w:val="center"/>
          </w:tcPr>
          <w:p w:rsidR="00077134" w:rsidRDefault="00077134">
            <w:pPr>
              <w:pStyle w:val="ConsPlusNormal"/>
              <w:jc w:val="center"/>
            </w:pPr>
            <w:r>
              <w:t>2,58</w:t>
            </w:r>
          </w:p>
        </w:tc>
        <w:tc>
          <w:tcPr>
            <w:tcW w:w="991" w:type="dxa"/>
            <w:vAlign w:val="center"/>
          </w:tcPr>
          <w:p w:rsidR="00077134" w:rsidRDefault="00077134">
            <w:pPr>
              <w:pStyle w:val="ConsPlusNormal"/>
              <w:jc w:val="center"/>
            </w:pPr>
            <w:r>
              <w:t>2,58</w:t>
            </w:r>
          </w:p>
        </w:tc>
      </w:tr>
      <w:tr w:rsidR="00077134">
        <w:tc>
          <w:tcPr>
            <w:tcW w:w="2041" w:type="dxa"/>
            <w:vAlign w:val="center"/>
          </w:tcPr>
          <w:p w:rsidR="00077134" w:rsidRDefault="00077134">
            <w:pPr>
              <w:pStyle w:val="ConsPlusNormal"/>
              <w:jc w:val="center"/>
            </w:pPr>
            <w:hyperlink r:id="rId762" w:history="1">
              <w:r>
                <w:rPr>
                  <w:color w:val="0000FF"/>
                </w:rPr>
                <w:t>A16.07.024</w:t>
              </w:r>
            </w:hyperlink>
          </w:p>
        </w:tc>
        <w:tc>
          <w:tcPr>
            <w:tcW w:w="5046" w:type="dxa"/>
            <w:vAlign w:val="center"/>
          </w:tcPr>
          <w:p w:rsidR="00077134" w:rsidRDefault="00077134">
            <w:pPr>
              <w:pStyle w:val="ConsPlusNormal"/>
            </w:pPr>
            <w:r>
              <w:t>Операция удаления ретинированного, дистопированного или сверхкомплектного зуба</w:t>
            </w:r>
          </w:p>
        </w:tc>
        <w:tc>
          <w:tcPr>
            <w:tcW w:w="991" w:type="dxa"/>
            <w:vAlign w:val="center"/>
          </w:tcPr>
          <w:p w:rsidR="00077134" w:rsidRDefault="00077134">
            <w:pPr>
              <w:pStyle w:val="ConsPlusNormal"/>
              <w:jc w:val="center"/>
            </w:pPr>
            <w:r>
              <w:t>3</w:t>
            </w:r>
          </w:p>
        </w:tc>
        <w:tc>
          <w:tcPr>
            <w:tcW w:w="991" w:type="dxa"/>
            <w:vAlign w:val="center"/>
          </w:tcPr>
          <w:p w:rsidR="00077134" w:rsidRDefault="00077134">
            <w:pPr>
              <w:pStyle w:val="ConsPlusNormal"/>
              <w:jc w:val="center"/>
            </w:pPr>
            <w:r>
              <w:t>3</w:t>
            </w:r>
          </w:p>
        </w:tc>
      </w:tr>
      <w:tr w:rsidR="00077134">
        <w:tc>
          <w:tcPr>
            <w:tcW w:w="2041" w:type="dxa"/>
            <w:vAlign w:val="center"/>
          </w:tcPr>
          <w:p w:rsidR="00077134" w:rsidRDefault="00077134">
            <w:pPr>
              <w:pStyle w:val="ConsPlusNormal"/>
              <w:jc w:val="center"/>
            </w:pPr>
            <w:hyperlink r:id="rId763" w:history="1">
              <w:r>
                <w:rPr>
                  <w:color w:val="0000FF"/>
                </w:rPr>
                <w:t>A16.07.040</w:t>
              </w:r>
            </w:hyperlink>
          </w:p>
        </w:tc>
        <w:tc>
          <w:tcPr>
            <w:tcW w:w="5046" w:type="dxa"/>
            <w:vAlign w:val="center"/>
          </w:tcPr>
          <w:p w:rsidR="00077134" w:rsidRDefault="00077134">
            <w:pPr>
              <w:pStyle w:val="ConsPlusNormal"/>
            </w:pPr>
            <w:r>
              <w:t xml:space="preserve">Лоскутная операция в полости рта </w:t>
            </w:r>
            <w:hyperlink w:anchor="P5423" w:history="1">
              <w:r>
                <w:rPr>
                  <w:color w:val="0000FF"/>
                </w:rPr>
                <w:t>&lt;8&gt;</w:t>
              </w:r>
            </w:hyperlink>
          </w:p>
        </w:tc>
        <w:tc>
          <w:tcPr>
            <w:tcW w:w="991" w:type="dxa"/>
            <w:vAlign w:val="center"/>
          </w:tcPr>
          <w:p w:rsidR="00077134" w:rsidRDefault="00077134">
            <w:pPr>
              <w:pStyle w:val="ConsPlusNormal"/>
              <w:jc w:val="center"/>
            </w:pPr>
            <w:r>
              <w:t>2,7</w:t>
            </w:r>
          </w:p>
        </w:tc>
        <w:tc>
          <w:tcPr>
            <w:tcW w:w="991" w:type="dxa"/>
            <w:vAlign w:val="center"/>
          </w:tcPr>
          <w:p w:rsidR="00077134" w:rsidRDefault="00077134">
            <w:pPr>
              <w:pStyle w:val="ConsPlusNormal"/>
              <w:jc w:val="center"/>
            </w:pPr>
            <w:r>
              <w:t>2,7</w:t>
            </w:r>
          </w:p>
        </w:tc>
      </w:tr>
      <w:tr w:rsidR="00077134">
        <w:tc>
          <w:tcPr>
            <w:tcW w:w="2041" w:type="dxa"/>
            <w:vAlign w:val="center"/>
          </w:tcPr>
          <w:p w:rsidR="00077134" w:rsidRDefault="00077134">
            <w:pPr>
              <w:pStyle w:val="ConsPlusNormal"/>
              <w:jc w:val="center"/>
            </w:pPr>
            <w:hyperlink r:id="rId764" w:history="1">
              <w:r>
                <w:rPr>
                  <w:color w:val="0000FF"/>
                </w:rPr>
                <w:t>A16.07.007</w:t>
              </w:r>
            </w:hyperlink>
          </w:p>
        </w:tc>
        <w:tc>
          <w:tcPr>
            <w:tcW w:w="5046" w:type="dxa"/>
            <w:vAlign w:val="center"/>
          </w:tcPr>
          <w:p w:rsidR="00077134" w:rsidRDefault="00077134">
            <w:pPr>
              <w:pStyle w:val="ConsPlusNormal"/>
            </w:pPr>
            <w:r>
              <w:t>Резекция верхушки корня</w:t>
            </w:r>
          </w:p>
        </w:tc>
        <w:tc>
          <w:tcPr>
            <w:tcW w:w="991" w:type="dxa"/>
            <w:vAlign w:val="center"/>
          </w:tcPr>
          <w:p w:rsidR="00077134" w:rsidRDefault="00077134">
            <w:pPr>
              <w:pStyle w:val="ConsPlusNormal"/>
              <w:jc w:val="center"/>
            </w:pPr>
            <w:r>
              <w:t>3,78</w:t>
            </w:r>
          </w:p>
        </w:tc>
        <w:tc>
          <w:tcPr>
            <w:tcW w:w="991" w:type="dxa"/>
            <w:vAlign w:val="center"/>
          </w:tcPr>
          <w:p w:rsidR="00077134" w:rsidRDefault="00077134">
            <w:pPr>
              <w:pStyle w:val="ConsPlusNormal"/>
              <w:jc w:val="center"/>
            </w:pPr>
            <w:r>
              <w:t>3,78</w:t>
            </w:r>
          </w:p>
        </w:tc>
      </w:tr>
      <w:tr w:rsidR="00077134">
        <w:tc>
          <w:tcPr>
            <w:tcW w:w="2041" w:type="dxa"/>
            <w:vAlign w:val="center"/>
          </w:tcPr>
          <w:p w:rsidR="00077134" w:rsidRDefault="00077134">
            <w:pPr>
              <w:pStyle w:val="ConsPlusNormal"/>
              <w:jc w:val="center"/>
            </w:pPr>
            <w:hyperlink r:id="rId765" w:history="1">
              <w:r>
                <w:rPr>
                  <w:color w:val="0000FF"/>
                </w:rPr>
                <w:t>A16.07.011</w:t>
              </w:r>
            </w:hyperlink>
          </w:p>
        </w:tc>
        <w:tc>
          <w:tcPr>
            <w:tcW w:w="5046" w:type="dxa"/>
            <w:vAlign w:val="center"/>
          </w:tcPr>
          <w:p w:rsidR="00077134" w:rsidRDefault="00077134">
            <w:pPr>
              <w:pStyle w:val="ConsPlusNormal"/>
            </w:pPr>
            <w:r>
              <w:t>Вскрытие подслизистого или поднадкостничного очага воспаления в полости рта</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66" w:history="1">
              <w:r>
                <w:rPr>
                  <w:color w:val="0000FF"/>
                </w:rPr>
                <w:t>A16.07.012</w:t>
              </w:r>
            </w:hyperlink>
          </w:p>
        </w:tc>
        <w:tc>
          <w:tcPr>
            <w:tcW w:w="5046" w:type="dxa"/>
            <w:vAlign w:val="center"/>
          </w:tcPr>
          <w:p w:rsidR="00077134" w:rsidRDefault="00077134">
            <w:pPr>
              <w:pStyle w:val="ConsPlusNormal"/>
            </w:pPr>
            <w:r>
              <w:t>Вскрытие и дренирование одонтогенного абсцесса</w:t>
            </w:r>
          </w:p>
        </w:tc>
        <w:tc>
          <w:tcPr>
            <w:tcW w:w="991" w:type="dxa"/>
            <w:vAlign w:val="center"/>
          </w:tcPr>
          <w:p w:rsidR="00077134" w:rsidRDefault="00077134">
            <w:pPr>
              <w:pStyle w:val="ConsPlusNormal"/>
              <w:jc w:val="center"/>
            </w:pPr>
            <w:r>
              <w:t>0,97</w:t>
            </w:r>
          </w:p>
        </w:tc>
        <w:tc>
          <w:tcPr>
            <w:tcW w:w="991" w:type="dxa"/>
            <w:vAlign w:val="center"/>
          </w:tcPr>
          <w:p w:rsidR="00077134" w:rsidRDefault="00077134">
            <w:pPr>
              <w:pStyle w:val="ConsPlusNormal"/>
              <w:jc w:val="center"/>
            </w:pPr>
            <w:r>
              <w:t>0,97</w:t>
            </w:r>
          </w:p>
        </w:tc>
      </w:tr>
      <w:tr w:rsidR="00077134">
        <w:tc>
          <w:tcPr>
            <w:tcW w:w="2041" w:type="dxa"/>
            <w:vAlign w:val="center"/>
          </w:tcPr>
          <w:p w:rsidR="00077134" w:rsidRDefault="00077134">
            <w:pPr>
              <w:pStyle w:val="ConsPlusNormal"/>
              <w:jc w:val="center"/>
            </w:pPr>
            <w:hyperlink r:id="rId767" w:history="1">
              <w:r>
                <w:rPr>
                  <w:color w:val="0000FF"/>
                </w:rPr>
                <w:t>A16.07.013</w:t>
              </w:r>
            </w:hyperlink>
          </w:p>
        </w:tc>
        <w:tc>
          <w:tcPr>
            <w:tcW w:w="5046" w:type="dxa"/>
            <w:vAlign w:val="center"/>
          </w:tcPr>
          <w:p w:rsidR="00077134" w:rsidRDefault="00077134">
            <w:pPr>
              <w:pStyle w:val="ConsPlusNormal"/>
            </w:pPr>
            <w:r>
              <w:t>Отсроченный кюретаж лунки удаленного зуба</w:t>
            </w:r>
          </w:p>
        </w:tc>
        <w:tc>
          <w:tcPr>
            <w:tcW w:w="991" w:type="dxa"/>
            <w:vAlign w:val="center"/>
          </w:tcPr>
          <w:p w:rsidR="00077134" w:rsidRDefault="00077134">
            <w:pPr>
              <w:pStyle w:val="ConsPlusNormal"/>
              <w:jc w:val="center"/>
            </w:pPr>
            <w:r>
              <w:t>1,03</w:t>
            </w:r>
          </w:p>
        </w:tc>
        <w:tc>
          <w:tcPr>
            <w:tcW w:w="991" w:type="dxa"/>
            <w:vAlign w:val="center"/>
          </w:tcPr>
          <w:p w:rsidR="00077134" w:rsidRDefault="00077134">
            <w:pPr>
              <w:pStyle w:val="ConsPlusNormal"/>
              <w:jc w:val="center"/>
            </w:pPr>
            <w:r>
              <w:t>1,03</w:t>
            </w:r>
          </w:p>
        </w:tc>
      </w:tr>
      <w:tr w:rsidR="00077134">
        <w:tc>
          <w:tcPr>
            <w:tcW w:w="2041" w:type="dxa"/>
            <w:vAlign w:val="center"/>
          </w:tcPr>
          <w:p w:rsidR="00077134" w:rsidRDefault="00077134">
            <w:pPr>
              <w:pStyle w:val="ConsPlusNormal"/>
              <w:jc w:val="center"/>
            </w:pPr>
            <w:hyperlink r:id="rId768" w:history="1">
              <w:r>
                <w:rPr>
                  <w:color w:val="0000FF"/>
                </w:rPr>
                <w:t>A16.07.014</w:t>
              </w:r>
            </w:hyperlink>
          </w:p>
        </w:tc>
        <w:tc>
          <w:tcPr>
            <w:tcW w:w="5046" w:type="dxa"/>
            <w:vAlign w:val="center"/>
          </w:tcPr>
          <w:p w:rsidR="00077134" w:rsidRDefault="00077134">
            <w:pPr>
              <w:pStyle w:val="ConsPlusNormal"/>
            </w:pPr>
            <w:r>
              <w:t>Вскрытие и дренирование абсцесса полости рта</w:t>
            </w:r>
          </w:p>
        </w:tc>
        <w:tc>
          <w:tcPr>
            <w:tcW w:w="991" w:type="dxa"/>
            <w:vAlign w:val="center"/>
          </w:tcPr>
          <w:p w:rsidR="00077134" w:rsidRDefault="00077134">
            <w:pPr>
              <w:pStyle w:val="ConsPlusNormal"/>
              <w:jc w:val="center"/>
            </w:pPr>
            <w:r>
              <w:t>2,14</w:t>
            </w:r>
          </w:p>
        </w:tc>
        <w:tc>
          <w:tcPr>
            <w:tcW w:w="991" w:type="dxa"/>
            <w:vAlign w:val="center"/>
          </w:tcPr>
          <w:p w:rsidR="00077134" w:rsidRDefault="00077134">
            <w:pPr>
              <w:pStyle w:val="ConsPlusNormal"/>
              <w:jc w:val="center"/>
            </w:pPr>
            <w:r>
              <w:t>2,14</w:t>
            </w:r>
          </w:p>
        </w:tc>
      </w:tr>
      <w:tr w:rsidR="00077134">
        <w:tc>
          <w:tcPr>
            <w:tcW w:w="2041" w:type="dxa"/>
            <w:vAlign w:val="center"/>
          </w:tcPr>
          <w:p w:rsidR="00077134" w:rsidRDefault="00077134">
            <w:pPr>
              <w:pStyle w:val="ConsPlusNormal"/>
              <w:jc w:val="center"/>
            </w:pPr>
            <w:hyperlink r:id="rId769" w:history="1">
              <w:r>
                <w:rPr>
                  <w:color w:val="0000FF"/>
                </w:rPr>
                <w:t>A16.07.015</w:t>
              </w:r>
            </w:hyperlink>
          </w:p>
        </w:tc>
        <w:tc>
          <w:tcPr>
            <w:tcW w:w="5046" w:type="dxa"/>
            <w:vAlign w:val="center"/>
          </w:tcPr>
          <w:p w:rsidR="00077134" w:rsidRDefault="00077134">
            <w:pPr>
              <w:pStyle w:val="ConsPlusNormal"/>
            </w:pPr>
            <w:r>
              <w:t>Вскрытие и дренирование очага воспаления мягких тканей лица или дна полости рта</w:t>
            </w:r>
          </w:p>
        </w:tc>
        <w:tc>
          <w:tcPr>
            <w:tcW w:w="991" w:type="dxa"/>
            <w:vAlign w:val="center"/>
          </w:tcPr>
          <w:p w:rsidR="00077134" w:rsidRDefault="00077134">
            <w:pPr>
              <w:pStyle w:val="ConsPlusNormal"/>
              <w:jc w:val="center"/>
            </w:pPr>
            <w:r>
              <w:t>2,41</w:t>
            </w:r>
          </w:p>
        </w:tc>
        <w:tc>
          <w:tcPr>
            <w:tcW w:w="991" w:type="dxa"/>
            <w:vAlign w:val="center"/>
          </w:tcPr>
          <w:p w:rsidR="00077134" w:rsidRDefault="00077134">
            <w:pPr>
              <w:pStyle w:val="ConsPlusNormal"/>
              <w:jc w:val="center"/>
            </w:pPr>
            <w:r>
              <w:t>2,41</w:t>
            </w:r>
          </w:p>
        </w:tc>
      </w:tr>
      <w:tr w:rsidR="00077134">
        <w:tc>
          <w:tcPr>
            <w:tcW w:w="2041" w:type="dxa"/>
            <w:vAlign w:val="center"/>
          </w:tcPr>
          <w:p w:rsidR="00077134" w:rsidRDefault="00077134">
            <w:pPr>
              <w:pStyle w:val="ConsPlusNormal"/>
              <w:jc w:val="center"/>
            </w:pPr>
            <w:hyperlink r:id="rId770" w:history="1">
              <w:r>
                <w:rPr>
                  <w:color w:val="0000FF"/>
                </w:rPr>
                <w:t>A16.07.016</w:t>
              </w:r>
            </w:hyperlink>
          </w:p>
        </w:tc>
        <w:tc>
          <w:tcPr>
            <w:tcW w:w="5046" w:type="dxa"/>
            <w:vAlign w:val="center"/>
          </w:tcPr>
          <w:p w:rsidR="00077134" w:rsidRDefault="00077134">
            <w:pPr>
              <w:pStyle w:val="ConsPlusNormal"/>
            </w:pPr>
            <w:r>
              <w:t>Цистотомия или цистэктомия</w:t>
            </w:r>
          </w:p>
        </w:tc>
        <w:tc>
          <w:tcPr>
            <w:tcW w:w="991" w:type="dxa"/>
            <w:vAlign w:val="center"/>
          </w:tcPr>
          <w:p w:rsidR="00077134" w:rsidRDefault="00077134">
            <w:pPr>
              <w:pStyle w:val="ConsPlusNormal"/>
              <w:jc w:val="center"/>
            </w:pPr>
            <w:r>
              <w:t>3,89</w:t>
            </w:r>
          </w:p>
        </w:tc>
        <w:tc>
          <w:tcPr>
            <w:tcW w:w="991" w:type="dxa"/>
            <w:vAlign w:val="center"/>
          </w:tcPr>
          <w:p w:rsidR="00077134" w:rsidRDefault="00077134">
            <w:pPr>
              <w:pStyle w:val="ConsPlusNormal"/>
              <w:jc w:val="center"/>
            </w:pPr>
            <w:r>
              <w:t>3,89</w:t>
            </w:r>
          </w:p>
        </w:tc>
      </w:tr>
      <w:tr w:rsidR="00077134">
        <w:tc>
          <w:tcPr>
            <w:tcW w:w="2041" w:type="dxa"/>
            <w:vAlign w:val="center"/>
          </w:tcPr>
          <w:p w:rsidR="00077134" w:rsidRDefault="00077134">
            <w:pPr>
              <w:pStyle w:val="ConsPlusNormal"/>
              <w:jc w:val="center"/>
            </w:pPr>
            <w:hyperlink r:id="rId771" w:history="1">
              <w:r>
                <w:rPr>
                  <w:color w:val="0000FF"/>
                </w:rPr>
                <w:t>A16.07.017.002</w:t>
              </w:r>
            </w:hyperlink>
          </w:p>
        </w:tc>
        <w:tc>
          <w:tcPr>
            <w:tcW w:w="5046" w:type="dxa"/>
            <w:vAlign w:val="center"/>
          </w:tcPr>
          <w:p w:rsidR="00077134" w:rsidRDefault="00077134">
            <w:pPr>
              <w:pStyle w:val="ConsPlusNormal"/>
            </w:pPr>
            <w:r>
              <w:t xml:space="preserve">Коррекция объема и формы альвеолярного отростка </w:t>
            </w:r>
            <w:hyperlink w:anchor="P5424" w:history="1">
              <w:r>
                <w:rPr>
                  <w:color w:val="0000FF"/>
                </w:rPr>
                <w:t>&lt;9&gt;</w:t>
              </w:r>
            </w:hyperlink>
          </w:p>
        </w:tc>
        <w:tc>
          <w:tcPr>
            <w:tcW w:w="991" w:type="dxa"/>
            <w:vAlign w:val="center"/>
          </w:tcPr>
          <w:p w:rsidR="00077134" w:rsidRDefault="00077134">
            <w:pPr>
              <w:pStyle w:val="ConsPlusNormal"/>
              <w:jc w:val="center"/>
            </w:pPr>
            <w:r>
              <w:t>1,22</w:t>
            </w:r>
          </w:p>
        </w:tc>
        <w:tc>
          <w:tcPr>
            <w:tcW w:w="991" w:type="dxa"/>
            <w:vAlign w:val="center"/>
          </w:tcPr>
          <w:p w:rsidR="00077134" w:rsidRDefault="00077134">
            <w:pPr>
              <w:pStyle w:val="ConsPlusNormal"/>
              <w:jc w:val="center"/>
            </w:pPr>
            <w:r>
              <w:t>1,22</w:t>
            </w:r>
          </w:p>
        </w:tc>
      </w:tr>
      <w:tr w:rsidR="00077134">
        <w:tc>
          <w:tcPr>
            <w:tcW w:w="2041" w:type="dxa"/>
            <w:vAlign w:val="center"/>
          </w:tcPr>
          <w:p w:rsidR="00077134" w:rsidRDefault="00077134">
            <w:pPr>
              <w:pStyle w:val="ConsPlusNormal"/>
              <w:jc w:val="center"/>
            </w:pPr>
            <w:hyperlink r:id="rId772" w:history="1">
              <w:r>
                <w:rPr>
                  <w:color w:val="0000FF"/>
                </w:rPr>
                <w:t>A16.07.026</w:t>
              </w:r>
            </w:hyperlink>
          </w:p>
        </w:tc>
        <w:tc>
          <w:tcPr>
            <w:tcW w:w="5046" w:type="dxa"/>
            <w:vAlign w:val="center"/>
          </w:tcPr>
          <w:p w:rsidR="00077134" w:rsidRDefault="00077134">
            <w:pPr>
              <w:pStyle w:val="ConsPlusNormal"/>
            </w:pPr>
            <w:r>
              <w:t>Гингивэктомия</w:t>
            </w:r>
          </w:p>
        </w:tc>
        <w:tc>
          <w:tcPr>
            <w:tcW w:w="991" w:type="dxa"/>
            <w:vAlign w:val="center"/>
          </w:tcPr>
          <w:p w:rsidR="00077134" w:rsidRDefault="00077134">
            <w:pPr>
              <w:pStyle w:val="ConsPlusNormal"/>
              <w:jc w:val="center"/>
            </w:pPr>
            <w:r>
              <w:t>4,3</w:t>
            </w:r>
          </w:p>
        </w:tc>
        <w:tc>
          <w:tcPr>
            <w:tcW w:w="991" w:type="dxa"/>
            <w:vAlign w:val="center"/>
          </w:tcPr>
          <w:p w:rsidR="00077134" w:rsidRDefault="00077134">
            <w:pPr>
              <w:pStyle w:val="ConsPlusNormal"/>
              <w:jc w:val="center"/>
            </w:pPr>
            <w:r>
              <w:t>4,3</w:t>
            </w:r>
          </w:p>
        </w:tc>
      </w:tr>
      <w:tr w:rsidR="00077134">
        <w:tc>
          <w:tcPr>
            <w:tcW w:w="2041" w:type="dxa"/>
            <w:vAlign w:val="center"/>
          </w:tcPr>
          <w:p w:rsidR="00077134" w:rsidRDefault="00077134">
            <w:pPr>
              <w:pStyle w:val="ConsPlusNormal"/>
              <w:jc w:val="center"/>
            </w:pPr>
            <w:hyperlink r:id="rId773" w:history="1">
              <w:r>
                <w:rPr>
                  <w:color w:val="0000FF"/>
                </w:rPr>
                <w:t>A16.07.089</w:t>
              </w:r>
            </w:hyperlink>
          </w:p>
        </w:tc>
        <w:tc>
          <w:tcPr>
            <w:tcW w:w="5046" w:type="dxa"/>
            <w:vAlign w:val="center"/>
          </w:tcPr>
          <w:p w:rsidR="00077134" w:rsidRDefault="00077134">
            <w:pPr>
              <w:pStyle w:val="ConsPlusNormal"/>
            </w:pPr>
            <w:r>
              <w:t>Гингивопластика</w:t>
            </w:r>
          </w:p>
        </w:tc>
        <w:tc>
          <w:tcPr>
            <w:tcW w:w="991" w:type="dxa"/>
            <w:vAlign w:val="center"/>
          </w:tcPr>
          <w:p w:rsidR="00077134" w:rsidRDefault="00077134">
            <w:pPr>
              <w:pStyle w:val="ConsPlusNormal"/>
              <w:jc w:val="center"/>
            </w:pPr>
            <w:r>
              <w:t>4,3</w:t>
            </w:r>
          </w:p>
        </w:tc>
        <w:tc>
          <w:tcPr>
            <w:tcW w:w="991" w:type="dxa"/>
            <w:vAlign w:val="center"/>
          </w:tcPr>
          <w:p w:rsidR="00077134" w:rsidRDefault="00077134">
            <w:pPr>
              <w:pStyle w:val="ConsPlusNormal"/>
              <w:jc w:val="center"/>
            </w:pPr>
            <w:r>
              <w:t>4,3</w:t>
            </w:r>
          </w:p>
        </w:tc>
      </w:tr>
      <w:tr w:rsidR="00077134">
        <w:tc>
          <w:tcPr>
            <w:tcW w:w="2041" w:type="dxa"/>
            <w:vAlign w:val="center"/>
          </w:tcPr>
          <w:p w:rsidR="00077134" w:rsidRDefault="00077134">
            <w:pPr>
              <w:pStyle w:val="ConsPlusNormal"/>
              <w:jc w:val="center"/>
            </w:pPr>
            <w:hyperlink r:id="rId774" w:history="1">
              <w:r>
                <w:rPr>
                  <w:color w:val="0000FF"/>
                </w:rPr>
                <w:t>A16.07.038</w:t>
              </w:r>
            </w:hyperlink>
          </w:p>
        </w:tc>
        <w:tc>
          <w:tcPr>
            <w:tcW w:w="5046" w:type="dxa"/>
            <w:vAlign w:val="center"/>
          </w:tcPr>
          <w:p w:rsidR="00077134" w:rsidRDefault="00077134">
            <w:pPr>
              <w:pStyle w:val="ConsPlusNormal"/>
            </w:pPr>
            <w:r>
              <w:t xml:space="preserve">Открытый кюретаж при заболеваниях пародонта в области зуба </w:t>
            </w:r>
            <w:hyperlink w:anchor="P5419" w:history="1">
              <w:r>
                <w:rPr>
                  <w:color w:val="0000FF"/>
                </w:rPr>
                <w:t>&lt;4&gt;</w:t>
              </w:r>
            </w:hyperlink>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75" w:history="1">
              <w:r>
                <w:rPr>
                  <w:color w:val="0000FF"/>
                </w:rPr>
                <w:t>A16.07.042</w:t>
              </w:r>
            </w:hyperlink>
          </w:p>
        </w:tc>
        <w:tc>
          <w:tcPr>
            <w:tcW w:w="5046" w:type="dxa"/>
            <w:vAlign w:val="center"/>
          </w:tcPr>
          <w:p w:rsidR="00077134" w:rsidRDefault="00077134">
            <w:pPr>
              <w:pStyle w:val="ConsPlusNormal"/>
            </w:pPr>
            <w:r>
              <w:t>Пластика уздечки верхней губы</w:t>
            </w:r>
          </w:p>
        </w:tc>
        <w:tc>
          <w:tcPr>
            <w:tcW w:w="991" w:type="dxa"/>
            <w:vAlign w:val="center"/>
          </w:tcPr>
          <w:p w:rsidR="00077134" w:rsidRDefault="00077134">
            <w:pPr>
              <w:pStyle w:val="ConsPlusNormal"/>
              <w:jc w:val="center"/>
            </w:pPr>
            <w:r>
              <w:t>2,1</w:t>
            </w:r>
          </w:p>
        </w:tc>
        <w:tc>
          <w:tcPr>
            <w:tcW w:w="991" w:type="dxa"/>
            <w:vAlign w:val="center"/>
          </w:tcPr>
          <w:p w:rsidR="00077134" w:rsidRDefault="00077134">
            <w:pPr>
              <w:pStyle w:val="ConsPlusNormal"/>
              <w:jc w:val="center"/>
            </w:pPr>
            <w:r>
              <w:t>2,1</w:t>
            </w:r>
          </w:p>
        </w:tc>
      </w:tr>
      <w:tr w:rsidR="00077134">
        <w:tc>
          <w:tcPr>
            <w:tcW w:w="2041" w:type="dxa"/>
            <w:vAlign w:val="center"/>
          </w:tcPr>
          <w:p w:rsidR="00077134" w:rsidRDefault="00077134">
            <w:pPr>
              <w:pStyle w:val="ConsPlusNormal"/>
              <w:jc w:val="center"/>
            </w:pPr>
            <w:hyperlink r:id="rId776" w:history="1">
              <w:r>
                <w:rPr>
                  <w:color w:val="0000FF"/>
                </w:rPr>
                <w:t>A16.07.043</w:t>
              </w:r>
            </w:hyperlink>
          </w:p>
        </w:tc>
        <w:tc>
          <w:tcPr>
            <w:tcW w:w="5046" w:type="dxa"/>
            <w:vAlign w:val="center"/>
          </w:tcPr>
          <w:p w:rsidR="00077134" w:rsidRDefault="00077134">
            <w:pPr>
              <w:pStyle w:val="ConsPlusNormal"/>
            </w:pPr>
            <w:r>
              <w:t>Пластика уздечки нижней губы</w:t>
            </w:r>
          </w:p>
        </w:tc>
        <w:tc>
          <w:tcPr>
            <w:tcW w:w="991" w:type="dxa"/>
            <w:vAlign w:val="center"/>
          </w:tcPr>
          <w:p w:rsidR="00077134" w:rsidRDefault="00077134">
            <w:pPr>
              <w:pStyle w:val="ConsPlusNormal"/>
              <w:jc w:val="center"/>
            </w:pPr>
            <w:r>
              <w:t>2,1</w:t>
            </w:r>
          </w:p>
        </w:tc>
        <w:tc>
          <w:tcPr>
            <w:tcW w:w="991" w:type="dxa"/>
            <w:vAlign w:val="center"/>
          </w:tcPr>
          <w:p w:rsidR="00077134" w:rsidRDefault="00077134">
            <w:pPr>
              <w:pStyle w:val="ConsPlusNormal"/>
              <w:jc w:val="center"/>
            </w:pPr>
            <w:r>
              <w:t>2,1</w:t>
            </w:r>
          </w:p>
        </w:tc>
      </w:tr>
      <w:tr w:rsidR="00077134">
        <w:tc>
          <w:tcPr>
            <w:tcW w:w="2041" w:type="dxa"/>
            <w:vAlign w:val="center"/>
          </w:tcPr>
          <w:p w:rsidR="00077134" w:rsidRDefault="00077134">
            <w:pPr>
              <w:pStyle w:val="ConsPlusNormal"/>
              <w:jc w:val="center"/>
            </w:pPr>
            <w:hyperlink r:id="rId777" w:history="1">
              <w:r>
                <w:rPr>
                  <w:color w:val="0000FF"/>
                </w:rPr>
                <w:t>A16.07.044</w:t>
              </w:r>
            </w:hyperlink>
          </w:p>
        </w:tc>
        <w:tc>
          <w:tcPr>
            <w:tcW w:w="5046" w:type="dxa"/>
            <w:vAlign w:val="center"/>
          </w:tcPr>
          <w:p w:rsidR="00077134" w:rsidRDefault="00077134">
            <w:pPr>
              <w:pStyle w:val="ConsPlusNormal"/>
            </w:pPr>
            <w:r>
              <w:t>Пластика уздечки языка</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78" w:history="1">
              <w:r>
                <w:rPr>
                  <w:color w:val="0000FF"/>
                </w:rPr>
                <w:t>A16.07.096</w:t>
              </w:r>
            </w:hyperlink>
          </w:p>
        </w:tc>
        <w:tc>
          <w:tcPr>
            <w:tcW w:w="5046" w:type="dxa"/>
            <w:vAlign w:val="center"/>
          </w:tcPr>
          <w:p w:rsidR="00077134" w:rsidRDefault="00077134">
            <w:pPr>
              <w:pStyle w:val="ConsPlusNormal"/>
            </w:pPr>
            <w:r>
              <w:t>Пластика перфорации верхнечелюстной пазухи</w:t>
            </w:r>
          </w:p>
        </w:tc>
        <w:tc>
          <w:tcPr>
            <w:tcW w:w="991" w:type="dxa"/>
            <w:vAlign w:val="center"/>
          </w:tcPr>
          <w:p w:rsidR="00077134" w:rsidRDefault="00077134">
            <w:pPr>
              <w:pStyle w:val="ConsPlusNormal"/>
              <w:jc w:val="center"/>
            </w:pPr>
            <w:r>
              <w:t>4</w:t>
            </w:r>
          </w:p>
        </w:tc>
        <w:tc>
          <w:tcPr>
            <w:tcW w:w="991" w:type="dxa"/>
            <w:vAlign w:val="center"/>
          </w:tcPr>
          <w:p w:rsidR="00077134" w:rsidRDefault="00077134">
            <w:pPr>
              <w:pStyle w:val="ConsPlusNormal"/>
              <w:jc w:val="center"/>
            </w:pPr>
            <w:r>
              <w:t>4</w:t>
            </w:r>
          </w:p>
        </w:tc>
      </w:tr>
      <w:tr w:rsidR="00077134">
        <w:tc>
          <w:tcPr>
            <w:tcW w:w="2041" w:type="dxa"/>
            <w:vAlign w:val="center"/>
          </w:tcPr>
          <w:p w:rsidR="00077134" w:rsidRDefault="00077134">
            <w:pPr>
              <w:pStyle w:val="ConsPlusNormal"/>
              <w:jc w:val="center"/>
            </w:pPr>
            <w:hyperlink r:id="rId779" w:history="1">
              <w:r>
                <w:rPr>
                  <w:color w:val="0000FF"/>
                </w:rPr>
                <w:t>A16.07.008.003</w:t>
              </w:r>
            </w:hyperlink>
          </w:p>
        </w:tc>
        <w:tc>
          <w:tcPr>
            <w:tcW w:w="5046" w:type="dxa"/>
            <w:vAlign w:val="center"/>
          </w:tcPr>
          <w:p w:rsidR="00077134" w:rsidRDefault="00077134">
            <w:pPr>
              <w:pStyle w:val="ConsPlusNormal"/>
            </w:pPr>
            <w:r>
              <w:t>Закрытие перфорации стенки корневого канала зуба</w:t>
            </w:r>
          </w:p>
        </w:tc>
        <w:tc>
          <w:tcPr>
            <w:tcW w:w="991" w:type="dxa"/>
            <w:vAlign w:val="center"/>
          </w:tcPr>
          <w:p w:rsidR="00077134" w:rsidRDefault="00077134">
            <w:pPr>
              <w:pStyle w:val="ConsPlusNormal"/>
              <w:jc w:val="center"/>
            </w:pPr>
            <w:r>
              <w:t>1,8</w:t>
            </w:r>
          </w:p>
        </w:tc>
        <w:tc>
          <w:tcPr>
            <w:tcW w:w="991" w:type="dxa"/>
            <w:vAlign w:val="center"/>
          </w:tcPr>
          <w:p w:rsidR="00077134" w:rsidRDefault="00077134">
            <w:pPr>
              <w:pStyle w:val="ConsPlusNormal"/>
              <w:jc w:val="center"/>
            </w:pPr>
            <w:r>
              <w:t>1,8</w:t>
            </w:r>
          </w:p>
        </w:tc>
      </w:tr>
      <w:tr w:rsidR="00077134">
        <w:tc>
          <w:tcPr>
            <w:tcW w:w="2041" w:type="dxa"/>
            <w:vAlign w:val="center"/>
          </w:tcPr>
          <w:p w:rsidR="00077134" w:rsidRDefault="00077134">
            <w:pPr>
              <w:pStyle w:val="ConsPlusNormal"/>
              <w:jc w:val="center"/>
            </w:pPr>
            <w:hyperlink r:id="rId780" w:history="1">
              <w:r>
                <w:rPr>
                  <w:color w:val="0000FF"/>
                </w:rPr>
                <w:t>A16.07.058</w:t>
              </w:r>
            </w:hyperlink>
          </w:p>
        </w:tc>
        <w:tc>
          <w:tcPr>
            <w:tcW w:w="5046" w:type="dxa"/>
            <w:vAlign w:val="center"/>
          </w:tcPr>
          <w:p w:rsidR="00077134" w:rsidRDefault="00077134">
            <w:pPr>
              <w:pStyle w:val="ConsPlusNormal"/>
            </w:pPr>
            <w:r>
              <w:t>Лечение перикоронита (промывание, рассечение и/или иссечение капюшона)</w:t>
            </w:r>
          </w:p>
        </w:tc>
        <w:tc>
          <w:tcPr>
            <w:tcW w:w="991" w:type="dxa"/>
            <w:vAlign w:val="center"/>
          </w:tcPr>
          <w:p w:rsidR="00077134" w:rsidRDefault="00077134">
            <w:pPr>
              <w:pStyle w:val="ConsPlusNormal"/>
              <w:jc w:val="center"/>
            </w:pPr>
            <w:r>
              <w:t>1,04</w:t>
            </w:r>
          </w:p>
        </w:tc>
        <w:tc>
          <w:tcPr>
            <w:tcW w:w="991" w:type="dxa"/>
            <w:vAlign w:val="center"/>
          </w:tcPr>
          <w:p w:rsidR="00077134" w:rsidRDefault="00077134">
            <w:pPr>
              <w:pStyle w:val="ConsPlusNormal"/>
              <w:jc w:val="center"/>
            </w:pPr>
            <w:r>
              <w:t>1,04</w:t>
            </w:r>
          </w:p>
        </w:tc>
      </w:tr>
      <w:tr w:rsidR="00077134">
        <w:tc>
          <w:tcPr>
            <w:tcW w:w="2041" w:type="dxa"/>
            <w:vAlign w:val="center"/>
          </w:tcPr>
          <w:p w:rsidR="00077134" w:rsidRDefault="00077134">
            <w:pPr>
              <w:pStyle w:val="ConsPlusNormal"/>
              <w:jc w:val="center"/>
            </w:pPr>
            <w:hyperlink r:id="rId781" w:history="1">
              <w:r>
                <w:rPr>
                  <w:color w:val="0000FF"/>
                </w:rPr>
                <w:t>A16.07.059</w:t>
              </w:r>
            </w:hyperlink>
          </w:p>
        </w:tc>
        <w:tc>
          <w:tcPr>
            <w:tcW w:w="5046" w:type="dxa"/>
            <w:vAlign w:val="center"/>
          </w:tcPr>
          <w:p w:rsidR="00077134" w:rsidRDefault="00077134">
            <w:pPr>
              <w:pStyle w:val="ConsPlusNormal"/>
            </w:pPr>
            <w:r>
              <w:t>Гемисекция зуба</w:t>
            </w:r>
          </w:p>
        </w:tc>
        <w:tc>
          <w:tcPr>
            <w:tcW w:w="991" w:type="dxa"/>
            <w:vAlign w:val="center"/>
          </w:tcPr>
          <w:p w:rsidR="00077134" w:rsidRDefault="00077134">
            <w:pPr>
              <w:pStyle w:val="ConsPlusNormal"/>
              <w:jc w:val="center"/>
            </w:pPr>
            <w:r>
              <w:t>2,6</w:t>
            </w:r>
          </w:p>
        </w:tc>
        <w:tc>
          <w:tcPr>
            <w:tcW w:w="991" w:type="dxa"/>
            <w:vAlign w:val="center"/>
          </w:tcPr>
          <w:p w:rsidR="00077134" w:rsidRDefault="00077134">
            <w:pPr>
              <w:pStyle w:val="ConsPlusNormal"/>
              <w:jc w:val="center"/>
            </w:pPr>
            <w:r>
              <w:t>2,6</w:t>
            </w:r>
          </w:p>
        </w:tc>
      </w:tr>
      <w:tr w:rsidR="00077134">
        <w:tc>
          <w:tcPr>
            <w:tcW w:w="2041" w:type="dxa"/>
            <w:vAlign w:val="center"/>
          </w:tcPr>
          <w:p w:rsidR="00077134" w:rsidRDefault="00077134">
            <w:pPr>
              <w:pStyle w:val="ConsPlusNormal"/>
              <w:jc w:val="center"/>
            </w:pPr>
            <w:hyperlink r:id="rId782" w:history="1">
              <w:r>
                <w:rPr>
                  <w:color w:val="0000FF"/>
                </w:rPr>
                <w:t>A11.07.025</w:t>
              </w:r>
            </w:hyperlink>
          </w:p>
        </w:tc>
        <w:tc>
          <w:tcPr>
            <w:tcW w:w="5046" w:type="dxa"/>
            <w:vAlign w:val="center"/>
          </w:tcPr>
          <w:p w:rsidR="00077134" w:rsidRDefault="00077134">
            <w:pPr>
              <w:pStyle w:val="ConsPlusNormal"/>
            </w:pPr>
            <w:r>
              <w:t>Промывание протока слюнной железы</w:t>
            </w:r>
          </w:p>
        </w:tc>
        <w:tc>
          <w:tcPr>
            <w:tcW w:w="991" w:type="dxa"/>
            <w:vAlign w:val="center"/>
          </w:tcPr>
          <w:p w:rsidR="00077134" w:rsidRDefault="00077134">
            <w:pPr>
              <w:pStyle w:val="ConsPlusNormal"/>
              <w:jc w:val="center"/>
            </w:pPr>
            <w:r>
              <w:t>1,85</w:t>
            </w:r>
          </w:p>
        </w:tc>
        <w:tc>
          <w:tcPr>
            <w:tcW w:w="991" w:type="dxa"/>
            <w:vAlign w:val="center"/>
          </w:tcPr>
          <w:p w:rsidR="00077134" w:rsidRDefault="00077134">
            <w:pPr>
              <w:pStyle w:val="ConsPlusNormal"/>
              <w:jc w:val="center"/>
            </w:pPr>
            <w:r>
              <w:t>1,85</w:t>
            </w:r>
          </w:p>
        </w:tc>
      </w:tr>
      <w:tr w:rsidR="00077134">
        <w:tc>
          <w:tcPr>
            <w:tcW w:w="2041" w:type="dxa"/>
            <w:vAlign w:val="center"/>
          </w:tcPr>
          <w:p w:rsidR="00077134" w:rsidRDefault="00077134">
            <w:pPr>
              <w:pStyle w:val="ConsPlusNormal"/>
              <w:jc w:val="center"/>
            </w:pPr>
            <w:hyperlink r:id="rId783" w:history="1">
              <w:r>
                <w:rPr>
                  <w:color w:val="0000FF"/>
                </w:rPr>
                <w:t>A16.22.012</w:t>
              </w:r>
            </w:hyperlink>
          </w:p>
        </w:tc>
        <w:tc>
          <w:tcPr>
            <w:tcW w:w="5046" w:type="dxa"/>
            <w:vAlign w:val="center"/>
          </w:tcPr>
          <w:p w:rsidR="00077134" w:rsidRDefault="00077134">
            <w:pPr>
              <w:pStyle w:val="ConsPlusNormal"/>
            </w:pPr>
            <w:r>
              <w:t>Удаление камней из протоков слюнных желез</w:t>
            </w:r>
          </w:p>
        </w:tc>
        <w:tc>
          <w:tcPr>
            <w:tcW w:w="991" w:type="dxa"/>
            <w:vAlign w:val="center"/>
          </w:tcPr>
          <w:p w:rsidR="00077134" w:rsidRDefault="00077134">
            <w:pPr>
              <w:pStyle w:val="ConsPlusNormal"/>
              <w:jc w:val="center"/>
            </w:pPr>
            <w:r>
              <w:t>3</w:t>
            </w:r>
          </w:p>
        </w:tc>
        <w:tc>
          <w:tcPr>
            <w:tcW w:w="991" w:type="dxa"/>
            <w:vAlign w:val="center"/>
          </w:tcPr>
          <w:p w:rsidR="00077134" w:rsidRDefault="00077134">
            <w:pPr>
              <w:pStyle w:val="ConsPlusNormal"/>
              <w:jc w:val="center"/>
            </w:pPr>
            <w:r>
              <w:t>3</w:t>
            </w:r>
          </w:p>
        </w:tc>
      </w:tr>
      <w:tr w:rsidR="00077134">
        <w:tc>
          <w:tcPr>
            <w:tcW w:w="2041" w:type="dxa"/>
            <w:vAlign w:val="center"/>
          </w:tcPr>
          <w:p w:rsidR="00077134" w:rsidRDefault="00077134">
            <w:pPr>
              <w:pStyle w:val="ConsPlusNormal"/>
              <w:jc w:val="center"/>
            </w:pPr>
            <w:hyperlink r:id="rId784" w:history="1">
              <w:r>
                <w:rPr>
                  <w:color w:val="0000FF"/>
                </w:rPr>
                <w:t>A16.30.064</w:t>
              </w:r>
            </w:hyperlink>
          </w:p>
        </w:tc>
        <w:tc>
          <w:tcPr>
            <w:tcW w:w="5046" w:type="dxa"/>
            <w:vAlign w:val="center"/>
          </w:tcPr>
          <w:p w:rsidR="00077134" w:rsidRDefault="00077134">
            <w:pPr>
              <w:pStyle w:val="ConsPlusNormal"/>
            </w:pPr>
            <w:r>
              <w:t>Иссечение свища мягких тканей</w:t>
            </w:r>
          </w:p>
        </w:tc>
        <w:tc>
          <w:tcPr>
            <w:tcW w:w="991" w:type="dxa"/>
            <w:vAlign w:val="center"/>
          </w:tcPr>
          <w:p w:rsidR="00077134" w:rsidRDefault="00077134">
            <w:pPr>
              <w:pStyle w:val="ConsPlusNormal"/>
              <w:jc w:val="center"/>
            </w:pPr>
            <w:r>
              <w:t>2,25</w:t>
            </w:r>
          </w:p>
        </w:tc>
        <w:tc>
          <w:tcPr>
            <w:tcW w:w="991" w:type="dxa"/>
            <w:vAlign w:val="center"/>
          </w:tcPr>
          <w:p w:rsidR="00077134" w:rsidRDefault="00077134">
            <w:pPr>
              <w:pStyle w:val="ConsPlusNormal"/>
              <w:jc w:val="center"/>
            </w:pPr>
            <w:r>
              <w:t>2,25</w:t>
            </w:r>
          </w:p>
        </w:tc>
      </w:tr>
      <w:tr w:rsidR="00077134">
        <w:tc>
          <w:tcPr>
            <w:tcW w:w="2041" w:type="dxa"/>
            <w:vAlign w:val="center"/>
          </w:tcPr>
          <w:p w:rsidR="00077134" w:rsidRDefault="00077134">
            <w:pPr>
              <w:pStyle w:val="ConsPlusNormal"/>
              <w:jc w:val="center"/>
            </w:pPr>
            <w:hyperlink r:id="rId785" w:history="1">
              <w:r>
                <w:rPr>
                  <w:color w:val="0000FF"/>
                </w:rPr>
                <w:t>A16.30.069</w:t>
              </w:r>
            </w:hyperlink>
          </w:p>
        </w:tc>
        <w:tc>
          <w:tcPr>
            <w:tcW w:w="5046" w:type="dxa"/>
            <w:vAlign w:val="center"/>
          </w:tcPr>
          <w:p w:rsidR="00077134" w:rsidRDefault="00077134">
            <w:pPr>
              <w:pStyle w:val="ConsPlusNormal"/>
            </w:pPr>
            <w:r>
              <w:t>Снятие послеоперационных швов (лигатур)</w:t>
            </w:r>
          </w:p>
        </w:tc>
        <w:tc>
          <w:tcPr>
            <w:tcW w:w="991" w:type="dxa"/>
            <w:vAlign w:val="center"/>
          </w:tcPr>
          <w:p w:rsidR="00077134" w:rsidRDefault="00077134">
            <w:pPr>
              <w:pStyle w:val="ConsPlusNormal"/>
              <w:jc w:val="center"/>
            </w:pPr>
            <w:r>
              <w:t>0,38</w:t>
            </w:r>
          </w:p>
        </w:tc>
        <w:tc>
          <w:tcPr>
            <w:tcW w:w="991" w:type="dxa"/>
            <w:vAlign w:val="center"/>
          </w:tcPr>
          <w:p w:rsidR="00077134" w:rsidRDefault="00077134">
            <w:pPr>
              <w:pStyle w:val="ConsPlusNormal"/>
              <w:jc w:val="center"/>
            </w:pPr>
            <w:r>
              <w:t>0,38</w:t>
            </w:r>
          </w:p>
        </w:tc>
      </w:tr>
      <w:tr w:rsidR="00077134">
        <w:tc>
          <w:tcPr>
            <w:tcW w:w="2041" w:type="dxa"/>
            <w:vAlign w:val="center"/>
          </w:tcPr>
          <w:p w:rsidR="00077134" w:rsidRDefault="00077134">
            <w:pPr>
              <w:pStyle w:val="ConsPlusNormal"/>
              <w:jc w:val="center"/>
            </w:pPr>
            <w:hyperlink r:id="rId786" w:history="1">
              <w:r>
                <w:rPr>
                  <w:color w:val="0000FF"/>
                </w:rPr>
                <w:t>B01.054.001</w:t>
              </w:r>
            </w:hyperlink>
          </w:p>
        </w:tc>
        <w:tc>
          <w:tcPr>
            <w:tcW w:w="5046" w:type="dxa"/>
            <w:vAlign w:val="center"/>
          </w:tcPr>
          <w:p w:rsidR="00077134" w:rsidRDefault="00077134">
            <w:pPr>
              <w:pStyle w:val="ConsPlusNormal"/>
            </w:pPr>
            <w:r>
              <w:t>Осмотр (консультация) врача-физиотерапевта</w:t>
            </w:r>
          </w:p>
        </w:tc>
        <w:tc>
          <w:tcPr>
            <w:tcW w:w="991" w:type="dxa"/>
            <w:vAlign w:val="center"/>
          </w:tcPr>
          <w:p w:rsidR="00077134" w:rsidRDefault="00077134">
            <w:pPr>
              <w:pStyle w:val="ConsPlusNormal"/>
              <w:jc w:val="center"/>
            </w:pPr>
            <w:r>
              <w:t>1,5</w:t>
            </w:r>
          </w:p>
        </w:tc>
        <w:tc>
          <w:tcPr>
            <w:tcW w:w="991" w:type="dxa"/>
            <w:vAlign w:val="center"/>
          </w:tcPr>
          <w:p w:rsidR="00077134" w:rsidRDefault="00077134">
            <w:pPr>
              <w:pStyle w:val="ConsPlusNormal"/>
              <w:jc w:val="center"/>
            </w:pPr>
            <w:r>
              <w:t>1,5</w:t>
            </w:r>
          </w:p>
        </w:tc>
      </w:tr>
      <w:tr w:rsidR="00077134">
        <w:tc>
          <w:tcPr>
            <w:tcW w:w="2041" w:type="dxa"/>
            <w:vAlign w:val="center"/>
          </w:tcPr>
          <w:p w:rsidR="00077134" w:rsidRDefault="00077134">
            <w:pPr>
              <w:pStyle w:val="ConsPlusNormal"/>
              <w:jc w:val="center"/>
            </w:pPr>
            <w:hyperlink r:id="rId787" w:history="1">
              <w:r>
                <w:rPr>
                  <w:color w:val="0000FF"/>
                </w:rPr>
                <w:t>A17.07.001</w:t>
              </w:r>
            </w:hyperlink>
          </w:p>
        </w:tc>
        <w:tc>
          <w:tcPr>
            <w:tcW w:w="5046" w:type="dxa"/>
            <w:vAlign w:val="center"/>
          </w:tcPr>
          <w:p w:rsidR="00077134" w:rsidRDefault="00077134">
            <w:pPr>
              <w:pStyle w:val="ConsPlusNormal"/>
            </w:pPr>
            <w:r>
              <w:t>Электрофорез лекарственных препаратов при патологии полости рта и зубов</w:t>
            </w:r>
          </w:p>
        </w:tc>
        <w:tc>
          <w:tcPr>
            <w:tcW w:w="991" w:type="dxa"/>
            <w:vAlign w:val="center"/>
          </w:tcPr>
          <w:p w:rsidR="00077134" w:rsidRDefault="00077134">
            <w:pPr>
              <w:pStyle w:val="ConsPlusNormal"/>
              <w:jc w:val="center"/>
            </w:pPr>
            <w:r>
              <w:t>1,5</w:t>
            </w:r>
          </w:p>
        </w:tc>
        <w:tc>
          <w:tcPr>
            <w:tcW w:w="991" w:type="dxa"/>
            <w:vAlign w:val="center"/>
          </w:tcPr>
          <w:p w:rsidR="00077134" w:rsidRDefault="00077134">
            <w:pPr>
              <w:pStyle w:val="ConsPlusNormal"/>
              <w:jc w:val="center"/>
            </w:pPr>
            <w:r>
              <w:t>1,5</w:t>
            </w:r>
          </w:p>
        </w:tc>
      </w:tr>
      <w:tr w:rsidR="00077134">
        <w:tc>
          <w:tcPr>
            <w:tcW w:w="2041" w:type="dxa"/>
            <w:vAlign w:val="center"/>
          </w:tcPr>
          <w:p w:rsidR="00077134" w:rsidRDefault="00077134">
            <w:pPr>
              <w:pStyle w:val="ConsPlusNormal"/>
              <w:jc w:val="center"/>
            </w:pPr>
            <w:hyperlink r:id="rId788" w:history="1">
              <w:r>
                <w:rPr>
                  <w:color w:val="0000FF"/>
                </w:rPr>
                <w:t>A17.07.003</w:t>
              </w:r>
            </w:hyperlink>
          </w:p>
        </w:tc>
        <w:tc>
          <w:tcPr>
            <w:tcW w:w="5046" w:type="dxa"/>
            <w:vAlign w:val="center"/>
          </w:tcPr>
          <w:p w:rsidR="00077134" w:rsidRDefault="00077134">
            <w:pPr>
              <w:pStyle w:val="ConsPlusNormal"/>
            </w:pPr>
            <w:r>
              <w:t>Диатермокоагуляция при патологии полости рта и зубов</w:t>
            </w:r>
          </w:p>
        </w:tc>
        <w:tc>
          <w:tcPr>
            <w:tcW w:w="991" w:type="dxa"/>
            <w:vAlign w:val="center"/>
          </w:tcPr>
          <w:p w:rsidR="00077134" w:rsidRDefault="00077134">
            <w:pPr>
              <w:pStyle w:val="ConsPlusNormal"/>
              <w:jc w:val="center"/>
            </w:pPr>
            <w:r>
              <w:t>0,5</w:t>
            </w:r>
          </w:p>
        </w:tc>
        <w:tc>
          <w:tcPr>
            <w:tcW w:w="991" w:type="dxa"/>
            <w:vAlign w:val="center"/>
          </w:tcPr>
          <w:p w:rsidR="00077134" w:rsidRDefault="00077134">
            <w:pPr>
              <w:pStyle w:val="ConsPlusNormal"/>
              <w:jc w:val="center"/>
            </w:pPr>
            <w:r>
              <w:t>0,5</w:t>
            </w:r>
          </w:p>
        </w:tc>
      </w:tr>
      <w:tr w:rsidR="00077134">
        <w:tc>
          <w:tcPr>
            <w:tcW w:w="2041" w:type="dxa"/>
            <w:vAlign w:val="center"/>
          </w:tcPr>
          <w:p w:rsidR="00077134" w:rsidRDefault="00077134">
            <w:pPr>
              <w:pStyle w:val="ConsPlusNormal"/>
              <w:jc w:val="center"/>
            </w:pPr>
            <w:hyperlink r:id="rId789" w:history="1">
              <w:r>
                <w:rPr>
                  <w:color w:val="0000FF"/>
                </w:rPr>
                <w:t>A17.07.004</w:t>
              </w:r>
            </w:hyperlink>
          </w:p>
        </w:tc>
        <w:tc>
          <w:tcPr>
            <w:tcW w:w="5046" w:type="dxa"/>
            <w:vAlign w:val="center"/>
          </w:tcPr>
          <w:p w:rsidR="00077134" w:rsidRDefault="00077134">
            <w:pPr>
              <w:pStyle w:val="ConsPlusNormal"/>
            </w:pPr>
            <w:r>
              <w:t>Ионофорез при патологии полости рта и зубов</w:t>
            </w:r>
          </w:p>
        </w:tc>
        <w:tc>
          <w:tcPr>
            <w:tcW w:w="991" w:type="dxa"/>
            <w:vAlign w:val="center"/>
          </w:tcPr>
          <w:p w:rsidR="00077134" w:rsidRDefault="00077134">
            <w:pPr>
              <w:pStyle w:val="ConsPlusNormal"/>
              <w:jc w:val="center"/>
            </w:pPr>
            <w:r>
              <w:t>1,01</w:t>
            </w:r>
          </w:p>
        </w:tc>
        <w:tc>
          <w:tcPr>
            <w:tcW w:w="991" w:type="dxa"/>
            <w:vAlign w:val="center"/>
          </w:tcPr>
          <w:p w:rsidR="00077134" w:rsidRDefault="00077134">
            <w:pPr>
              <w:pStyle w:val="ConsPlusNormal"/>
              <w:jc w:val="center"/>
            </w:pPr>
            <w:r>
              <w:t>1,01</w:t>
            </w:r>
          </w:p>
        </w:tc>
      </w:tr>
      <w:tr w:rsidR="00077134">
        <w:tc>
          <w:tcPr>
            <w:tcW w:w="2041" w:type="dxa"/>
            <w:vAlign w:val="center"/>
          </w:tcPr>
          <w:p w:rsidR="00077134" w:rsidRDefault="00077134">
            <w:pPr>
              <w:pStyle w:val="ConsPlusNormal"/>
              <w:jc w:val="center"/>
            </w:pPr>
            <w:hyperlink r:id="rId790" w:history="1">
              <w:r>
                <w:rPr>
                  <w:color w:val="0000FF"/>
                </w:rPr>
                <w:t>A17.07.006</w:t>
              </w:r>
            </w:hyperlink>
          </w:p>
        </w:tc>
        <w:tc>
          <w:tcPr>
            <w:tcW w:w="5046" w:type="dxa"/>
            <w:vAlign w:val="center"/>
          </w:tcPr>
          <w:p w:rsidR="00077134" w:rsidRDefault="00077134">
            <w:pPr>
              <w:pStyle w:val="ConsPlusNormal"/>
            </w:pPr>
            <w:r>
              <w:t>Депофорез корневого канала зуба</w:t>
            </w:r>
          </w:p>
        </w:tc>
        <w:tc>
          <w:tcPr>
            <w:tcW w:w="991" w:type="dxa"/>
            <w:vAlign w:val="center"/>
          </w:tcPr>
          <w:p w:rsidR="00077134" w:rsidRDefault="00077134">
            <w:pPr>
              <w:pStyle w:val="ConsPlusNormal"/>
              <w:jc w:val="center"/>
            </w:pPr>
            <w:r>
              <w:t>1,5</w:t>
            </w:r>
          </w:p>
        </w:tc>
        <w:tc>
          <w:tcPr>
            <w:tcW w:w="991" w:type="dxa"/>
            <w:vAlign w:val="center"/>
          </w:tcPr>
          <w:p w:rsidR="00077134" w:rsidRDefault="00077134">
            <w:pPr>
              <w:pStyle w:val="ConsPlusNormal"/>
              <w:jc w:val="center"/>
            </w:pPr>
            <w:r>
              <w:t>1,5</w:t>
            </w:r>
          </w:p>
        </w:tc>
      </w:tr>
      <w:tr w:rsidR="00077134">
        <w:tc>
          <w:tcPr>
            <w:tcW w:w="2041" w:type="dxa"/>
            <w:vAlign w:val="center"/>
          </w:tcPr>
          <w:p w:rsidR="00077134" w:rsidRDefault="00077134">
            <w:pPr>
              <w:pStyle w:val="ConsPlusNormal"/>
              <w:jc w:val="center"/>
            </w:pPr>
            <w:hyperlink r:id="rId791" w:history="1">
              <w:r>
                <w:rPr>
                  <w:color w:val="0000FF"/>
                </w:rPr>
                <w:t>A17.07.007</w:t>
              </w:r>
            </w:hyperlink>
          </w:p>
        </w:tc>
        <w:tc>
          <w:tcPr>
            <w:tcW w:w="5046" w:type="dxa"/>
            <w:vAlign w:val="center"/>
          </w:tcPr>
          <w:p w:rsidR="00077134" w:rsidRDefault="00077134">
            <w:pPr>
              <w:pStyle w:val="ConsPlusNormal"/>
            </w:pPr>
            <w:r>
              <w:t>Дарсонвализация при патологии полости рта</w:t>
            </w:r>
          </w:p>
        </w:tc>
        <w:tc>
          <w:tcPr>
            <w:tcW w:w="991" w:type="dxa"/>
            <w:vAlign w:val="center"/>
          </w:tcPr>
          <w:p w:rsidR="00077134" w:rsidRDefault="00077134">
            <w:pPr>
              <w:pStyle w:val="ConsPlusNormal"/>
              <w:jc w:val="center"/>
            </w:pPr>
            <w:r>
              <w:t>2</w:t>
            </w:r>
          </w:p>
        </w:tc>
        <w:tc>
          <w:tcPr>
            <w:tcW w:w="991" w:type="dxa"/>
            <w:vAlign w:val="center"/>
          </w:tcPr>
          <w:p w:rsidR="00077134" w:rsidRDefault="00077134">
            <w:pPr>
              <w:pStyle w:val="ConsPlusNormal"/>
              <w:jc w:val="center"/>
            </w:pPr>
            <w:r>
              <w:t>2</w:t>
            </w:r>
          </w:p>
        </w:tc>
      </w:tr>
      <w:tr w:rsidR="00077134">
        <w:tc>
          <w:tcPr>
            <w:tcW w:w="2041" w:type="dxa"/>
            <w:vAlign w:val="center"/>
          </w:tcPr>
          <w:p w:rsidR="00077134" w:rsidRDefault="00077134">
            <w:pPr>
              <w:pStyle w:val="ConsPlusNormal"/>
              <w:jc w:val="center"/>
            </w:pPr>
            <w:hyperlink r:id="rId792" w:history="1">
              <w:r>
                <w:rPr>
                  <w:color w:val="0000FF"/>
                </w:rPr>
                <w:t>A17.07.008</w:t>
              </w:r>
            </w:hyperlink>
          </w:p>
        </w:tc>
        <w:tc>
          <w:tcPr>
            <w:tcW w:w="5046" w:type="dxa"/>
            <w:vAlign w:val="center"/>
          </w:tcPr>
          <w:p w:rsidR="00077134" w:rsidRDefault="00077134">
            <w:pPr>
              <w:pStyle w:val="ConsPlusNormal"/>
            </w:pPr>
            <w:r>
              <w:t xml:space="preserve">Флюктуоризация при патологии полости рта и </w:t>
            </w:r>
            <w:r>
              <w:lastRenderedPageBreak/>
              <w:t>зубов</w:t>
            </w:r>
          </w:p>
        </w:tc>
        <w:tc>
          <w:tcPr>
            <w:tcW w:w="991" w:type="dxa"/>
            <w:vAlign w:val="center"/>
          </w:tcPr>
          <w:p w:rsidR="00077134" w:rsidRDefault="00077134">
            <w:pPr>
              <w:pStyle w:val="ConsPlusNormal"/>
              <w:jc w:val="center"/>
            </w:pPr>
            <w:r>
              <w:lastRenderedPageBreak/>
              <w:t>1,67</w:t>
            </w:r>
          </w:p>
        </w:tc>
        <w:tc>
          <w:tcPr>
            <w:tcW w:w="991" w:type="dxa"/>
            <w:vAlign w:val="center"/>
          </w:tcPr>
          <w:p w:rsidR="00077134" w:rsidRDefault="00077134">
            <w:pPr>
              <w:pStyle w:val="ConsPlusNormal"/>
              <w:jc w:val="center"/>
            </w:pPr>
            <w:r>
              <w:t>1,67</w:t>
            </w:r>
          </w:p>
        </w:tc>
      </w:tr>
      <w:tr w:rsidR="00077134">
        <w:tc>
          <w:tcPr>
            <w:tcW w:w="2041" w:type="dxa"/>
            <w:vAlign w:val="center"/>
          </w:tcPr>
          <w:p w:rsidR="00077134" w:rsidRDefault="00077134">
            <w:pPr>
              <w:pStyle w:val="ConsPlusNormal"/>
              <w:jc w:val="center"/>
            </w:pPr>
            <w:hyperlink r:id="rId793" w:history="1">
              <w:r>
                <w:rPr>
                  <w:color w:val="0000FF"/>
                </w:rPr>
                <w:t>A17.07.009</w:t>
              </w:r>
            </w:hyperlink>
          </w:p>
        </w:tc>
        <w:tc>
          <w:tcPr>
            <w:tcW w:w="5046" w:type="dxa"/>
            <w:vAlign w:val="center"/>
          </w:tcPr>
          <w:p w:rsidR="00077134" w:rsidRDefault="00077134">
            <w:pPr>
              <w:pStyle w:val="ConsPlusNormal"/>
            </w:pPr>
            <w:r>
              <w:t>Воздействие электрическими полями при патологии полости рта и зубов</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94" w:history="1">
              <w:r>
                <w:rPr>
                  <w:color w:val="0000FF"/>
                </w:rPr>
                <w:t>A17.07.010</w:t>
              </w:r>
            </w:hyperlink>
          </w:p>
        </w:tc>
        <w:tc>
          <w:tcPr>
            <w:tcW w:w="5046" w:type="dxa"/>
            <w:vAlign w:val="center"/>
          </w:tcPr>
          <w:p w:rsidR="00077134" w:rsidRDefault="00077134">
            <w:pPr>
              <w:pStyle w:val="ConsPlusNormal"/>
            </w:pPr>
            <w:r>
              <w:t>Воздействие токами надтональной частоты (ультратонотерапия) при патологии полости рта и зубов</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2041" w:type="dxa"/>
            <w:vAlign w:val="center"/>
          </w:tcPr>
          <w:p w:rsidR="00077134" w:rsidRDefault="00077134">
            <w:pPr>
              <w:pStyle w:val="ConsPlusNormal"/>
              <w:jc w:val="center"/>
            </w:pPr>
            <w:hyperlink r:id="rId795" w:history="1">
              <w:r>
                <w:rPr>
                  <w:color w:val="0000FF"/>
                </w:rPr>
                <w:t>A17.07.011</w:t>
              </w:r>
            </w:hyperlink>
          </w:p>
        </w:tc>
        <w:tc>
          <w:tcPr>
            <w:tcW w:w="5046" w:type="dxa"/>
            <w:vAlign w:val="center"/>
          </w:tcPr>
          <w:p w:rsidR="00077134" w:rsidRDefault="00077134">
            <w:pPr>
              <w:pStyle w:val="ConsPlusNormal"/>
            </w:pPr>
            <w:r>
              <w:t>Воздействие токами ультравысокой частоты при патологии полости рта и зубов</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1,25</w:t>
            </w:r>
          </w:p>
        </w:tc>
      </w:tr>
      <w:tr w:rsidR="00077134">
        <w:tc>
          <w:tcPr>
            <w:tcW w:w="2041" w:type="dxa"/>
            <w:vAlign w:val="center"/>
          </w:tcPr>
          <w:p w:rsidR="00077134" w:rsidRDefault="00077134">
            <w:pPr>
              <w:pStyle w:val="ConsPlusNormal"/>
              <w:jc w:val="center"/>
            </w:pPr>
            <w:hyperlink r:id="rId796" w:history="1">
              <w:r>
                <w:rPr>
                  <w:color w:val="0000FF"/>
                </w:rPr>
                <w:t>A17.07.012</w:t>
              </w:r>
            </w:hyperlink>
          </w:p>
        </w:tc>
        <w:tc>
          <w:tcPr>
            <w:tcW w:w="5046" w:type="dxa"/>
            <w:vAlign w:val="center"/>
          </w:tcPr>
          <w:p w:rsidR="00077134" w:rsidRDefault="00077134">
            <w:pPr>
              <w:pStyle w:val="ConsPlusNormal"/>
            </w:pPr>
            <w:r>
              <w:t>Ультравысокочастотная индуктотермия при патологии полости рта и зубов</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1,25</w:t>
            </w:r>
          </w:p>
        </w:tc>
      </w:tr>
      <w:tr w:rsidR="00077134">
        <w:tc>
          <w:tcPr>
            <w:tcW w:w="2041" w:type="dxa"/>
            <w:vAlign w:val="center"/>
          </w:tcPr>
          <w:p w:rsidR="00077134" w:rsidRDefault="00077134">
            <w:pPr>
              <w:pStyle w:val="ConsPlusNormal"/>
              <w:jc w:val="center"/>
            </w:pPr>
            <w:hyperlink r:id="rId797" w:history="1">
              <w:r>
                <w:rPr>
                  <w:color w:val="0000FF"/>
                </w:rPr>
                <w:t>A20.07.001</w:t>
              </w:r>
            </w:hyperlink>
          </w:p>
        </w:tc>
        <w:tc>
          <w:tcPr>
            <w:tcW w:w="5046" w:type="dxa"/>
            <w:vAlign w:val="center"/>
          </w:tcPr>
          <w:p w:rsidR="00077134" w:rsidRDefault="00077134">
            <w:pPr>
              <w:pStyle w:val="ConsPlusNormal"/>
            </w:pPr>
            <w:r>
              <w:t>Гидроорошение при заболевании полости рта и зубов</w:t>
            </w:r>
          </w:p>
        </w:tc>
        <w:tc>
          <w:tcPr>
            <w:tcW w:w="991" w:type="dxa"/>
            <w:vAlign w:val="center"/>
          </w:tcPr>
          <w:p w:rsidR="00077134" w:rsidRDefault="00077134">
            <w:pPr>
              <w:pStyle w:val="ConsPlusNormal"/>
              <w:jc w:val="center"/>
            </w:pPr>
            <w:r>
              <w:t>1,5</w:t>
            </w:r>
          </w:p>
        </w:tc>
        <w:tc>
          <w:tcPr>
            <w:tcW w:w="991" w:type="dxa"/>
            <w:vAlign w:val="center"/>
          </w:tcPr>
          <w:p w:rsidR="00077134" w:rsidRDefault="00077134">
            <w:pPr>
              <w:pStyle w:val="ConsPlusNormal"/>
              <w:jc w:val="center"/>
            </w:pPr>
            <w:r>
              <w:t>1,5</w:t>
            </w:r>
          </w:p>
        </w:tc>
      </w:tr>
      <w:tr w:rsidR="00077134">
        <w:tc>
          <w:tcPr>
            <w:tcW w:w="2041" w:type="dxa"/>
            <w:vAlign w:val="center"/>
          </w:tcPr>
          <w:p w:rsidR="00077134" w:rsidRDefault="00077134">
            <w:pPr>
              <w:pStyle w:val="ConsPlusNormal"/>
              <w:jc w:val="center"/>
            </w:pPr>
            <w:hyperlink r:id="rId798" w:history="1">
              <w:r>
                <w:rPr>
                  <w:color w:val="0000FF"/>
                </w:rPr>
                <w:t>A21.07.001</w:t>
              </w:r>
            </w:hyperlink>
          </w:p>
        </w:tc>
        <w:tc>
          <w:tcPr>
            <w:tcW w:w="5046" w:type="dxa"/>
            <w:vAlign w:val="center"/>
          </w:tcPr>
          <w:p w:rsidR="00077134" w:rsidRDefault="00077134">
            <w:pPr>
              <w:pStyle w:val="ConsPlusNormal"/>
            </w:pPr>
            <w:r>
              <w:t>Вакуум-терапия в стоматологии</w:t>
            </w:r>
          </w:p>
        </w:tc>
        <w:tc>
          <w:tcPr>
            <w:tcW w:w="991" w:type="dxa"/>
            <w:vAlign w:val="center"/>
          </w:tcPr>
          <w:p w:rsidR="00077134" w:rsidRDefault="00077134">
            <w:pPr>
              <w:pStyle w:val="ConsPlusNormal"/>
              <w:jc w:val="center"/>
            </w:pPr>
            <w:r>
              <w:t>0,68</w:t>
            </w:r>
          </w:p>
        </w:tc>
        <w:tc>
          <w:tcPr>
            <w:tcW w:w="991" w:type="dxa"/>
            <w:vAlign w:val="center"/>
          </w:tcPr>
          <w:p w:rsidR="00077134" w:rsidRDefault="00077134">
            <w:pPr>
              <w:pStyle w:val="ConsPlusNormal"/>
              <w:jc w:val="center"/>
            </w:pPr>
            <w:r>
              <w:t>0,68</w:t>
            </w:r>
          </w:p>
        </w:tc>
      </w:tr>
      <w:tr w:rsidR="00077134">
        <w:tc>
          <w:tcPr>
            <w:tcW w:w="2041" w:type="dxa"/>
            <w:vAlign w:val="center"/>
          </w:tcPr>
          <w:p w:rsidR="00077134" w:rsidRDefault="00077134">
            <w:pPr>
              <w:pStyle w:val="ConsPlusNormal"/>
              <w:jc w:val="center"/>
            </w:pPr>
            <w:hyperlink r:id="rId799" w:history="1">
              <w:r>
                <w:rPr>
                  <w:color w:val="0000FF"/>
                </w:rPr>
                <w:t>A22.07.005</w:t>
              </w:r>
            </w:hyperlink>
          </w:p>
        </w:tc>
        <w:tc>
          <w:tcPr>
            <w:tcW w:w="5046" w:type="dxa"/>
            <w:vAlign w:val="center"/>
          </w:tcPr>
          <w:p w:rsidR="00077134" w:rsidRDefault="00077134">
            <w:pPr>
              <w:pStyle w:val="ConsPlusNormal"/>
            </w:pPr>
            <w:r>
              <w:t>Ультрафиолетовое облучение ротоглотки</w:t>
            </w:r>
          </w:p>
        </w:tc>
        <w:tc>
          <w:tcPr>
            <w:tcW w:w="991" w:type="dxa"/>
            <w:vAlign w:val="center"/>
          </w:tcPr>
          <w:p w:rsidR="00077134" w:rsidRDefault="00077134">
            <w:pPr>
              <w:pStyle w:val="ConsPlusNormal"/>
              <w:jc w:val="center"/>
            </w:pPr>
            <w:r>
              <w:t>1,25</w:t>
            </w:r>
          </w:p>
        </w:tc>
        <w:tc>
          <w:tcPr>
            <w:tcW w:w="991" w:type="dxa"/>
            <w:vAlign w:val="center"/>
          </w:tcPr>
          <w:p w:rsidR="00077134" w:rsidRDefault="00077134">
            <w:pPr>
              <w:pStyle w:val="ConsPlusNormal"/>
              <w:jc w:val="center"/>
            </w:pPr>
            <w:r>
              <w:t>1,25</w:t>
            </w:r>
          </w:p>
        </w:tc>
      </w:tr>
      <w:tr w:rsidR="00077134">
        <w:tc>
          <w:tcPr>
            <w:tcW w:w="2041" w:type="dxa"/>
            <w:vAlign w:val="center"/>
          </w:tcPr>
          <w:p w:rsidR="00077134" w:rsidRDefault="00077134">
            <w:pPr>
              <w:pStyle w:val="ConsPlusNormal"/>
              <w:jc w:val="center"/>
            </w:pPr>
            <w:hyperlink r:id="rId800" w:history="1">
              <w:r>
                <w:rPr>
                  <w:color w:val="0000FF"/>
                </w:rPr>
                <w:t>A22.07.007</w:t>
              </w:r>
            </w:hyperlink>
          </w:p>
        </w:tc>
        <w:tc>
          <w:tcPr>
            <w:tcW w:w="5046" w:type="dxa"/>
            <w:vAlign w:val="center"/>
          </w:tcPr>
          <w:p w:rsidR="00077134" w:rsidRDefault="00077134">
            <w:pPr>
              <w:pStyle w:val="ConsPlusNormal"/>
            </w:pPr>
            <w:r>
              <w:t>Ультрафонофорез лекарственных препаратов на область десен</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r w:rsidR="00077134">
        <w:tc>
          <w:tcPr>
            <w:tcW w:w="9069" w:type="dxa"/>
            <w:gridSpan w:val="4"/>
            <w:vAlign w:val="center"/>
          </w:tcPr>
          <w:p w:rsidR="00077134" w:rsidRDefault="00077134">
            <w:pPr>
              <w:pStyle w:val="ConsPlusNormal"/>
              <w:jc w:val="center"/>
              <w:outlineLvl w:val="2"/>
            </w:pPr>
            <w:r>
              <w:t>Ортодонтия</w:t>
            </w:r>
          </w:p>
        </w:tc>
      </w:tr>
      <w:tr w:rsidR="00077134">
        <w:tc>
          <w:tcPr>
            <w:tcW w:w="2041" w:type="dxa"/>
            <w:vAlign w:val="center"/>
          </w:tcPr>
          <w:p w:rsidR="00077134" w:rsidRDefault="00077134">
            <w:pPr>
              <w:pStyle w:val="ConsPlusNormal"/>
              <w:jc w:val="center"/>
            </w:pPr>
            <w:hyperlink r:id="rId801" w:history="1">
              <w:r>
                <w:rPr>
                  <w:color w:val="0000FF"/>
                </w:rPr>
                <w:t>B01.063.001</w:t>
              </w:r>
            </w:hyperlink>
          </w:p>
        </w:tc>
        <w:tc>
          <w:tcPr>
            <w:tcW w:w="5046" w:type="dxa"/>
            <w:vAlign w:val="center"/>
          </w:tcPr>
          <w:p w:rsidR="00077134" w:rsidRDefault="00077134">
            <w:pPr>
              <w:pStyle w:val="ConsPlusNormal"/>
            </w:pPr>
            <w:r>
              <w:t>Прием (осмотр, консультация) врача-ортодонта первичный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4,21</w:t>
            </w:r>
          </w:p>
        </w:tc>
      </w:tr>
      <w:tr w:rsidR="00077134">
        <w:tc>
          <w:tcPr>
            <w:tcW w:w="2041" w:type="dxa"/>
            <w:vAlign w:val="center"/>
          </w:tcPr>
          <w:p w:rsidR="00077134" w:rsidRDefault="00077134">
            <w:pPr>
              <w:pStyle w:val="ConsPlusNormal"/>
              <w:jc w:val="center"/>
            </w:pPr>
            <w:hyperlink r:id="rId802" w:history="1">
              <w:r>
                <w:rPr>
                  <w:color w:val="0000FF"/>
                </w:rPr>
                <w:t>B01.063.002</w:t>
              </w:r>
            </w:hyperlink>
          </w:p>
        </w:tc>
        <w:tc>
          <w:tcPr>
            <w:tcW w:w="5046" w:type="dxa"/>
            <w:vAlign w:val="center"/>
          </w:tcPr>
          <w:p w:rsidR="00077134" w:rsidRDefault="00077134">
            <w:pPr>
              <w:pStyle w:val="ConsPlusNormal"/>
            </w:pPr>
            <w:r>
              <w:t>Прием (осмотр, консультация) врача-ортодонта повторный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1,38</w:t>
            </w:r>
          </w:p>
        </w:tc>
      </w:tr>
      <w:tr w:rsidR="00077134">
        <w:tc>
          <w:tcPr>
            <w:tcW w:w="2041" w:type="dxa"/>
            <w:vAlign w:val="center"/>
          </w:tcPr>
          <w:p w:rsidR="00077134" w:rsidRDefault="00077134">
            <w:pPr>
              <w:pStyle w:val="ConsPlusNormal"/>
              <w:jc w:val="center"/>
            </w:pPr>
            <w:hyperlink r:id="rId803" w:history="1">
              <w:r>
                <w:rPr>
                  <w:color w:val="0000FF"/>
                </w:rPr>
                <w:t>B04.063.001</w:t>
              </w:r>
            </w:hyperlink>
          </w:p>
        </w:tc>
        <w:tc>
          <w:tcPr>
            <w:tcW w:w="5046" w:type="dxa"/>
            <w:vAlign w:val="center"/>
          </w:tcPr>
          <w:p w:rsidR="00077134" w:rsidRDefault="00077134">
            <w:pPr>
              <w:pStyle w:val="ConsPlusNormal"/>
            </w:pPr>
            <w:r>
              <w:t>Диспансерный прием (осмотр, консультация) врача-ортодонта</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1,69</w:t>
            </w:r>
          </w:p>
        </w:tc>
      </w:tr>
      <w:tr w:rsidR="00077134">
        <w:tc>
          <w:tcPr>
            <w:tcW w:w="2041" w:type="dxa"/>
            <w:vAlign w:val="center"/>
          </w:tcPr>
          <w:p w:rsidR="00077134" w:rsidRDefault="00077134">
            <w:pPr>
              <w:pStyle w:val="ConsPlusNormal"/>
              <w:jc w:val="center"/>
            </w:pPr>
            <w:hyperlink r:id="rId804" w:history="1">
              <w:r>
                <w:rPr>
                  <w:color w:val="0000FF"/>
                </w:rPr>
                <w:t>A02.07.004</w:t>
              </w:r>
            </w:hyperlink>
          </w:p>
        </w:tc>
        <w:tc>
          <w:tcPr>
            <w:tcW w:w="5046" w:type="dxa"/>
            <w:vAlign w:val="center"/>
          </w:tcPr>
          <w:p w:rsidR="00077134" w:rsidRDefault="00077134">
            <w:pPr>
              <w:pStyle w:val="ConsPlusNormal"/>
            </w:pPr>
            <w:r>
              <w:t>Антропометрические исследования</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1,1</w:t>
            </w:r>
          </w:p>
        </w:tc>
      </w:tr>
      <w:tr w:rsidR="00077134">
        <w:tc>
          <w:tcPr>
            <w:tcW w:w="2041" w:type="dxa"/>
            <w:vAlign w:val="center"/>
          </w:tcPr>
          <w:p w:rsidR="00077134" w:rsidRDefault="00077134">
            <w:pPr>
              <w:pStyle w:val="ConsPlusNormal"/>
              <w:jc w:val="center"/>
            </w:pPr>
            <w:hyperlink r:id="rId805" w:history="1">
              <w:r>
                <w:rPr>
                  <w:color w:val="0000FF"/>
                </w:rPr>
                <w:t>A23.07.002.027</w:t>
              </w:r>
            </w:hyperlink>
          </w:p>
        </w:tc>
        <w:tc>
          <w:tcPr>
            <w:tcW w:w="5046" w:type="dxa"/>
            <w:vAlign w:val="center"/>
          </w:tcPr>
          <w:p w:rsidR="00077134" w:rsidRDefault="00077134">
            <w:pPr>
              <w:pStyle w:val="ConsPlusNormal"/>
            </w:pPr>
            <w:r>
              <w:t>Изготовление контрольной модели</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2,5</w:t>
            </w:r>
          </w:p>
        </w:tc>
      </w:tr>
      <w:tr w:rsidR="00077134">
        <w:tc>
          <w:tcPr>
            <w:tcW w:w="2041" w:type="dxa"/>
            <w:vAlign w:val="center"/>
          </w:tcPr>
          <w:p w:rsidR="00077134" w:rsidRDefault="00077134">
            <w:pPr>
              <w:pStyle w:val="ConsPlusNormal"/>
              <w:jc w:val="center"/>
            </w:pPr>
            <w:hyperlink r:id="rId806" w:history="1">
              <w:r>
                <w:rPr>
                  <w:color w:val="0000FF"/>
                </w:rPr>
                <w:t>A02.07.010.001</w:t>
              </w:r>
            </w:hyperlink>
          </w:p>
        </w:tc>
        <w:tc>
          <w:tcPr>
            <w:tcW w:w="5046" w:type="dxa"/>
            <w:vAlign w:val="center"/>
          </w:tcPr>
          <w:p w:rsidR="00077134" w:rsidRDefault="00077134">
            <w:pPr>
              <w:pStyle w:val="ConsPlusNormal"/>
            </w:pPr>
            <w:r>
              <w:t>Снятие оттиска с одной челюсти</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1,4</w:t>
            </w:r>
          </w:p>
        </w:tc>
      </w:tr>
      <w:tr w:rsidR="00077134">
        <w:tc>
          <w:tcPr>
            <w:tcW w:w="2041" w:type="dxa"/>
            <w:vAlign w:val="center"/>
          </w:tcPr>
          <w:p w:rsidR="00077134" w:rsidRDefault="00077134">
            <w:pPr>
              <w:pStyle w:val="ConsPlusNormal"/>
              <w:jc w:val="center"/>
            </w:pPr>
            <w:hyperlink r:id="rId807" w:history="1">
              <w:r>
                <w:rPr>
                  <w:color w:val="0000FF"/>
                </w:rPr>
                <w:t>A02.07.010</w:t>
              </w:r>
            </w:hyperlink>
          </w:p>
        </w:tc>
        <w:tc>
          <w:tcPr>
            <w:tcW w:w="5046" w:type="dxa"/>
            <w:vAlign w:val="center"/>
          </w:tcPr>
          <w:p w:rsidR="00077134" w:rsidRDefault="00077134">
            <w:pPr>
              <w:pStyle w:val="ConsPlusNormal"/>
            </w:pPr>
            <w:r>
              <w:t>Исследование на диагностических моделях челюстей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2</w:t>
            </w:r>
          </w:p>
        </w:tc>
      </w:tr>
      <w:tr w:rsidR="00077134">
        <w:tc>
          <w:tcPr>
            <w:tcW w:w="2041" w:type="dxa"/>
            <w:vAlign w:val="center"/>
          </w:tcPr>
          <w:p w:rsidR="00077134" w:rsidRDefault="00077134">
            <w:pPr>
              <w:pStyle w:val="ConsPlusNormal"/>
              <w:jc w:val="center"/>
            </w:pPr>
            <w:hyperlink r:id="rId808" w:history="1">
              <w:r>
                <w:rPr>
                  <w:color w:val="0000FF"/>
                </w:rPr>
                <w:t>A23.07.001.001</w:t>
              </w:r>
            </w:hyperlink>
          </w:p>
        </w:tc>
        <w:tc>
          <w:tcPr>
            <w:tcW w:w="5046" w:type="dxa"/>
            <w:vAlign w:val="center"/>
          </w:tcPr>
          <w:p w:rsidR="00077134" w:rsidRDefault="00077134">
            <w:pPr>
              <w:pStyle w:val="ConsPlusNormal"/>
            </w:pPr>
            <w:r>
              <w:t>Коррекция съемного ортодонического аппарата</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1,75</w:t>
            </w:r>
          </w:p>
        </w:tc>
      </w:tr>
      <w:tr w:rsidR="00077134">
        <w:tc>
          <w:tcPr>
            <w:tcW w:w="2041" w:type="dxa"/>
            <w:vAlign w:val="center"/>
          </w:tcPr>
          <w:p w:rsidR="00077134" w:rsidRDefault="00077134">
            <w:pPr>
              <w:pStyle w:val="ConsPlusNormal"/>
              <w:jc w:val="center"/>
            </w:pPr>
            <w:hyperlink r:id="rId809" w:history="1">
              <w:r>
                <w:rPr>
                  <w:color w:val="0000FF"/>
                </w:rPr>
                <w:t>A23.07.003</w:t>
              </w:r>
            </w:hyperlink>
          </w:p>
        </w:tc>
        <w:tc>
          <w:tcPr>
            <w:tcW w:w="5046" w:type="dxa"/>
            <w:vAlign w:val="center"/>
          </w:tcPr>
          <w:p w:rsidR="00077134" w:rsidRDefault="00077134">
            <w:pPr>
              <w:pStyle w:val="ConsPlusNormal"/>
            </w:pPr>
            <w:r>
              <w:t>Припасовка и наложение ортодонтического аппарата</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1,8</w:t>
            </w:r>
          </w:p>
        </w:tc>
      </w:tr>
      <w:tr w:rsidR="00077134">
        <w:tc>
          <w:tcPr>
            <w:tcW w:w="2041" w:type="dxa"/>
            <w:vAlign w:val="center"/>
          </w:tcPr>
          <w:p w:rsidR="00077134" w:rsidRDefault="00077134">
            <w:pPr>
              <w:pStyle w:val="ConsPlusNormal"/>
              <w:jc w:val="center"/>
            </w:pPr>
            <w:hyperlink r:id="rId810" w:history="1">
              <w:r>
                <w:rPr>
                  <w:color w:val="0000FF"/>
                </w:rPr>
                <w:t>A23.07.001.002</w:t>
              </w:r>
            </w:hyperlink>
          </w:p>
        </w:tc>
        <w:tc>
          <w:tcPr>
            <w:tcW w:w="5046" w:type="dxa"/>
            <w:vAlign w:val="center"/>
          </w:tcPr>
          <w:p w:rsidR="00077134" w:rsidRDefault="00077134">
            <w:pPr>
              <w:pStyle w:val="ConsPlusNormal"/>
            </w:pPr>
            <w:r>
              <w:t>Ремонт ортодонического аппарата</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1,55</w:t>
            </w:r>
          </w:p>
        </w:tc>
      </w:tr>
      <w:tr w:rsidR="00077134">
        <w:tc>
          <w:tcPr>
            <w:tcW w:w="2041" w:type="dxa"/>
            <w:vAlign w:val="center"/>
          </w:tcPr>
          <w:p w:rsidR="00077134" w:rsidRDefault="00077134">
            <w:pPr>
              <w:pStyle w:val="ConsPlusNormal"/>
              <w:jc w:val="center"/>
            </w:pPr>
            <w:hyperlink r:id="rId811" w:history="1">
              <w:r>
                <w:rPr>
                  <w:color w:val="0000FF"/>
                </w:rPr>
                <w:t>A23.07.002.037</w:t>
              </w:r>
            </w:hyperlink>
          </w:p>
        </w:tc>
        <w:tc>
          <w:tcPr>
            <w:tcW w:w="5046" w:type="dxa"/>
            <w:vAlign w:val="center"/>
          </w:tcPr>
          <w:p w:rsidR="00077134" w:rsidRDefault="00077134">
            <w:pPr>
              <w:pStyle w:val="ConsPlusNormal"/>
            </w:pPr>
            <w:r>
              <w:t>Починка перелома базиса самотвердеющей пластмассой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1,75</w:t>
            </w:r>
          </w:p>
        </w:tc>
      </w:tr>
      <w:tr w:rsidR="00077134">
        <w:tc>
          <w:tcPr>
            <w:tcW w:w="2041" w:type="dxa"/>
            <w:vAlign w:val="center"/>
          </w:tcPr>
          <w:p w:rsidR="00077134" w:rsidRDefault="00077134">
            <w:pPr>
              <w:pStyle w:val="ConsPlusNormal"/>
              <w:jc w:val="center"/>
            </w:pPr>
            <w:hyperlink r:id="rId812" w:history="1">
              <w:r>
                <w:rPr>
                  <w:color w:val="0000FF"/>
                </w:rPr>
                <w:t>A23.07.002.045</w:t>
              </w:r>
            </w:hyperlink>
          </w:p>
        </w:tc>
        <w:tc>
          <w:tcPr>
            <w:tcW w:w="5046" w:type="dxa"/>
            <w:vAlign w:val="center"/>
          </w:tcPr>
          <w:p w:rsidR="00077134" w:rsidRDefault="00077134">
            <w:pPr>
              <w:pStyle w:val="ConsPlusNormal"/>
            </w:pPr>
            <w:r>
              <w:t>Изготовление дуги вестибулярной с дополнительными изгибами</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3,85</w:t>
            </w:r>
          </w:p>
        </w:tc>
      </w:tr>
      <w:tr w:rsidR="00077134">
        <w:tc>
          <w:tcPr>
            <w:tcW w:w="2041" w:type="dxa"/>
            <w:vAlign w:val="center"/>
          </w:tcPr>
          <w:p w:rsidR="00077134" w:rsidRDefault="00077134">
            <w:pPr>
              <w:pStyle w:val="ConsPlusNormal"/>
              <w:jc w:val="center"/>
            </w:pPr>
            <w:hyperlink r:id="rId813" w:history="1">
              <w:r>
                <w:rPr>
                  <w:color w:val="0000FF"/>
                </w:rPr>
                <w:t>A23.07.002.073</w:t>
              </w:r>
            </w:hyperlink>
          </w:p>
        </w:tc>
        <w:tc>
          <w:tcPr>
            <w:tcW w:w="5046" w:type="dxa"/>
            <w:vAlign w:val="center"/>
          </w:tcPr>
          <w:p w:rsidR="00077134" w:rsidRDefault="00077134">
            <w:pPr>
              <w:pStyle w:val="ConsPlusNormal"/>
            </w:pPr>
            <w:r>
              <w:t>Изготовление дуги вестибулярной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2,7</w:t>
            </w:r>
          </w:p>
        </w:tc>
      </w:tr>
      <w:tr w:rsidR="00077134">
        <w:tc>
          <w:tcPr>
            <w:tcW w:w="2041" w:type="dxa"/>
            <w:vAlign w:val="center"/>
          </w:tcPr>
          <w:p w:rsidR="00077134" w:rsidRDefault="00077134">
            <w:pPr>
              <w:pStyle w:val="ConsPlusNormal"/>
              <w:jc w:val="center"/>
            </w:pPr>
            <w:hyperlink r:id="rId814" w:history="1">
              <w:r>
                <w:rPr>
                  <w:color w:val="0000FF"/>
                </w:rPr>
                <w:t>A23.07.002.051</w:t>
              </w:r>
            </w:hyperlink>
          </w:p>
        </w:tc>
        <w:tc>
          <w:tcPr>
            <w:tcW w:w="5046" w:type="dxa"/>
            <w:vAlign w:val="center"/>
          </w:tcPr>
          <w:p w:rsidR="00077134" w:rsidRDefault="00077134">
            <w:pPr>
              <w:pStyle w:val="ConsPlusNormal"/>
            </w:pPr>
            <w:r>
              <w:t>Изготовление кольца ортодонтического</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4</w:t>
            </w:r>
          </w:p>
        </w:tc>
      </w:tr>
      <w:tr w:rsidR="00077134">
        <w:tc>
          <w:tcPr>
            <w:tcW w:w="2041" w:type="dxa"/>
            <w:vAlign w:val="center"/>
          </w:tcPr>
          <w:p w:rsidR="00077134" w:rsidRDefault="00077134">
            <w:pPr>
              <w:pStyle w:val="ConsPlusNormal"/>
              <w:jc w:val="center"/>
            </w:pPr>
            <w:hyperlink r:id="rId815" w:history="1">
              <w:r>
                <w:rPr>
                  <w:color w:val="0000FF"/>
                </w:rPr>
                <w:t>A23.07.002.055</w:t>
              </w:r>
            </w:hyperlink>
          </w:p>
        </w:tc>
        <w:tc>
          <w:tcPr>
            <w:tcW w:w="5046" w:type="dxa"/>
            <w:vAlign w:val="center"/>
          </w:tcPr>
          <w:p w:rsidR="00077134" w:rsidRDefault="00077134">
            <w:pPr>
              <w:pStyle w:val="ConsPlusNormal"/>
            </w:pPr>
            <w:r>
              <w:t>Изготовление коронки ортодонтической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4</w:t>
            </w:r>
          </w:p>
        </w:tc>
      </w:tr>
      <w:tr w:rsidR="00077134">
        <w:tc>
          <w:tcPr>
            <w:tcW w:w="2041" w:type="dxa"/>
            <w:vAlign w:val="center"/>
          </w:tcPr>
          <w:p w:rsidR="00077134" w:rsidRDefault="00077134">
            <w:pPr>
              <w:pStyle w:val="ConsPlusNormal"/>
              <w:jc w:val="center"/>
            </w:pPr>
            <w:hyperlink r:id="rId816" w:history="1">
              <w:r>
                <w:rPr>
                  <w:color w:val="0000FF"/>
                </w:rPr>
                <w:t>A23.07.002.058</w:t>
              </w:r>
            </w:hyperlink>
          </w:p>
        </w:tc>
        <w:tc>
          <w:tcPr>
            <w:tcW w:w="5046" w:type="dxa"/>
            <w:vAlign w:val="center"/>
          </w:tcPr>
          <w:p w:rsidR="00077134" w:rsidRDefault="00077134">
            <w:pPr>
              <w:pStyle w:val="ConsPlusNormal"/>
            </w:pPr>
            <w:r>
              <w:t>Изготовление пластинки вестибулярной</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2,7</w:t>
            </w:r>
          </w:p>
        </w:tc>
      </w:tr>
      <w:tr w:rsidR="00077134">
        <w:tc>
          <w:tcPr>
            <w:tcW w:w="2041" w:type="dxa"/>
            <w:vAlign w:val="center"/>
          </w:tcPr>
          <w:p w:rsidR="00077134" w:rsidRDefault="00077134">
            <w:pPr>
              <w:pStyle w:val="ConsPlusNormal"/>
              <w:jc w:val="center"/>
            </w:pPr>
            <w:hyperlink r:id="rId817" w:history="1">
              <w:r>
                <w:rPr>
                  <w:color w:val="0000FF"/>
                </w:rPr>
                <w:t>A23.07.002.059</w:t>
              </w:r>
            </w:hyperlink>
          </w:p>
        </w:tc>
        <w:tc>
          <w:tcPr>
            <w:tcW w:w="5046" w:type="dxa"/>
            <w:vAlign w:val="center"/>
          </w:tcPr>
          <w:p w:rsidR="00077134" w:rsidRDefault="00077134">
            <w:pPr>
              <w:pStyle w:val="ConsPlusNormal"/>
            </w:pPr>
            <w:r>
              <w:t>Изготовление пластинки с заслоном для языка (без кламмеров)</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2,5</w:t>
            </w:r>
          </w:p>
        </w:tc>
      </w:tr>
      <w:tr w:rsidR="00077134">
        <w:tc>
          <w:tcPr>
            <w:tcW w:w="2041" w:type="dxa"/>
            <w:vAlign w:val="center"/>
          </w:tcPr>
          <w:p w:rsidR="00077134" w:rsidRDefault="00077134">
            <w:pPr>
              <w:pStyle w:val="ConsPlusNormal"/>
              <w:jc w:val="center"/>
            </w:pPr>
            <w:hyperlink r:id="rId818" w:history="1">
              <w:r>
                <w:rPr>
                  <w:color w:val="0000FF"/>
                </w:rPr>
                <w:t>A23.07.002.060</w:t>
              </w:r>
            </w:hyperlink>
          </w:p>
        </w:tc>
        <w:tc>
          <w:tcPr>
            <w:tcW w:w="5046" w:type="dxa"/>
            <w:vAlign w:val="center"/>
          </w:tcPr>
          <w:p w:rsidR="00077134" w:rsidRDefault="00077134">
            <w:pPr>
              <w:pStyle w:val="ConsPlusNormal"/>
            </w:pPr>
            <w:r>
              <w:t>Изготовление пластинки с окклюзионными накладками</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18,0</w:t>
            </w:r>
          </w:p>
        </w:tc>
      </w:tr>
      <w:tr w:rsidR="00077134">
        <w:tc>
          <w:tcPr>
            <w:tcW w:w="2041" w:type="dxa"/>
            <w:vAlign w:val="center"/>
          </w:tcPr>
          <w:p w:rsidR="00077134" w:rsidRDefault="00077134">
            <w:pPr>
              <w:pStyle w:val="ConsPlusNormal"/>
              <w:jc w:val="center"/>
            </w:pPr>
            <w:hyperlink r:id="rId819" w:history="1">
              <w:r>
                <w:rPr>
                  <w:color w:val="0000FF"/>
                </w:rPr>
                <w:t>A16.07.053.002</w:t>
              </w:r>
            </w:hyperlink>
          </w:p>
        </w:tc>
        <w:tc>
          <w:tcPr>
            <w:tcW w:w="5046" w:type="dxa"/>
            <w:vAlign w:val="center"/>
          </w:tcPr>
          <w:p w:rsidR="00077134" w:rsidRDefault="00077134">
            <w:pPr>
              <w:pStyle w:val="ConsPlusNormal"/>
            </w:pPr>
            <w:r>
              <w:t>Распил ортодонтического аппарата через винт</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w:t>
            </w:r>
          </w:p>
        </w:tc>
      </w:tr>
      <w:tr w:rsidR="00077134">
        <w:tc>
          <w:tcPr>
            <w:tcW w:w="9069" w:type="dxa"/>
            <w:gridSpan w:val="4"/>
            <w:vAlign w:val="center"/>
          </w:tcPr>
          <w:p w:rsidR="00077134" w:rsidRDefault="00077134">
            <w:pPr>
              <w:pStyle w:val="ConsPlusNormal"/>
              <w:jc w:val="center"/>
              <w:outlineLvl w:val="2"/>
            </w:pPr>
            <w:r>
              <w:t>Профилактические услуги</w:t>
            </w:r>
          </w:p>
        </w:tc>
      </w:tr>
      <w:tr w:rsidR="00077134">
        <w:tc>
          <w:tcPr>
            <w:tcW w:w="2041" w:type="dxa"/>
            <w:vAlign w:val="center"/>
          </w:tcPr>
          <w:p w:rsidR="00077134" w:rsidRDefault="00077134">
            <w:pPr>
              <w:pStyle w:val="ConsPlusNormal"/>
              <w:jc w:val="center"/>
            </w:pPr>
            <w:hyperlink r:id="rId820" w:history="1">
              <w:r>
                <w:rPr>
                  <w:color w:val="0000FF"/>
                </w:rPr>
                <w:t>B04.064.002</w:t>
              </w:r>
            </w:hyperlink>
          </w:p>
        </w:tc>
        <w:tc>
          <w:tcPr>
            <w:tcW w:w="5046" w:type="dxa"/>
            <w:vAlign w:val="center"/>
          </w:tcPr>
          <w:p w:rsidR="00077134" w:rsidRDefault="00077134">
            <w:pPr>
              <w:pStyle w:val="ConsPlusNormal"/>
            </w:pPr>
            <w:r>
              <w:t>Профилактический прием (осмотр, консультация) врача-стоматолога детского</w:t>
            </w:r>
          </w:p>
        </w:tc>
        <w:tc>
          <w:tcPr>
            <w:tcW w:w="991" w:type="dxa"/>
            <w:vAlign w:val="center"/>
          </w:tcPr>
          <w:p w:rsidR="00077134" w:rsidRDefault="00077134">
            <w:pPr>
              <w:pStyle w:val="ConsPlusNormal"/>
            </w:pPr>
          </w:p>
        </w:tc>
        <w:tc>
          <w:tcPr>
            <w:tcW w:w="991" w:type="dxa"/>
            <w:vAlign w:val="center"/>
          </w:tcPr>
          <w:p w:rsidR="00077134" w:rsidRDefault="00077134">
            <w:pPr>
              <w:pStyle w:val="ConsPlusNormal"/>
              <w:jc w:val="center"/>
            </w:pPr>
            <w:r>
              <w:t>1,57</w:t>
            </w:r>
          </w:p>
        </w:tc>
      </w:tr>
      <w:tr w:rsidR="00077134">
        <w:tc>
          <w:tcPr>
            <w:tcW w:w="2041" w:type="dxa"/>
            <w:vAlign w:val="center"/>
          </w:tcPr>
          <w:p w:rsidR="00077134" w:rsidRDefault="00077134">
            <w:pPr>
              <w:pStyle w:val="ConsPlusNormal"/>
              <w:jc w:val="center"/>
            </w:pPr>
            <w:hyperlink r:id="rId821" w:history="1">
              <w:r>
                <w:rPr>
                  <w:color w:val="0000FF"/>
                </w:rPr>
                <w:t>B04.065.006</w:t>
              </w:r>
            </w:hyperlink>
          </w:p>
        </w:tc>
        <w:tc>
          <w:tcPr>
            <w:tcW w:w="5046" w:type="dxa"/>
            <w:vAlign w:val="center"/>
          </w:tcPr>
          <w:p w:rsidR="00077134" w:rsidRDefault="00077134">
            <w:pPr>
              <w:pStyle w:val="ConsPlusNormal"/>
            </w:pPr>
            <w:r>
              <w:t>Профилактический прием (осмотр, консультация) врача-стоматолога</w:t>
            </w:r>
          </w:p>
        </w:tc>
        <w:tc>
          <w:tcPr>
            <w:tcW w:w="991" w:type="dxa"/>
            <w:vAlign w:val="center"/>
          </w:tcPr>
          <w:p w:rsidR="00077134" w:rsidRDefault="00077134">
            <w:pPr>
              <w:pStyle w:val="ConsPlusNormal"/>
              <w:jc w:val="center"/>
            </w:pPr>
            <w:r>
              <w:t>1,3</w:t>
            </w:r>
          </w:p>
        </w:tc>
        <w:tc>
          <w:tcPr>
            <w:tcW w:w="991" w:type="dxa"/>
            <w:vAlign w:val="center"/>
          </w:tcPr>
          <w:p w:rsidR="00077134" w:rsidRDefault="00077134">
            <w:pPr>
              <w:pStyle w:val="ConsPlusNormal"/>
              <w:jc w:val="center"/>
            </w:pPr>
            <w:r>
              <w:t>1,57</w:t>
            </w:r>
          </w:p>
        </w:tc>
      </w:tr>
      <w:tr w:rsidR="00077134">
        <w:tc>
          <w:tcPr>
            <w:tcW w:w="2041" w:type="dxa"/>
            <w:vAlign w:val="center"/>
          </w:tcPr>
          <w:p w:rsidR="00077134" w:rsidRDefault="00077134">
            <w:pPr>
              <w:pStyle w:val="ConsPlusNormal"/>
              <w:jc w:val="center"/>
            </w:pPr>
            <w:hyperlink r:id="rId822" w:history="1">
              <w:r>
                <w:rPr>
                  <w:color w:val="0000FF"/>
                </w:rPr>
                <w:t>B04.065.002</w:t>
              </w:r>
            </w:hyperlink>
          </w:p>
        </w:tc>
        <w:tc>
          <w:tcPr>
            <w:tcW w:w="5046" w:type="dxa"/>
            <w:vAlign w:val="center"/>
          </w:tcPr>
          <w:p w:rsidR="00077134" w:rsidRDefault="00077134">
            <w:pPr>
              <w:pStyle w:val="ConsPlusNormal"/>
            </w:pPr>
            <w:r>
              <w:t>Профилактический прием (осмотр, консультация) врача-стоматолога-терапевта</w:t>
            </w:r>
          </w:p>
        </w:tc>
        <w:tc>
          <w:tcPr>
            <w:tcW w:w="991" w:type="dxa"/>
            <w:vAlign w:val="center"/>
          </w:tcPr>
          <w:p w:rsidR="00077134" w:rsidRDefault="00077134">
            <w:pPr>
              <w:pStyle w:val="ConsPlusNormal"/>
              <w:jc w:val="center"/>
            </w:pPr>
            <w:r>
              <w:t>1,3</w:t>
            </w:r>
          </w:p>
        </w:tc>
        <w:tc>
          <w:tcPr>
            <w:tcW w:w="991" w:type="dxa"/>
            <w:vAlign w:val="center"/>
          </w:tcPr>
          <w:p w:rsidR="00077134" w:rsidRDefault="00077134">
            <w:pPr>
              <w:pStyle w:val="ConsPlusNormal"/>
            </w:pPr>
          </w:p>
        </w:tc>
      </w:tr>
      <w:tr w:rsidR="00077134">
        <w:tc>
          <w:tcPr>
            <w:tcW w:w="2041" w:type="dxa"/>
            <w:vAlign w:val="center"/>
          </w:tcPr>
          <w:p w:rsidR="00077134" w:rsidRDefault="00077134">
            <w:pPr>
              <w:pStyle w:val="ConsPlusNormal"/>
              <w:jc w:val="center"/>
            </w:pPr>
            <w:hyperlink r:id="rId823" w:history="1">
              <w:r>
                <w:rPr>
                  <w:color w:val="0000FF"/>
                </w:rPr>
                <w:t>B04.065.004</w:t>
              </w:r>
            </w:hyperlink>
          </w:p>
        </w:tc>
        <w:tc>
          <w:tcPr>
            <w:tcW w:w="5046" w:type="dxa"/>
            <w:vAlign w:val="center"/>
          </w:tcPr>
          <w:p w:rsidR="00077134" w:rsidRDefault="00077134">
            <w:pPr>
              <w:pStyle w:val="ConsPlusNormal"/>
            </w:pPr>
            <w:r>
              <w:t>Профилактический прием (осмотр, консультация) зубного врача</w:t>
            </w:r>
          </w:p>
        </w:tc>
        <w:tc>
          <w:tcPr>
            <w:tcW w:w="991" w:type="dxa"/>
            <w:vAlign w:val="center"/>
          </w:tcPr>
          <w:p w:rsidR="00077134" w:rsidRDefault="00077134">
            <w:pPr>
              <w:pStyle w:val="ConsPlusNormal"/>
              <w:jc w:val="center"/>
            </w:pPr>
            <w:r>
              <w:t>1,3</w:t>
            </w:r>
          </w:p>
        </w:tc>
        <w:tc>
          <w:tcPr>
            <w:tcW w:w="991" w:type="dxa"/>
            <w:vAlign w:val="center"/>
          </w:tcPr>
          <w:p w:rsidR="00077134" w:rsidRDefault="00077134">
            <w:pPr>
              <w:pStyle w:val="ConsPlusNormal"/>
              <w:jc w:val="center"/>
            </w:pPr>
            <w:r>
              <w:t>1,3</w:t>
            </w:r>
          </w:p>
        </w:tc>
      </w:tr>
      <w:tr w:rsidR="00077134">
        <w:tc>
          <w:tcPr>
            <w:tcW w:w="2041" w:type="dxa"/>
            <w:vAlign w:val="center"/>
          </w:tcPr>
          <w:p w:rsidR="00077134" w:rsidRDefault="00077134">
            <w:pPr>
              <w:pStyle w:val="ConsPlusNormal"/>
              <w:jc w:val="center"/>
            </w:pPr>
            <w:hyperlink r:id="rId824" w:history="1">
              <w:r>
                <w:rPr>
                  <w:color w:val="0000FF"/>
                </w:rPr>
                <w:t>A11.07.012</w:t>
              </w:r>
            </w:hyperlink>
          </w:p>
        </w:tc>
        <w:tc>
          <w:tcPr>
            <w:tcW w:w="5046" w:type="dxa"/>
            <w:vAlign w:val="center"/>
          </w:tcPr>
          <w:p w:rsidR="00077134" w:rsidRDefault="00077134">
            <w:pPr>
              <w:pStyle w:val="ConsPlusNormal"/>
            </w:pPr>
            <w:r>
              <w:t>Глубокое фторирование эмали зуба</w:t>
            </w:r>
          </w:p>
        </w:tc>
        <w:tc>
          <w:tcPr>
            <w:tcW w:w="991" w:type="dxa"/>
            <w:vAlign w:val="center"/>
          </w:tcPr>
          <w:p w:rsidR="00077134" w:rsidRDefault="00077134">
            <w:pPr>
              <w:pStyle w:val="ConsPlusNormal"/>
              <w:jc w:val="center"/>
            </w:pPr>
            <w:r>
              <w:t>0,3</w:t>
            </w:r>
          </w:p>
        </w:tc>
        <w:tc>
          <w:tcPr>
            <w:tcW w:w="991" w:type="dxa"/>
            <w:vAlign w:val="center"/>
          </w:tcPr>
          <w:p w:rsidR="00077134" w:rsidRDefault="00077134">
            <w:pPr>
              <w:pStyle w:val="ConsPlusNormal"/>
              <w:jc w:val="center"/>
            </w:pPr>
            <w:r>
              <w:t>0,3</w:t>
            </w:r>
          </w:p>
        </w:tc>
      </w:tr>
      <w:tr w:rsidR="00077134">
        <w:tc>
          <w:tcPr>
            <w:tcW w:w="2041" w:type="dxa"/>
            <w:vAlign w:val="center"/>
          </w:tcPr>
          <w:p w:rsidR="00077134" w:rsidRDefault="00077134">
            <w:pPr>
              <w:pStyle w:val="ConsPlusNormal"/>
              <w:jc w:val="center"/>
            </w:pPr>
            <w:hyperlink r:id="rId825" w:history="1">
              <w:r>
                <w:rPr>
                  <w:color w:val="0000FF"/>
                </w:rPr>
                <w:t>A11.07.024</w:t>
              </w:r>
            </w:hyperlink>
          </w:p>
        </w:tc>
        <w:tc>
          <w:tcPr>
            <w:tcW w:w="5046" w:type="dxa"/>
            <w:vAlign w:val="center"/>
          </w:tcPr>
          <w:p w:rsidR="00077134" w:rsidRDefault="00077134">
            <w:pPr>
              <w:pStyle w:val="ConsPlusNormal"/>
            </w:pPr>
            <w:r>
              <w:t xml:space="preserve">Местное применение реминерализующих препаратов в области зуба </w:t>
            </w:r>
            <w:hyperlink w:anchor="P5419" w:history="1">
              <w:r>
                <w:rPr>
                  <w:color w:val="0000FF"/>
                </w:rPr>
                <w:t>&lt;4&gt;</w:t>
              </w:r>
            </w:hyperlink>
          </w:p>
        </w:tc>
        <w:tc>
          <w:tcPr>
            <w:tcW w:w="991" w:type="dxa"/>
            <w:vAlign w:val="center"/>
          </w:tcPr>
          <w:p w:rsidR="00077134" w:rsidRDefault="00077134">
            <w:pPr>
              <w:pStyle w:val="ConsPlusNormal"/>
              <w:jc w:val="center"/>
            </w:pPr>
            <w:r>
              <w:t>0,7</w:t>
            </w:r>
          </w:p>
        </w:tc>
        <w:tc>
          <w:tcPr>
            <w:tcW w:w="991" w:type="dxa"/>
            <w:vAlign w:val="center"/>
          </w:tcPr>
          <w:p w:rsidR="00077134" w:rsidRDefault="00077134">
            <w:pPr>
              <w:pStyle w:val="ConsPlusNormal"/>
              <w:jc w:val="center"/>
            </w:pPr>
            <w:r>
              <w:t>0,7</w:t>
            </w:r>
          </w:p>
        </w:tc>
      </w:tr>
      <w:tr w:rsidR="00077134">
        <w:tc>
          <w:tcPr>
            <w:tcW w:w="2041" w:type="dxa"/>
            <w:vAlign w:val="center"/>
          </w:tcPr>
          <w:p w:rsidR="00077134" w:rsidRDefault="00077134">
            <w:pPr>
              <w:pStyle w:val="ConsPlusNormal"/>
              <w:jc w:val="center"/>
            </w:pPr>
            <w:hyperlink r:id="rId826" w:history="1">
              <w:r>
                <w:rPr>
                  <w:color w:val="0000FF"/>
                </w:rPr>
                <w:t>A13.30.007</w:t>
              </w:r>
            </w:hyperlink>
          </w:p>
        </w:tc>
        <w:tc>
          <w:tcPr>
            <w:tcW w:w="5046" w:type="dxa"/>
            <w:vAlign w:val="center"/>
          </w:tcPr>
          <w:p w:rsidR="00077134" w:rsidRDefault="00077134">
            <w:pPr>
              <w:pStyle w:val="ConsPlusNormal"/>
            </w:pPr>
            <w:r>
              <w:t>Обучение гигиене полости рта</w:t>
            </w:r>
          </w:p>
        </w:tc>
        <w:tc>
          <w:tcPr>
            <w:tcW w:w="991" w:type="dxa"/>
            <w:vAlign w:val="center"/>
          </w:tcPr>
          <w:p w:rsidR="00077134" w:rsidRDefault="00077134">
            <w:pPr>
              <w:pStyle w:val="ConsPlusNormal"/>
              <w:jc w:val="center"/>
            </w:pPr>
            <w:r>
              <w:t>0,87</w:t>
            </w:r>
          </w:p>
        </w:tc>
        <w:tc>
          <w:tcPr>
            <w:tcW w:w="991" w:type="dxa"/>
            <w:vAlign w:val="center"/>
          </w:tcPr>
          <w:p w:rsidR="00077134" w:rsidRDefault="00077134">
            <w:pPr>
              <w:pStyle w:val="ConsPlusNormal"/>
              <w:jc w:val="center"/>
            </w:pPr>
            <w:r>
              <w:t>0,87</w:t>
            </w:r>
          </w:p>
        </w:tc>
      </w:tr>
      <w:tr w:rsidR="00077134">
        <w:tc>
          <w:tcPr>
            <w:tcW w:w="2041" w:type="dxa"/>
            <w:vAlign w:val="center"/>
          </w:tcPr>
          <w:p w:rsidR="00077134" w:rsidRDefault="00077134">
            <w:pPr>
              <w:pStyle w:val="ConsPlusNormal"/>
              <w:jc w:val="center"/>
            </w:pPr>
            <w:hyperlink r:id="rId827" w:history="1">
              <w:r>
                <w:rPr>
                  <w:color w:val="0000FF"/>
                </w:rPr>
                <w:t>A16.07.057</w:t>
              </w:r>
            </w:hyperlink>
          </w:p>
        </w:tc>
        <w:tc>
          <w:tcPr>
            <w:tcW w:w="5046" w:type="dxa"/>
            <w:vAlign w:val="center"/>
          </w:tcPr>
          <w:p w:rsidR="00077134" w:rsidRDefault="00077134">
            <w:pPr>
              <w:pStyle w:val="ConsPlusNormal"/>
            </w:pPr>
            <w:r>
              <w:t>Запечатывание фиссуры зуба герметиком</w:t>
            </w:r>
          </w:p>
        </w:tc>
        <w:tc>
          <w:tcPr>
            <w:tcW w:w="991" w:type="dxa"/>
            <w:vAlign w:val="center"/>
          </w:tcPr>
          <w:p w:rsidR="00077134" w:rsidRDefault="00077134">
            <w:pPr>
              <w:pStyle w:val="ConsPlusNormal"/>
              <w:jc w:val="center"/>
            </w:pPr>
            <w:r>
              <w:t>1</w:t>
            </w:r>
          </w:p>
        </w:tc>
        <w:tc>
          <w:tcPr>
            <w:tcW w:w="991" w:type="dxa"/>
            <w:vAlign w:val="center"/>
          </w:tcPr>
          <w:p w:rsidR="00077134" w:rsidRDefault="00077134">
            <w:pPr>
              <w:pStyle w:val="ConsPlusNormal"/>
              <w:jc w:val="center"/>
            </w:pPr>
            <w:r>
              <w:t>1</w:t>
            </w:r>
          </w:p>
        </w:tc>
      </w:tr>
    </w:tbl>
    <w:p w:rsidR="00077134" w:rsidRDefault="00077134">
      <w:pPr>
        <w:pStyle w:val="ConsPlusNormal"/>
        <w:jc w:val="both"/>
      </w:pPr>
    </w:p>
    <w:p w:rsidR="00077134" w:rsidRDefault="00077134">
      <w:pPr>
        <w:pStyle w:val="ConsPlusNormal"/>
        <w:ind w:firstLine="540"/>
        <w:jc w:val="both"/>
      </w:pPr>
      <w:r>
        <w:t>--------------------------------</w:t>
      </w:r>
    </w:p>
    <w:p w:rsidR="00077134" w:rsidRDefault="00077134">
      <w:pPr>
        <w:pStyle w:val="ConsPlusNormal"/>
        <w:spacing w:before="220"/>
        <w:ind w:firstLine="540"/>
        <w:jc w:val="both"/>
      </w:pPr>
      <w:r>
        <w:t>Примечания:</w:t>
      </w:r>
    </w:p>
    <w:p w:rsidR="00077134" w:rsidRDefault="00077134">
      <w:pPr>
        <w:pStyle w:val="ConsPlusNormal"/>
        <w:spacing w:before="220"/>
        <w:ind w:firstLine="540"/>
        <w:jc w:val="both"/>
      </w:pPr>
      <w:bookmarkStart w:id="16" w:name="P5416"/>
      <w:bookmarkEnd w:id="16"/>
      <w:r>
        <w:t>&lt;1&gt; Одного квадранта.</w:t>
      </w:r>
    </w:p>
    <w:p w:rsidR="00077134" w:rsidRDefault="00077134">
      <w:pPr>
        <w:pStyle w:val="ConsPlusNormal"/>
        <w:spacing w:before="220"/>
        <w:ind w:firstLine="540"/>
        <w:jc w:val="both"/>
      </w:pPr>
      <w:bookmarkStart w:id="17" w:name="P5417"/>
      <w:bookmarkEnd w:id="17"/>
      <w:r>
        <w:t>&lt;2&gt; Включая полирование пломбы.</w:t>
      </w:r>
    </w:p>
    <w:p w:rsidR="00077134" w:rsidRDefault="00077134">
      <w:pPr>
        <w:pStyle w:val="ConsPlusNormal"/>
        <w:spacing w:before="220"/>
        <w:ind w:firstLine="540"/>
        <w:jc w:val="both"/>
      </w:pPr>
      <w:bookmarkStart w:id="18" w:name="P5418"/>
      <w:bookmarkEnd w:id="18"/>
      <w:r>
        <w:t>&lt;3&gt; Трех зубов.</w:t>
      </w:r>
    </w:p>
    <w:p w:rsidR="00077134" w:rsidRDefault="00077134">
      <w:pPr>
        <w:pStyle w:val="ConsPlusNormal"/>
        <w:spacing w:before="220"/>
        <w:ind w:firstLine="540"/>
        <w:jc w:val="both"/>
      </w:pPr>
      <w:bookmarkStart w:id="19" w:name="P5419"/>
      <w:bookmarkEnd w:id="19"/>
      <w:r>
        <w:t>&lt;4&gt; Одного зуба.</w:t>
      </w:r>
    </w:p>
    <w:p w:rsidR="00077134" w:rsidRDefault="00077134">
      <w:pPr>
        <w:pStyle w:val="ConsPlusNormal"/>
        <w:spacing w:before="220"/>
        <w:ind w:firstLine="540"/>
        <w:jc w:val="both"/>
      </w:pPr>
      <w:bookmarkStart w:id="20" w:name="P5420"/>
      <w:bookmarkEnd w:id="20"/>
      <w:r>
        <w:t>&lt;5&gt; На одной челюсти.</w:t>
      </w:r>
    </w:p>
    <w:p w:rsidR="00077134" w:rsidRDefault="00077134">
      <w:pPr>
        <w:pStyle w:val="ConsPlusNormal"/>
        <w:spacing w:before="220"/>
        <w:ind w:firstLine="540"/>
        <w:jc w:val="both"/>
      </w:pPr>
      <w:bookmarkStart w:id="21" w:name="P5421"/>
      <w:bookmarkEnd w:id="21"/>
      <w:r>
        <w:t>&lt;6&gt; Без наложения швов.</w:t>
      </w:r>
    </w:p>
    <w:p w:rsidR="00077134" w:rsidRDefault="00077134">
      <w:pPr>
        <w:pStyle w:val="ConsPlusNormal"/>
        <w:spacing w:before="220"/>
        <w:ind w:firstLine="540"/>
        <w:jc w:val="both"/>
      </w:pPr>
      <w:bookmarkStart w:id="22" w:name="P5422"/>
      <w:bookmarkEnd w:id="22"/>
      <w:r>
        <w:t>&lt;7&gt; Один шов.</w:t>
      </w:r>
    </w:p>
    <w:p w:rsidR="00077134" w:rsidRDefault="00077134">
      <w:pPr>
        <w:pStyle w:val="ConsPlusNormal"/>
        <w:spacing w:before="220"/>
        <w:ind w:firstLine="540"/>
        <w:jc w:val="both"/>
      </w:pPr>
      <w:bookmarkStart w:id="23" w:name="P5423"/>
      <w:bookmarkEnd w:id="23"/>
      <w:r>
        <w:t>&lt;8&gt; В области двух-трех зубов.</w:t>
      </w:r>
    </w:p>
    <w:p w:rsidR="00077134" w:rsidRDefault="00077134">
      <w:pPr>
        <w:pStyle w:val="ConsPlusNormal"/>
        <w:spacing w:before="220"/>
        <w:ind w:firstLine="540"/>
        <w:jc w:val="both"/>
      </w:pPr>
      <w:bookmarkStart w:id="24" w:name="P5424"/>
      <w:bookmarkEnd w:id="24"/>
      <w:r>
        <w:lastRenderedPageBreak/>
        <w:t>&lt;9&gt; В области одного-двух зубов.</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7</w:t>
      </w:r>
    </w:p>
    <w:p w:rsidR="00077134" w:rsidRDefault="00077134">
      <w:pPr>
        <w:pStyle w:val="ConsPlusNormal"/>
        <w:jc w:val="both"/>
      </w:pPr>
    </w:p>
    <w:p w:rsidR="00077134" w:rsidRDefault="00077134">
      <w:pPr>
        <w:pStyle w:val="ConsPlusTitle"/>
        <w:jc w:val="center"/>
      </w:pPr>
      <w:r>
        <w:t>ПЕРЕЧНИ</w:t>
      </w:r>
    </w:p>
    <w:p w:rsidR="00077134" w:rsidRDefault="00077134">
      <w:pPr>
        <w:pStyle w:val="ConsPlusTitle"/>
        <w:jc w:val="center"/>
      </w:pPr>
      <w:r>
        <w:t>КСГ, ИСПОЛЬЗУЕМЫЕ ПРИ ОПЛАТЕ ПРЕРВАННЫХ СЛУЧАЕВ ОКАЗАНИЯ</w:t>
      </w:r>
    </w:p>
    <w:p w:rsidR="00077134" w:rsidRDefault="00077134">
      <w:pPr>
        <w:pStyle w:val="ConsPlusTitle"/>
        <w:jc w:val="center"/>
      </w:pPr>
      <w:r>
        <w:t>МЕДИЦИНСКОЙ ПОМОЩИ</w:t>
      </w:r>
    </w:p>
    <w:p w:rsidR="00077134" w:rsidRDefault="00077134">
      <w:pPr>
        <w:pStyle w:val="ConsPlusNormal"/>
        <w:jc w:val="both"/>
      </w:pPr>
    </w:p>
    <w:p w:rsidR="00077134" w:rsidRDefault="00077134">
      <w:pPr>
        <w:pStyle w:val="ConsPlusTitle"/>
        <w:jc w:val="center"/>
        <w:outlineLvl w:val="2"/>
      </w:pPr>
      <w:bookmarkStart w:id="25" w:name="P5436"/>
      <w:bookmarkEnd w:id="25"/>
      <w:r>
        <w:t>Таблица 1. Перечень КСГ, по которым оплата медицинской</w:t>
      </w:r>
    </w:p>
    <w:p w:rsidR="00077134" w:rsidRDefault="00077134">
      <w:pPr>
        <w:pStyle w:val="ConsPlusTitle"/>
        <w:jc w:val="center"/>
      </w:pPr>
      <w:r>
        <w:t>помощи осуществляется в полном объеме при длительности</w:t>
      </w:r>
    </w:p>
    <w:p w:rsidR="00077134" w:rsidRDefault="00077134">
      <w:pPr>
        <w:pStyle w:val="ConsPlusTitle"/>
        <w:jc w:val="center"/>
      </w:pPr>
      <w:r>
        <w:t>госпитализации 3 дня и менее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077134">
        <w:tc>
          <w:tcPr>
            <w:tcW w:w="1304" w:type="dxa"/>
          </w:tcPr>
          <w:p w:rsidR="00077134" w:rsidRDefault="00077134">
            <w:pPr>
              <w:pStyle w:val="ConsPlusNormal"/>
              <w:jc w:val="center"/>
            </w:pPr>
            <w:r>
              <w:t>N КСГ</w:t>
            </w:r>
          </w:p>
        </w:tc>
        <w:tc>
          <w:tcPr>
            <w:tcW w:w="7767" w:type="dxa"/>
          </w:tcPr>
          <w:p w:rsidR="00077134" w:rsidRDefault="00077134">
            <w:pPr>
              <w:pStyle w:val="ConsPlusNormal"/>
              <w:jc w:val="center"/>
            </w:pPr>
            <w:r>
              <w:t>Наименование КСГ</w:t>
            </w:r>
          </w:p>
        </w:tc>
      </w:tr>
      <w:tr w:rsidR="00077134">
        <w:tc>
          <w:tcPr>
            <w:tcW w:w="9071" w:type="dxa"/>
            <w:gridSpan w:val="2"/>
            <w:vAlign w:val="center"/>
          </w:tcPr>
          <w:p w:rsidR="00077134" w:rsidRDefault="00077134">
            <w:pPr>
              <w:pStyle w:val="ConsPlusNormal"/>
              <w:jc w:val="center"/>
              <w:outlineLvl w:val="3"/>
            </w:pPr>
            <w:r>
              <w:t>Круглосуточный стационар</w:t>
            </w:r>
          </w:p>
        </w:tc>
      </w:tr>
      <w:tr w:rsidR="00077134">
        <w:tc>
          <w:tcPr>
            <w:tcW w:w="1304" w:type="dxa"/>
            <w:vAlign w:val="center"/>
          </w:tcPr>
          <w:p w:rsidR="00077134" w:rsidRDefault="00077134">
            <w:pPr>
              <w:pStyle w:val="ConsPlusNormal"/>
              <w:jc w:val="center"/>
            </w:pPr>
            <w:r>
              <w:t>st02.001</w:t>
            </w:r>
          </w:p>
        </w:tc>
        <w:tc>
          <w:tcPr>
            <w:tcW w:w="7767" w:type="dxa"/>
            <w:vAlign w:val="center"/>
          </w:tcPr>
          <w:p w:rsidR="00077134" w:rsidRDefault="00077134">
            <w:pPr>
              <w:pStyle w:val="ConsPlusNormal"/>
            </w:pPr>
            <w:r>
              <w:t>Осложнения, связанные с беременностью</w:t>
            </w:r>
          </w:p>
        </w:tc>
      </w:tr>
      <w:tr w:rsidR="00077134">
        <w:tc>
          <w:tcPr>
            <w:tcW w:w="1304" w:type="dxa"/>
            <w:vAlign w:val="center"/>
          </w:tcPr>
          <w:p w:rsidR="00077134" w:rsidRDefault="00077134">
            <w:pPr>
              <w:pStyle w:val="ConsPlusNormal"/>
              <w:jc w:val="center"/>
            </w:pPr>
            <w:r>
              <w:t>st02.002</w:t>
            </w:r>
          </w:p>
        </w:tc>
        <w:tc>
          <w:tcPr>
            <w:tcW w:w="7767" w:type="dxa"/>
            <w:vAlign w:val="center"/>
          </w:tcPr>
          <w:p w:rsidR="00077134" w:rsidRDefault="00077134">
            <w:pPr>
              <w:pStyle w:val="ConsPlusNormal"/>
            </w:pPr>
            <w:r>
              <w:t>Беременность, закончившаяся абортивным исходом</w:t>
            </w:r>
          </w:p>
        </w:tc>
      </w:tr>
      <w:tr w:rsidR="00077134">
        <w:tc>
          <w:tcPr>
            <w:tcW w:w="1304" w:type="dxa"/>
            <w:vAlign w:val="center"/>
          </w:tcPr>
          <w:p w:rsidR="00077134" w:rsidRDefault="00077134">
            <w:pPr>
              <w:pStyle w:val="ConsPlusNormal"/>
              <w:jc w:val="center"/>
            </w:pPr>
            <w:r>
              <w:t>st02.003</w:t>
            </w:r>
          </w:p>
        </w:tc>
        <w:tc>
          <w:tcPr>
            <w:tcW w:w="7767" w:type="dxa"/>
            <w:vAlign w:val="center"/>
          </w:tcPr>
          <w:p w:rsidR="00077134" w:rsidRDefault="00077134">
            <w:pPr>
              <w:pStyle w:val="ConsPlusNormal"/>
            </w:pPr>
            <w:r>
              <w:t>Родоразрешение</w:t>
            </w:r>
          </w:p>
        </w:tc>
      </w:tr>
      <w:tr w:rsidR="00077134">
        <w:tc>
          <w:tcPr>
            <w:tcW w:w="1304" w:type="dxa"/>
            <w:vAlign w:val="center"/>
          </w:tcPr>
          <w:p w:rsidR="00077134" w:rsidRDefault="00077134">
            <w:pPr>
              <w:pStyle w:val="ConsPlusNormal"/>
              <w:jc w:val="center"/>
            </w:pPr>
            <w:r>
              <w:t>st02.004</w:t>
            </w:r>
          </w:p>
        </w:tc>
        <w:tc>
          <w:tcPr>
            <w:tcW w:w="7767" w:type="dxa"/>
            <w:vAlign w:val="center"/>
          </w:tcPr>
          <w:p w:rsidR="00077134" w:rsidRDefault="00077134">
            <w:pPr>
              <w:pStyle w:val="ConsPlusNormal"/>
            </w:pPr>
            <w:r>
              <w:t>Кесарево сечение</w:t>
            </w:r>
          </w:p>
        </w:tc>
      </w:tr>
      <w:tr w:rsidR="00077134">
        <w:tc>
          <w:tcPr>
            <w:tcW w:w="1304" w:type="dxa"/>
            <w:vAlign w:val="center"/>
          </w:tcPr>
          <w:p w:rsidR="00077134" w:rsidRDefault="00077134">
            <w:pPr>
              <w:pStyle w:val="ConsPlusNormal"/>
              <w:jc w:val="center"/>
            </w:pPr>
            <w:r>
              <w:t>st02.010</w:t>
            </w:r>
          </w:p>
        </w:tc>
        <w:tc>
          <w:tcPr>
            <w:tcW w:w="7767" w:type="dxa"/>
            <w:vAlign w:val="center"/>
          </w:tcPr>
          <w:p w:rsidR="00077134" w:rsidRDefault="00077134">
            <w:pPr>
              <w:pStyle w:val="ConsPlusNormal"/>
            </w:pPr>
            <w:r>
              <w:t>Операции на женских половых органах (уровень 1)</w:t>
            </w:r>
          </w:p>
        </w:tc>
      </w:tr>
      <w:tr w:rsidR="00077134">
        <w:tc>
          <w:tcPr>
            <w:tcW w:w="1304" w:type="dxa"/>
            <w:vAlign w:val="center"/>
          </w:tcPr>
          <w:p w:rsidR="00077134" w:rsidRDefault="00077134">
            <w:pPr>
              <w:pStyle w:val="ConsPlusNormal"/>
              <w:jc w:val="center"/>
            </w:pPr>
            <w:r>
              <w:t>st02.011</w:t>
            </w:r>
          </w:p>
        </w:tc>
        <w:tc>
          <w:tcPr>
            <w:tcW w:w="7767" w:type="dxa"/>
            <w:vAlign w:val="center"/>
          </w:tcPr>
          <w:p w:rsidR="00077134" w:rsidRDefault="00077134">
            <w:pPr>
              <w:pStyle w:val="ConsPlusNormal"/>
            </w:pPr>
            <w:r>
              <w:t>Операции на женских половых органах (уровень 2)</w:t>
            </w:r>
          </w:p>
        </w:tc>
      </w:tr>
      <w:tr w:rsidR="00077134">
        <w:tc>
          <w:tcPr>
            <w:tcW w:w="1304" w:type="dxa"/>
            <w:vAlign w:val="center"/>
          </w:tcPr>
          <w:p w:rsidR="00077134" w:rsidRDefault="00077134">
            <w:pPr>
              <w:pStyle w:val="ConsPlusNormal"/>
              <w:jc w:val="center"/>
            </w:pPr>
            <w:r>
              <w:t>st03.002</w:t>
            </w:r>
          </w:p>
        </w:tc>
        <w:tc>
          <w:tcPr>
            <w:tcW w:w="7767" w:type="dxa"/>
            <w:vAlign w:val="center"/>
          </w:tcPr>
          <w:p w:rsidR="00077134" w:rsidRDefault="00077134">
            <w:pPr>
              <w:pStyle w:val="ConsPlusNormal"/>
            </w:pPr>
            <w:r>
              <w:t>Ангионевротический отек, анафилактический шок</w:t>
            </w:r>
          </w:p>
        </w:tc>
      </w:tr>
      <w:tr w:rsidR="00077134">
        <w:tc>
          <w:tcPr>
            <w:tcW w:w="1304" w:type="dxa"/>
            <w:vAlign w:val="center"/>
          </w:tcPr>
          <w:p w:rsidR="00077134" w:rsidRDefault="00077134">
            <w:pPr>
              <w:pStyle w:val="ConsPlusNormal"/>
              <w:jc w:val="center"/>
            </w:pPr>
            <w:r>
              <w:t>st05.008</w:t>
            </w:r>
          </w:p>
        </w:tc>
        <w:tc>
          <w:tcPr>
            <w:tcW w:w="7767" w:type="dxa"/>
            <w:vAlign w:val="center"/>
          </w:tcPr>
          <w:p w:rsidR="00077134" w:rsidRDefault="00077134">
            <w:pPr>
              <w:pStyle w:val="ConsPlusNormal"/>
            </w:pPr>
            <w:r>
              <w:t xml:space="preserve">Лекарственная терапия при доброкачественных заболеваниях крови и пузырном заносе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st08.001</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st08.002</w:t>
            </w:r>
          </w:p>
        </w:tc>
        <w:tc>
          <w:tcPr>
            <w:tcW w:w="7767" w:type="dxa"/>
            <w:vAlign w:val="center"/>
          </w:tcPr>
          <w:p w:rsidR="00077134" w:rsidRDefault="00077134">
            <w:pPr>
              <w:pStyle w:val="ConsPlusNormal"/>
            </w:pPr>
            <w:r>
              <w:t xml:space="preserve">Лекарственная терапия при остром лейкозе, дети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st08.003</w:t>
            </w:r>
          </w:p>
        </w:tc>
        <w:tc>
          <w:tcPr>
            <w:tcW w:w="7767" w:type="dxa"/>
            <w:vAlign w:val="center"/>
          </w:tcPr>
          <w:p w:rsidR="00077134" w:rsidRDefault="00077134">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st12.010</w:t>
            </w:r>
          </w:p>
        </w:tc>
        <w:tc>
          <w:tcPr>
            <w:tcW w:w="7767" w:type="dxa"/>
            <w:vAlign w:val="center"/>
          </w:tcPr>
          <w:p w:rsidR="00077134" w:rsidRDefault="00077134">
            <w:pPr>
              <w:pStyle w:val="ConsPlusNormal"/>
            </w:pPr>
            <w:r>
              <w:t>Респираторные инфекции верхних дыхательных путей с осложнениями, взрослые</w:t>
            </w:r>
          </w:p>
        </w:tc>
      </w:tr>
      <w:tr w:rsidR="00077134">
        <w:tc>
          <w:tcPr>
            <w:tcW w:w="1304" w:type="dxa"/>
            <w:vAlign w:val="center"/>
          </w:tcPr>
          <w:p w:rsidR="00077134" w:rsidRDefault="00077134">
            <w:pPr>
              <w:pStyle w:val="ConsPlusNormal"/>
              <w:jc w:val="center"/>
            </w:pPr>
            <w:r>
              <w:t>st12.011</w:t>
            </w:r>
          </w:p>
        </w:tc>
        <w:tc>
          <w:tcPr>
            <w:tcW w:w="7767" w:type="dxa"/>
            <w:vAlign w:val="center"/>
          </w:tcPr>
          <w:p w:rsidR="00077134" w:rsidRDefault="00077134">
            <w:pPr>
              <w:pStyle w:val="ConsPlusNormal"/>
            </w:pPr>
            <w:r>
              <w:t>Респираторные инфекции верхних дыхательных путей, дети</w:t>
            </w:r>
          </w:p>
        </w:tc>
      </w:tr>
      <w:tr w:rsidR="00077134">
        <w:tc>
          <w:tcPr>
            <w:tcW w:w="1304" w:type="dxa"/>
            <w:vAlign w:val="center"/>
          </w:tcPr>
          <w:p w:rsidR="00077134" w:rsidRDefault="00077134">
            <w:pPr>
              <w:pStyle w:val="ConsPlusNormal"/>
              <w:jc w:val="center"/>
            </w:pPr>
            <w:r>
              <w:t>st14.002</w:t>
            </w:r>
          </w:p>
        </w:tc>
        <w:tc>
          <w:tcPr>
            <w:tcW w:w="7767" w:type="dxa"/>
            <w:vAlign w:val="center"/>
          </w:tcPr>
          <w:p w:rsidR="00077134" w:rsidRDefault="00077134">
            <w:pPr>
              <w:pStyle w:val="ConsPlusNormal"/>
            </w:pPr>
            <w:r>
              <w:t>Операции на кишечнике и анальной области (уровень 2)</w:t>
            </w:r>
          </w:p>
        </w:tc>
      </w:tr>
      <w:tr w:rsidR="00077134">
        <w:tc>
          <w:tcPr>
            <w:tcW w:w="1304" w:type="dxa"/>
            <w:vAlign w:val="center"/>
          </w:tcPr>
          <w:p w:rsidR="00077134" w:rsidRDefault="00077134">
            <w:pPr>
              <w:pStyle w:val="ConsPlusNormal"/>
              <w:jc w:val="center"/>
            </w:pPr>
            <w:r>
              <w:t>st15.008</w:t>
            </w:r>
          </w:p>
        </w:tc>
        <w:tc>
          <w:tcPr>
            <w:tcW w:w="7767" w:type="dxa"/>
            <w:vAlign w:val="center"/>
          </w:tcPr>
          <w:p w:rsidR="00077134" w:rsidRDefault="00077134">
            <w:pPr>
              <w:pStyle w:val="ConsPlusNormal"/>
            </w:pPr>
            <w:r>
              <w:t xml:space="preserve">Неврологические заболевания, лечение с применением ботулотоксина (уровень 1)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st15.009</w:t>
            </w:r>
          </w:p>
        </w:tc>
        <w:tc>
          <w:tcPr>
            <w:tcW w:w="7767" w:type="dxa"/>
            <w:vAlign w:val="center"/>
          </w:tcPr>
          <w:p w:rsidR="00077134" w:rsidRDefault="00077134">
            <w:pPr>
              <w:pStyle w:val="ConsPlusNormal"/>
            </w:pPr>
            <w:r>
              <w:t xml:space="preserve">Неврологические заболевания, лечение с применением ботулотоксина (уровень </w:t>
            </w:r>
            <w:r>
              <w:lastRenderedPageBreak/>
              <w:t xml:space="preserve">2) </w:t>
            </w:r>
            <w:hyperlink w:anchor="P5656" w:history="1">
              <w:r>
                <w:rPr>
                  <w:color w:val="0000FF"/>
                </w:rPr>
                <w:t>&lt;*&gt;</w:t>
              </w:r>
            </w:hyperlink>
          </w:p>
        </w:tc>
      </w:tr>
      <w:tr w:rsidR="00077134">
        <w:tc>
          <w:tcPr>
            <w:tcW w:w="1304" w:type="dxa"/>
            <w:vAlign w:val="center"/>
          </w:tcPr>
          <w:p w:rsidR="00077134" w:rsidRDefault="00077134">
            <w:pPr>
              <w:pStyle w:val="ConsPlusNormal"/>
              <w:jc w:val="center"/>
            </w:pPr>
            <w:r>
              <w:lastRenderedPageBreak/>
              <w:t>st16.005</w:t>
            </w:r>
          </w:p>
        </w:tc>
        <w:tc>
          <w:tcPr>
            <w:tcW w:w="7767" w:type="dxa"/>
            <w:vAlign w:val="center"/>
          </w:tcPr>
          <w:p w:rsidR="00077134" w:rsidRDefault="00077134">
            <w:pPr>
              <w:pStyle w:val="ConsPlusNormal"/>
            </w:pPr>
            <w:r>
              <w:t>Сотрясение головного мозга</w:t>
            </w:r>
          </w:p>
        </w:tc>
      </w:tr>
      <w:tr w:rsidR="00077134">
        <w:tc>
          <w:tcPr>
            <w:tcW w:w="1304" w:type="dxa"/>
            <w:vAlign w:val="center"/>
          </w:tcPr>
          <w:p w:rsidR="00077134" w:rsidRDefault="00077134">
            <w:pPr>
              <w:pStyle w:val="ConsPlusNormal"/>
              <w:jc w:val="center"/>
            </w:pPr>
            <w:r>
              <w:t>st19.007</w:t>
            </w:r>
          </w:p>
        </w:tc>
        <w:tc>
          <w:tcPr>
            <w:tcW w:w="7767" w:type="dxa"/>
            <w:vAlign w:val="center"/>
          </w:tcPr>
          <w:p w:rsidR="00077134" w:rsidRDefault="00077134">
            <w:pPr>
              <w:pStyle w:val="ConsPlusNormal"/>
            </w:pPr>
            <w:r>
              <w:t>Операции при злокачественных новообразованиях почки и мочевыделительной системы (уровень 2)</w:t>
            </w:r>
          </w:p>
        </w:tc>
      </w:tr>
      <w:tr w:rsidR="00077134">
        <w:tc>
          <w:tcPr>
            <w:tcW w:w="1304" w:type="dxa"/>
            <w:vAlign w:val="center"/>
          </w:tcPr>
          <w:p w:rsidR="00077134" w:rsidRDefault="00077134">
            <w:pPr>
              <w:pStyle w:val="ConsPlusNormal"/>
              <w:jc w:val="center"/>
            </w:pPr>
            <w:r>
              <w:t>st19.038</w:t>
            </w:r>
          </w:p>
        </w:tc>
        <w:tc>
          <w:tcPr>
            <w:tcW w:w="7767" w:type="dxa"/>
            <w:vAlign w:val="center"/>
          </w:tcPr>
          <w:p w:rsidR="00077134" w:rsidRDefault="00077134">
            <w:pPr>
              <w:pStyle w:val="ConsPlusNormal"/>
            </w:pPr>
            <w:r>
              <w:t>Установка, замена порт системы (катетера) для лекарственной терапии злокачественных новообразований</w:t>
            </w:r>
          </w:p>
        </w:tc>
      </w:tr>
      <w:tr w:rsidR="00077134">
        <w:tc>
          <w:tcPr>
            <w:tcW w:w="1304" w:type="dxa"/>
            <w:vAlign w:val="center"/>
          </w:tcPr>
          <w:p w:rsidR="00077134" w:rsidRDefault="00077134">
            <w:pPr>
              <w:pStyle w:val="ConsPlusNormal"/>
              <w:jc w:val="center"/>
            </w:pPr>
            <w:r>
              <w:t>st19.062</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st19.063</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st19.064</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st19.065</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st19.066</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st19.067</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st19.068</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st19.069</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st19.070</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st19.071</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st19.072</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st19.073</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st19.074</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st19.090</w:t>
            </w:r>
          </w:p>
        </w:tc>
        <w:tc>
          <w:tcPr>
            <w:tcW w:w="7767" w:type="dxa"/>
            <w:vAlign w:val="center"/>
          </w:tcPr>
          <w:p w:rsidR="00077134" w:rsidRDefault="00077134">
            <w:pPr>
              <w:pStyle w:val="ConsPlusNormal"/>
            </w:pPr>
            <w:r>
              <w:t>ЗНО лимфоидной и кроветворной тканей без специального противоопухолевого лечения, взрослые (уровень 1)</w:t>
            </w:r>
          </w:p>
        </w:tc>
      </w:tr>
      <w:tr w:rsidR="00077134">
        <w:tc>
          <w:tcPr>
            <w:tcW w:w="1304" w:type="dxa"/>
            <w:vAlign w:val="center"/>
          </w:tcPr>
          <w:p w:rsidR="00077134" w:rsidRDefault="00077134">
            <w:pPr>
              <w:pStyle w:val="ConsPlusNormal"/>
              <w:jc w:val="center"/>
            </w:pPr>
            <w:r>
              <w:t>st19.094</w:t>
            </w:r>
          </w:p>
        </w:tc>
        <w:tc>
          <w:tcPr>
            <w:tcW w:w="7767" w:type="dxa"/>
            <w:vAlign w:val="center"/>
          </w:tcPr>
          <w:p w:rsidR="00077134" w:rsidRDefault="00077134">
            <w:pPr>
              <w:pStyle w:val="ConsPlusNormal"/>
            </w:pPr>
            <w:r>
              <w:t>ЗНО лимфоидной и кроветворной тканей, лекарственная терапия, взрослые (уровень 1)</w:t>
            </w:r>
          </w:p>
        </w:tc>
      </w:tr>
      <w:tr w:rsidR="00077134">
        <w:tc>
          <w:tcPr>
            <w:tcW w:w="1304" w:type="dxa"/>
            <w:vAlign w:val="center"/>
          </w:tcPr>
          <w:p w:rsidR="00077134" w:rsidRDefault="00077134">
            <w:pPr>
              <w:pStyle w:val="ConsPlusNormal"/>
              <w:jc w:val="center"/>
            </w:pPr>
            <w:r>
              <w:t>st19.097</w:t>
            </w:r>
          </w:p>
        </w:tc>
        <w:tc>
          <w:tcPr>
            <w:tcW w:w="7767" w:type="dxa"/>
            <w:vAlign w:val="center"/>
          </w:tcPr>
          <w:p w:rsidR="00077134" w:rsidRDefault="0007713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77134">
        <w:tc>
          <w:tcPr>
            <w:tcW w:w="1304" w:type="dxa"/>
            <w:vAlign w:val="center"/>
          </w:tcPr>
          <w:p w:rsidR="00077134" w:rsidRDefault="00077134">
            <w:pPr>
              <w:pStyle w:val="ConsPlusNormal"/>
              <w:jc w:val="center"/>
            </w:pPr>
            <w:r>
              <w:lastRenderedPageBreak/>
              <w:t>st19.100</w:t>
            </w:r>
          </w:p>
        </w:tc>
        <w:tc>
          <w:tcPr>
            <w:tcW w:w="7767" w:type="dxa"/>
            <w:vAlign w:val="center"/>
          </w:tcPr>
          <w:p w:rsidR="00077134" w:rsidRDefault="0007713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77134">
        <w:tc>
          <w:tcPr>
            <w:tcW w:w="1304" w:type="dxa"/>
            <w:vAlign w:val="center"/>
          </w:tcPr>
          <w:p w:rsidR="00077134" w:rsidRDefault="00077134">
            <w:pPr>
              <w:pStyle w:val="ConsPlusNormal"/>
              <w:jc w:val="center"/>
            </w:pPr>
            <w:r>
              <w:t>st20.005</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1)</w:t>
            </w:r>
          </w:p>
        </w:tc>
      </w:tr>
      <w:tr w:rsidR="00077134">
        <w:tc>
          <w:tcPr>
            <w:tcW w:w="1304" w:type="dxa"/>
            <w:vAlign w:val="center"/>
          </w:tcPr>
          <w:p w:rsidR="00077134" w:rsidRDefault="00077134">
            <w:pPr>
              <w:pStyle w:val="ConsPlusNormal"/>
              <w:jc w:val="center"/>
            </w:pPr>
            <w:r>
              <w:t>st20.006</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2)</w:t>
            </w:r>
          </w:p>
        </w:tc>
      </w:tr>
      <w:tr w:rsidR="00077134">
        <w:tc>
          <w:tcPr>
            <w:tcW w:w="1304" w:type="dxa"/>
            <w:vAlign w:val="center"/>
          </w:tcPr>
          <w:p w:rsidR="00077134" w:rsidRDefault="00077134">
            <w:pPr>
              <w:pStyle w:val="ConsPlusNormal"/>
              <w:jc w:val="center"/>
            </w:pPr>
            <w:r>
              <w:t>st20.010</w:t>
            </w:r>
          </w:p>
        </w:tc>
        <w:tc>
          <w:tcPr>
            <w:tcW w:w="7767" w:type="dxa"/>
            <w:vAlign w:val="center"/>
          </w:tcPr>
          <w:p w:rsidR="00077134" w:rsidRDefault="00077134">
            <w:pPr>
              <w:pStyle w:val="ConsPlusNormal"/>
            </w:pPr>
            <w:r>
              <w:t>Замена речевого процессора</w:t>
            </w:r>
          </w:p>
        </w:tc>
      </w:tr>
      <w:tr w:rsidR="00077134">
        <w:tc>
          <w:tcPr>
            <w:tcW w:w="1304" w:type="dxa"/>
            <w:vAlign w:val="center"/>
          </w:tcPr>
          <w:p w:rsidR="00077134" w:rsidRDefault="00077134">
            <w:pPr>
              <w:pStyle w:val="ConsPlusNormal"/>
              <w:jc w:val="center"/>
            </w:pPr>
            <w:r>
              <w:t>st21.001</w:t>
            </w:r>
          </w:p>
        </w:tc>
        <w:tc>
          <w:tcPr>
            <w:tcW w:w="7767" w:type="dxa"/>
            <w:vAlign w:val="center"/>
          </w:tcPr>
          <w:p w:rsidR="00077134" w:rsidRDefault="00077134">
            <w:pPr>
              <w:pStyle w:val="ConsPlusNormal"/>
            </w:pPr>
            <w:r>
              <w:t>Операции на органе зрения (уровень 1)</w:t>
            </w:r>
          </w:p>
        </w:tc>
      </w:tr>
      <w:tr w:rsidR="00077134">
        <w:tc>
          <w:tcPr>
            <w:tcW w:w="1304" w:type="dxa"/>
            <w:vAlign w:val="center"/>
          </w:tcPr>
          <w:p w:rsidR="00077134" w:rsidRDefault="00077134">
            <w:pPr>
              <w:pStyle w:val="ConsPlusNormal"/>
              <w:jc w:val="center"/>
            </w:pPr>
            <w:r>
              <w:t>st21.002</w:t>
            </w:r>
          </w:p>
        </w:tc>
        <w:tc>
          <w:tcPr>
            <w:tcW w:w="7767" w:type="dxa"/>
            <w:vAlign w:val="center"/>
          </w:tcPr>
          <w:p w:rsidR="00077134" w:rsidRDefault="00077134">
            <w:pPr>
              <w:pStyle w:val="ConsPlusNormal"/>
            </w:pPr>
            <w:r>
              <w:t>Операции на органе зрения (уровень 2)</w:t>
            </w:r>
          </w:p>
        </w:tc>
      </w:tr>
      <w:tr w:rsidR="00077134">
        <w:tc>
          <w:tcPr>
            <w:tcW w:w="1304" w:type="dxa"/>
            <w:vAlign w:val="center"/>
          </w:tcPr>
          <w:p w:rsidR="00077134" w:rsidRDefault="00077134">
            <w:pPr>
              <w:pStyle w:val="ConsPlusNormal"/>
              <w:jc w:val="center"/>
            </w:pPr>
            <w:r>
              <w:t>st21.003</w:t>
            </w:r>
          </w:p>
        </w:tc>
        <w:tc>
          <w:tcPr>
            <w:tcW w:w="7767" w:type="dxa"/>
            <w:vAlign w:val="center"/>
          </w:tcPr>
          <w:p w:rsidR="00077134" w:rsidRDefault="00077134">
            <w:pPr>
              <w:pStyle w:val="ConsPlusNormal"/>
            </w:pPr>
            <w:r>
              <w:t>Операции на органе зрения (уровень 3)</w:t>
            </w:r>
          </w:p>
        </w:tc>
      </w:tr>
      <w:tr w:rsidR="00077134">
        <w:tc>
          <w:tcPr>
            <w:tcW w:w="1304" w:type="dxa"/>
            <w:vAlign w:val="center"/>
          </w:tcPr>
          <w:p w:rsidR="00077134" w:rsidRDefault="00077134">
            <w:pPr>
              <w:pStyle w:val="ConsPlusNormal"/>
              <w:jc w:val="center"/>
            </w:pPr>
            <w:r>
              <w:t>st21.004</w:t>
            </w:r>
          </w:p>
        </w:tc>
        <w:tc>
          <w:tcPr>
            <w:tcW w:w="7767" w:type="dxa"/>
            <w:vAlign w:val="center"/>
          </w:tcPr>
          <w:p w:rsidR="00077134" w:rsidRDefault="00077134">
            <w:pPr>
              <w:pStyle w:val="ConsPlusNormal"/>
            </w:pPr>
            <w:r>
              <w:t>Операции на органе зрения (уровень 4)</w:t>
            </w:r>
          </w:p>
        </w:tc>
      </w:tr>
      <w:tr w:rsidR="00077134">
        <w:tc>
          <w:tcPr>
            <w:tcW w:w="1304" w:type="dxa"/>
            <w:vAlign w:val="center"/>
          </w:tcPr>
          <w:p w:rsidR="00077134" w:rsidRDefault="00077134">
            <w:pPr>
              <w:pStyle w:val="ConsPlusNormal"/>
              <w:jc w:val="center"/>
            </w:pPr>
            <w:r>
              <w:t>st21.005</w:t>
            </w:r>
          </w:p>
        </w:tc>
        <w:tc>
          <w:tcPr>
            <w:tcW w:w="7767" w:type="dxa"/>
            <w:vAlign w:val="center"/>
          </w:tcPr>
          <w:p w:rsidR="00077134" w:rsidRDefault="00077134">
            <w:pPr>
              <w:pStyle w:val="ConsPlusNormal"/>
            </w:pPr>
            <w:r>
              <w:t>Операции на органе зрения (уровень 5)</w:t>
            </w:r>
          </w:p>
        </w:tc>
      </w:tr>
      <w:tr w:rsidR="00077134">
        <w:tc>
          <w:tcPr>
            <w:tcW w:w="1304" w:type="dxa"/>
            <w:vAlign w:val="center"/>
          </w:tcPr>
          <w:p w:rsidR="00077134" w:rsidRDefault="00077134">
            <w:pPr>
              <w:pStyle w:val="ConsPlusNormal"/>
              <w:jc w:val="center"/>
            </w:pPr>
            <w:r>
              <w:t>st21.006</w:t>
            </w:r>
          </w:p>
        </w:tc>
        <w:tc>
          <w:tcPr>
            <w:tcW w:w="7767" w:type="dxa"/>
            <w:vAlign w:val="center"/>
          </w:tcPr>
          <w:p w:rsidR="00077134" w:rsidRDefault="00077134">
            <w:pPr>
              <w:pStyle w:val="ConsPlusNormal"/>
            </w:pPr>
            <w:r>
              <w:t>Операции на органе зрения (уровень 6)</w:t>
            </w:r>
          </w:p>
        </w:tc>
      </w:tr>
      <w:tr w:rsidR="00077134">
        <w:tc>
          <w:tcPr>
            <w:tcW w:w="1304" w:type="dxa"/>
            <w:vAlign w:val="center"/>
          </w:tcPr>
          <w:p w:rsidR="00077134" w:rsidRDefault="00077134">
            <w:pPr>
              <w:pStyle w:val="ConsPlusNormal"/>
              <w:jc w:val="center"/>
            </w:pPr>
            <w:r>
              <w:t>st25.004</w:t>
            </w:r>
          </w:p>
        </w:tc>
        <w:tc>
          <w:tcPr>
            <w:tcW w:w="7767" w:type="dxa"/>
            <w:vAlign w:val="center"/>
          </w:tcPr>
          <w:p w:rsidR="00077134" w:rsidRDefault="00077134">
            <w:pPr>
              <w:pStyle w:val="ConsPlusNormal"/>
            </w:pPr>
            <w:r>
              <w:t>Диагностическое обследование сердечно-сосудистой системы</w:t>
            </w:r>
          </w:p>
        </w:tc>
      </w:tr>
      <w:tr w:rsidR="00077134">
        <w:tc>
          <w:tcPr>
            <w:tcW w:w="1304" w:type="dxa"/>
            <w:vAlign w:val="center"/>
          </w:tcPr>
          <w:p w:rsidR="00077134" w:rsidRDefault="00077134">
            <w:pPr>
              <w:pStyle w:val="ConsPlusNormal"/>
              <w:jc w:val="center"/>
            </w:pPr>
            <w:r>
              <w:t>st27.012</w:t>
            </w:r>
          </w:p>
        </w:tc>
        <w:tc>
          <w:tcPr>
            <w:tcW w:w="7767" w:type="dxa"/>
            <w:vAlign w:val="center"/>
          </w:tcPr>
          <w:p w:rsidR="00077134" w:rsidRDefault="00077134">
            <w:pPr>
              <w:pStyle w:val="ConsPlusNormal"/>
            </w:pPr>
            <w:r>
              <w:t>Отравления и другие воздействия внешних причин</w:t>
            </w:r>
          </w:p>
        </w:tc>
      </w:tr>
      <w:tr w:rsidR="00077134">
        <w:tc>
          <w:tcPr>
            <w:tcW w:w="1304" w:type="dxa"/>
            <w:vAlign w:val="center"/>
          </w:tcPr>
          <w:p w:rsidR="00077134" w:rsidRDefault="00077134">
            <w:pPr>
              <w:pStyle w:val="ConsPlusNormal"/>
              <w:jc w:val="center"/>
            </w:pPr>
            <w:r>
              <w:t>st30.006</w:t>
            </w:r>
          </w:p>
        </w:tc>
        <w:tc>
          <w:tcPr>
            <w:tcW w:w="7767" w:type="dxa"/>
            <w:vAlign w:val="center"/>
          </w:tcPr>
          <w:p w:rsidR="00077134" w:rsidRDefault="00077134">
            <w:pPr>
              <w:pStyle w:val="ConsPlusNormal"/>
            </w:pPr>
            <w:r>
              <w:t>Операции на мужских половых органах, взрослые (уровень 1)</w:t>
            </w:r>
          </w:p>
        </w:tc>
      </w:tr>
      <w:tr w:rsidR="00077134">
        <w:tc>
          <w:tcPr>
            <w:tcW w:w="1304" w:type="dxa"/>
            <w:vAlign w:val="center"/>
          </w:tcPr>
          <w:p w:rsidR="00077134" w:rsidRDefault="00077134">
            <w:pPr>
              <w:pStyle w:val="ConsPlusNormal"/>
              <w:jc w:val="center"/>
            </w:pPr>
            <w:r>
              <w:t>st30.010</w:t>
            </w:r>
          </w:p>
        </w:tc>
        <w:tc>
          <w:tcPr>
            <w:tcW w:w="7767" w:type="dxa"/>
            <w:vAlign w:val="center"/>
          </w:tcPr>
          <w:p w:rsidR="00077134" w:rsidRDefault="00077134">
            <w:pPr>
              <w:pStyle w:val="ConsPlusNormal"/>
            </w:pPr>
            <w:r>
              <w:t>Операции на почке и мочевыделительной системе, взрослые (уровень 1)</w:t>
            </w:r>
          </w:p>
        </w:tc>
      </w:tr>
      <w:tr w:rsidR="00077134">
        <w:tc>
          <w:tcPr>
            <w:tcW w:w="1304" w:type="dxa"/>
            <w:vAlign w:val="center"/>
          </w:tcPr>
          <w:p w:rsidR="00077134" w:rsidRDefault="00077134">
            <w:pPr>
              <w:pStyle w:val="ConsPlusNormal"/>
              <w:jc w:val="center"/>
            </w:pPr>
            <w:r>
              <w:t>st30.011</w:t>
            </w:r>
          </w:p>
        </w:tc>
        <w:tc>
          <w:tcPr>
            <w:tcW w:w="7767" w:type="dxa"/>
            <w:vAlign w:val="center"/>
          </w:tcPr>
          <w:p w:rsidR="00077134" w:rsidRDefault="00077134">
            <w:pPr>
              <w:pStyle w:val="ConsPlusNormal"/>
            </w:pPr>
            <w:r>
              <w:t>Операции на почке и мочевыделительной системе, взрослые (уровень 2)</w:t>
            </w:r>
          </w:p>
        </w:tc>
      </w:tr>
      <w:tr w:rsidR="00077134">
        <w:tc>
          <w:tcPr>
            <w:tcW w:w="1304" w:type="dxa"/>
            <w:vAlign w:val="center"/>
          </w:tcPr>
          <w:p w:rsidR="00077134" w:rsidRDefault="00077134">
            <w:pPr>
              <w:pStyle w:val="ConsPlusNormal"/>
              <w:jc w:val="center"/>
            </w:pPr>
            <w:r>
              <w:t>st30.012</w:t>
            </w:r>
          </w:p>
        </w:tc>
        <w:tc>
          <w:tcPr>
            <w:tcW w:w="7767" w:type="dxa"/>
            <w:vAlign w:val="center"/>
          </w:tcPr>
          <w:p w:rsidR="00077134" w:rsidRDefault="00077134">
            <w:pPr>
              <w:pStyle w:val="ConsPlusNormal"/>
            </w:pPr>
            <w:r>
              <w:t>Операции на почке и мочевыделительной системе, взрослые (уровень 3)</w:t>
            </w:r>
          </w:p>
        </w:tc>
      </w:tr>
      <w:tr w:rsidR="00077134">
        <w:tc>
          <w:tcPr>
            <w:tcW w:w="1304" w:type="dxa"/>
            <w:vAlign w:val="center"/>
          </w:tcPr>
          <w:p w:rsidR="00077134" w:rsidRDefault="00077134">
            <w:pPr>
              <w:pStyle w:val="ConsPlusNormal"/>
              <w:jc w:val="center"/>
            </w:pPr>
            <w:r>
              <w:t>st30.014</w:t>
            </w:r>
          </w:p>
        </w:tc>
        <w:tc>
          <w:tcPr>
            <w:tcW w:w="7767" w:type="dxa"/>
            <w:vAlign w:val="center"/>
          </w:tcPr>
          <w:p w:rsidR="00077134" w:rsidRDefault="00077134">
            <w:pPr>
              <w:pStyle w:val="ConsPlusNormal"/>
            </w:pPr>
            <w:r>
              <w:t>Операции на почке и мочевыделительной системе, взрослые (уровень 5)</w:t>
            </w:r>
          </w:p>
        </w:tc>
      </w:tr>
      <w:tr w:rsidR="00077134">
        <w:tc>
          <w:tcPr>
            <w:tcW w:w="1304" w:type="dxa"/>
            <w:vAlign w:val="center"/>
          </w:tcPr>
          <w:p w:rsidR="00077134" w:rsidRDefault="00077134">
            <w:pPr>
              <w:pStyle w:val="ConsPlusNormal"/>
              <w:jc w:val="center"/>
            </w:pPr>
            <w:r>
              <w:t>st31.017</w:t>
            </w:r>
          </w:p>
        </w:tc>
        <w:tc>
          <w:tcPr>
            <w:tcW w:w="7767" w:type="dxa"/>
            <w:vAlign w:val="center"/>
          </w:tcPr>
          <w:p w:rsidR="00077134" w:rsidRDefault="00077134">
            <w:pPr>
              <w:pStyle w:val="ConsPlusNormal"/>
            </w:pPr>
            <w:r>
              <w:t>Доброкачественные новообразования, новообразования in situ кожи, жировой ткани и другие болезни кожи</w:t>
            </w:r>
          </w:p>
        </w:tc>
      </w:tr>
      <w:tr w:rsidR="00077134">
        <w:tc>
          <w:tcPr>
            <w:tcW w:w="1304" w:type="dxa"/>
            <w:vAlign w:val="center"/>
          </w:tcPr>
          <w:p w:rsidR="00077134" w:rsidRDefault="00077134">
            <w:pPr>
              <w:pStyle w:val="ConsPlusNormal"/>
              <w:jc w:val="center"/>
            </w:pPr>
            <w:r>
              <w:t>st32.002</w:t>
            </w:r>
          </w:p>
        </w:tc>
        <w:tc>
          <w:tcPr>
            <w:tcW w:w="7767" w:type="dxa"/>
            <w:vAlign w:val="center"/>
          </w:tcPr>
          <w:p w:rsidR="00077134" w:rsidRDefault="00077134">
            <w:pPr>
              <w:pStyle w:val="ConsPlusNormal"/>
            </w:pPr>
            <w:r>
              <w:t>Операции на желчном пузыре и желчевыводящих путях (уровень 2)</w:t>
            </w:r>
          </w:p>
        </w:tc>
      </w:tr>
      <w:tr w:rsidR="00077134">
        <w:tc>
          <w:tcPr>
            <w:tcW w:w="1304" w:type="dxa"/>
            <w:vAlign w:val="center"/>
          </w:tcPr>
          <w:p w:rsidR="00077134" w:rsidRDefault="00077134">
            <w:pPr>
              <w:pStyle w:val="ConsPlusNormal"/>
              <w:jc w:val="center"/>
            </w:pPr>
            <w:r>
              <w:t>st32.012</w:t>
            </w:r>
          </w:p>
        </w:tc>
        <w:tc>
          <w:tcPr>
            <w:tcW w:w="7767" w:type="dxa"/>
            <w:vAlign w:val="center"/>
          </w:tcPr>
          <w:p w:rsidR="00077134" w:rsidRDefault="00077134">
            <w:pPr>
              <w:pStyle w:val="ConsPlusNormal"/>
            </w:pPr>
            <w:r>
              <w:t>Аппендэктомия, взрослые (уровень 2)</w:t>
            </w:r>
          </w:p>
        </w:tc>
      </w:tr>
      <w:tr w:rsidR="00077134">
        <w:tc>
          <w:tcPr>
            <w:tcW w:w="1304" w:type="dxa"/>
            <w:vAlign w:val="center"/>
          </w:tcPr>
          <w:p w:rsidR="00077134" w:rsidRDefault="00077134">
            <w:pPr>
              <w:pStyle w:val="ConsPlusNormal"/>
              <w:jc w:val="center"/>
            </w:pPr>
            <w:r>
              <w:t>st32.016</w:t>
            </w:r>
          </w:p>
        </w:tc>
        <w:tc>
          <w:tcPr>
            <w:tcW w:w="7767" w:type="dxa"/>
            <w:vAlign w:val="center"/>
          </w:tcPr>
          <w:p w:rsidR="00077134" w:rsidRDefault="00077134">
            <w:pPr>
              <w:pStyle w:val="ConsPlusNormal"/>
            </w:pPr>
            <w:r>
              <w:t>Другие операции на органах брюшной полости (уровень 1)</w:t>
            </w:r>
          </w:p>
        </w:tc>
      </w:tr>
      <w:tr w:rsidR="00077134">
        <w:tc>
          <w:tcPr>
            <w:tcW w:w="1304" w:type="dxa"/>
            <w:vAlign w:val="center"/>
          </w:tcPr>
          <w:p w:rsidR="00077134" w:rsidRDefault="00077134">
            <w:pPr>
              <w:pStyle w:val="ConsPlusNormal"/>
              <w:jc w:val="center"/>
            </w:pPr>
            <w:r>
              <w:t>st34.002</w:t>
            </w:r>
          </w:p>
        </w:tc>
        <w:tc>
          <w:tcPr>
            <w:tcW w:w="7767" w:type="dxa"/>
            <w:vAlign w:val="center"/>
          </w:tcPr>
          <w:p w:rsidR="00077134" w:rsidRDefault="00077134">
            <w:pPr>
              <w:pStyle w:val="ConsPlusNormal"/>
            </w:pPr>
            <w:r>
              <w:t>Операции на органах полости рта (уровень 1)</w:t>
            </w:r>
          </w:p>
        </w:tc>
      </w:tr>
      <w:tr w:rsidR="00077134">
        <w:tc>
          <w:tcPr>
            <w:tcW w:w="1304" w:type="dxa"/>
            <w:vAlign w:val="center"/>
          </w:tcPr>
          <w:p w:rsidR="00077134" w:rsidRDefault="00077134">
            <w:pPr>
              <w:pStyle w:val="ConsPlusNormal"/>
              <w:jc w:val="center"/>
            </w:pPr>
            <w:r>
              <w:t>st36.001</w:t>
            </w:r>
          </w:p>
        </w:tc>
        <w:tc>
          <w:tcPr>
            <w:tcW w:w="7767" w:type="dxa"/>
            <w:vAlign w:val="center"/>
          </w:tcPr>
          <w:p w:rsidR="00077134" w:rsidRDefault="00077134">
            <w:pPr>
              <w:pStyle w:val="ConsPlusNormal"/>
            </w:pPr>
            <w:r>
              <w:t xml:space="preserve">Комплексное лечение с применением препаратов иммуноглобулина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st36.003</w:t>
            </w:r>
          </w:p>
        </w:tc>
        <w:tc>
          <w:tcPr>
            <w:tcW w:w="7767" w:type="dxa"/>
            <w:vAlign w:val="center"/>
          </w:tcPr>
          <w:p w:rsidR="00077134" w:rsidRDefault="00077134">
            <w:pPr>
              <w:pStyle w:val="ConsPlusNormal"/>
            </w:pPr>
            <w:r>
              <w:t xml:space="preserve">Лечение с применением генно-инженерных биологических препаратов и селективных иммунодепрессантов </w:t>
            </w:r>
            <w:hyperlink w:anchor="P5656" w:history="1">
              <w:r>
                <w:rPr>
                  <w:color w:val="0000FF"/>
                </w:rPr>
                <w:t>&lt;*&gt;</w:t>
              </w:r>
            </w:hyperlink>
          </w:p>
        </w:tc>
      </w:tr>
      <w:tr w:rsidR="00077134">
        <w:tc>
          <w:tcPr>
            <w:tcW w:w="1304" w:type="dxa"/>
            <w:vAlign w:val="center"/>
          </w:tcPr>
          <w:p w:rsidR="00077134" w:rsidRDefault="00077134">
            <w:pPr>
              <w:pStyle w:val="ConsPlusNormal"/>
              <w:jc w:val="center"/>
            </w:pPr>
            <w:r>
              <w:t>st36.007</w:t>
            </w:r>
          </w:p>
        </w:tc>
        <w:tc>
          <w:tcPr>
            <w:tcW w:w="7767" w:type="dxa"/>
            <w:vAlign w:val="center"/>
          </w:tcPr>
          <w:p w:rsidR="00077134" w:rsidRDefault="00077134">
            <w:pPr>
              <w:pStyle w:val="ConsPlusNormal"/>
            </w:pPr>
            <w:r>
              <w:t>Установка, замена, заправка помп для лекарственных препаратов</w:t>
            </w:r>
          </w:p>
        </w:tc>
      </w:tr>
      <w:tr w:rsidR="00077134">
        <w:tc>
          <w:tcPr>
            <w:tcW w:w="1304" w:type="dxa"/>
            <w:vAlign w:val="center"/>
          </w:tcPr>
          <w:p w:rsidR="00077134" w:rsidRDefault="00077134">
            <w:pPr>
              <w:pStyle w:val="ConsPlusNormal"/>
              <w:jc w:val="center"/>
            </w:pPr>
            <w:r>
              <w:t>st36.009</w:t>
            </w:r>
          </w:p>
        </w:tc>
        <w:tc>
          <w:tcPr>
            <w:tcW w:w="7767" w:type="dxa"/>
            <w:vAlign w:val="center"/>
          </w:tcPr>
          <w:p w:rsidR="00077134" w:rsidRDefault="00077134">
            <w:pPr>
              <w:pStyle w:val="ConsPlusNormal"/>
            </w:pPr>
            <w:r>
              <w:t>Реинфузия аутокрови</w:t>
            </w:r>
          </w:p>
        </w:tc>
      </w:tr>
      <w:tr w:rsidR="00077134">
        <w:tc>
          <w:tcPr>
            <w:tcW w:w="1304" w:type="dxa"/>
            <w:vAlign w:val="center"/>
          </w:tcPr>
          <w:p w:rsidR="00077134" w:rsidRDefault="00077134">
            <w:pPr>
              <w:pStyle w:val="ConsPlusNormal"/>
              <w:jc w:val="center"/>
            </w:pPr>
            <w:r>
              <w:t>st36.010</w:t>
            </w:r>
          </w:p>
        </w:tc>
        <w:tc>
          <w:tcPr>
            <w:tcW w:w="7767" w:type="dxa"/>
            <w:vAlign w:val="center"/>
          </w:tcPr>
          <w:p w:rsidR="00077134" w:rsidRDefault="00077134">
            <w:pPr>
              <w:pStyle w:val="ConsPlusNormal"/>
            </w:pPr>
            <w:r>
              <w:t>Баллонная внутриаортальная контрпульсация</w:t>
            </w:r>
          </w:p>
        </w:tc>
      </w:tr>
      <w:tr w:rsidR="00077134">
        <w:tc>
          <w:tcPr>
            <w:tcW w:w="1304" w:type="dxa"/>
            <w:vAlign w:val="center"/>
          </w:tcPr>
          <w:p w:rsidR="00077134" w:rsidRDefault="00077134">
            <w:pPr>
              <w:pStyle w:val="ConsPlusNormal"/>
              <w:jc w:val="center"/>
            </w:pPr>
            <w:r>
              <w:lastRenderedPageBreak/>
              <w:t>st36.011</w:t>
            </w:r>
          </w:p>
        </w:tc>
        <w:tc>
          <w:tcPr>
            <w:tcW w:w="7767" w:type="dxa"/>
            <w:vAlign w:val="center"/>
          </w:tcPr>
          <w:p w:rsidR="00077134" w:rsidRDefault="00077134">
            <w:pPr>
              <w:pStyle w:val="ConsPlusNormal"/>
            </w:pPr>
            <w:r>
              <w:t>Экстракорпоральная мембранная оксигенация</w:t>
            </w:r>
          </w:p>
        </w:tc>
      </w:tr>
      <w:tr w:rsidR="00077134">
        <w:tc>
          <w:tcPr>
            <w:tcW w:w="9071" w:type="dxa"/>
            <w:gridSpan w:val="2"/>
            <w:vAlign w:val="center"/>
          </w:tcPr>
          <w:p w:rsidR="00077134" w:rsidRDefault="00077134">
            <w:pPr>
              <w:pStyle w:val="ConsPlusNormal"/>
              <w:jc w:val="center"/>
              <w:outlineLvl w:val="3"/>
            </w:pPr>
            <w:r>
              <w:t>Дневной стационар</w:t>
            </w:r>
          </w:p>
        </w:tc>
      </w:tr>
      <w:tr w:rsidR="00077134">
        <w:tc>
          <w:tcPr>
            <w:tcW w:w="1304" w:type="dxa"/>
            <w:vAlign w:val="center"/>
          </w:tcPr>
          <w:p w:rsidR="00077134" w:rsidRDefault="00077134">
            <w:pPr>
              <w:pStyle w:val="ConsPlusNormal"/>
              <w:jc w:val="center"/>
            </w:pPr>
            <w:r>
              <w:t>ds02.001</w:t>
            </w:r>
          </w:p>
        </w:tc>
        <w:tc>
          <w:tcPr>
            <w:tcW w:w="7767" w:type="dxa"/>
            <w:vAlign w:val="center"/>
          </w:tcPr>
          <w:p w:rsidR="00077134" w:rsidRDefault="00077134">
            <w:pPr>
              <w:pStyle w:val="ConsPlusNormal"/>
            </w:pPr>
            <w:r>
              <w:t>Осложнения беременности, родов, послеродового периода</w:t>
            </w:r>
          </w:p>
        </w:tc>
      </w:tr>
      <w:tr w:rsidR="00077134">
        <w:tc>
          <w:tcPr>
            <w:tcW w:w="1304" w:type="dxa"/>
            <w:vAlign w:val="center"/>
          </w:tcPr>
          <w:p w:rsidR="00077134" w:rsidRDefault="00077134">
            <w:pPr>
              <w:pStyle w:val="ConsPlusNormal"/>
              <w:jc w:val="center"/>
            </w:pPr>
            <w:r>
              <w:t>ds02.006</w:t>
            </w:r>
          </w:p>
        </w:tc>
        <w:tc>
          <w:tcPr>
            <w:tcW w:w="7767" w:type="dxa"/>
            <w:vAlign w:val="center"/>
          </w:tcPr>
          <w:p w:rsidR="00077134" w:rsidRDefault="00077134">
            <w:pPr>
              <w:pStyle w:val="ConsPlusNormal"/>
            </w:pPr>
            <w:r>
              <w:t>Искусственное прерывание беременности (аборт)</w:t>
            </w:r>
          </w:p>
        </w:tc>
      </w:tr>
      <w:tr w:rsidR="00077134">
        <w:tc>
          <w:tcPr>
            <w:tcW w:w="1304" w:type="dxa"/>
            <w:vAlign w:val="center"/>
          </w:tcPr>
          <w:p w:rsidR="00077134" w:rsidRDefault="00077134">
            <w:pPr>
              <w:pStyle w:val="ConsPlusNormal"/>
              <w:jc w:val="center"/>
            </w:pPr>
            <w:r>
              <w:t>ds02.007</w:t>
            </w:r>
          </w:p>
        </w:tc>
        <w:tc>
          <w:tcPr>
            <w:tcW w:w="7767" w:type="dxa"/>
            <w:vAlign w:val="center"/>
          </w:tcPr>
          <w:p w:rsidR="00077134" w:rsidRDefault="00077134">
            <w:pPr>
              <w:pStyle w:val="ConsPlusNormal"/>
            </w:pPr>
            <w:r>
              <w:t>Аборт медикаментозный</w:t>
            </w:r>
          </w:p>
        </w:tc>
      </w:tr>
      <w:tr w:rsidR="00077134">
        <w:tc>
          <w:tcPr>
            <w:tcW w:w="1304" w:type="dxa"/>
            <w:vAlign w:val="center"/>
          </w:tcPr>
          <w:p w:rsidR="00077134" w:rsidRDefault="00077134">
            <w:pPr>
              <w:pStyle w:val="ConsPlusNormal"/>
              <w:jc w:val="center"/>
            </w:pPr>
            <w:r>
              <w:t>ds05.005</w:t>
            </w:r>
          </w:p>
        </w:tc>
        <w:tc>
          <w:tcPr>
            <w:tcW w:w="7767" w:type="dxa"/>
            <w:vAlign w:val="center"/>
          </w:tcPr>
          <w:p w:rsidR="00077134" w:rsidRDefault="00077134">
            <w:pPr>
              <w:pStyle w:val="ConsPlusNormal"/>
            </w:pPr>
            <w:r>
              <w:t xml:space="preserve">Лекарственная терапия при доброкачественных заболеваниях крови и пузырном заносе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ds08.001</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ds08.002</w:t>
            </w:r>
          </w:p>
        </w:tc>
        <w:tc>
          <w:tcPr>
            <w:tcW w:w="7767" w:type="dxa"/>
            <w:vAlign w:val="center"/>
          </w:tcPr>
          <w:p w:rsidR="00077134" w:rsidRDefault="00077134">
            <w:pPr>
              <w:pStyle w:val="ConsPlusNormal"/>
            </w:pPr>
            <w:r>
              <w:t xml:space="preserve">Лекарственная терапия при остром лейкозе, дети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ds08.003</w:t>
            </w:r>
          </w:p>
        </w:tc>
        <w:tc>
          <w:tcPr>
            <w:tcW w:w="7767" w:type="dxa"/>
            <w:vAlign w:val="center"/>
          </w:tcPr>
          <w:p w:rsidR="00077134" w:rsidRDefault="00077134">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ds15.002</w:t>
            </w:r>
          </w:p>
        </w:tc>
        <w:tc>
          <w:tcPr>
            <w:tcW w:w="7767" w:type="dxa"/>
            <w:vAlign w:val="center"/>
          </w:tcPr>
          <w:p w:rsidR="00077134" w:rsidRDefault="00077134">
            <w:pPr>
              <w:pStyle w:val="ConsPlusNormal"/>
            </w:pPr>
            <w:r>
              <w:t xml:space="preserve">Неврологические заболевания, лечение с применением ботулотоксина (уровень 1)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ds15.003</w:t>
            </w:r>
          </w:p>
        </w:tc>
        <w:tc>
          <w:tcPr>
            <w:tcW w:w="7767" w:type="dxa"/>
            <w:vAlign w:val="center"/>
          </w:tcPr>
          <w:p w:rsidR="00077134" w:rsidRDefault="00077134">
            <w:pPr>
              <w:pStyle w:val="ConsPlusNormal"/>
            </w:pPr>
            <w:r>
              <w:t xml:space="preserve">Неврологические заболевания, лечение с применением ботулотоксина (уровень 2)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ds19.028</w:t>
            </w:r>
          </w:p>
        </w:tc>
        <w:tc>
          <w:tcPr>
            <w:tcW w:w="7767" w:type="dxa"/>
            <w:vAlign w:val="center"/>
          </w:tcPr>
          <w:p w:rsidR="00077134" w:rsidRDefault="00077134">
            <w:pPr>
              <w:pStyle w:val="ConsPlusNormal"/>
            </w:pPr>
            <w:r>
              <w:t>Установка, замена порт системы (катетера) для лекарственной терапии злокачественных новообразований</w:t>
            </w:r>
          </w:p>
        </w:tc>
      </w:tr>
      <w:tr w:rsidR="00077134">
        <w:tc>
          <w:tcPr>
            <w:tcW w:w="1304" w:type="dxa"/>
            <w:vAlign w:val="center"/>
          </w:tcPr>
          <w:p w:rsidR="00077134" w:rsidRDefault="00077134">
            <w:pPr>
              <w:pStyle w:val="ConsPlusNormal"/>
              <w:jc w:val="center"/>
            </w:pPr>
            <w:r>
              <w:t>ds19.029</w:t>
            </w:r>
          </w:p>
        </w:tc>
        <w:tc>
          <w:tcPr>
            <w:tcW w:w="7767" w:type="dxa"/>
            <w:vAlign w:val="center"/>
          </w:tcPr>
          <w:p w:rsidR="00077134" w:rsidRDefault="00077134">
            <w:pPr>
              <w:pStyle w:val="ConsPlusNormal"/>
            </w:pPr>
            <w: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077134">
        <w:tc>
          <w:tcPr>
            <w:tcW w:w="1304" w:type="dxa"/>
            <w:vAlign w:val="center"/>
          </w:tcPr>
          <w:p w:rsidR="00077134" w:rsidRDefault="00077134">
            <w:pPr>
              <w:pStyle w:val="ConsPlusNormal"/>
              <w:jc w:val="center"/>
            </w:pPr>
            <w:r>
              <w:t>ds19.033</w:t>
            </w:r>
          </w:p>
        </w:tc>
        <w:tc>
          <w:tcPr>
            <w:tcW w:w="7767" w:type="dxa"/>
            <w:vAlign w:val="center"/>
          </w:tcPr>
          <w:p w:rsidR="00077134" w:rsidRDefault="00077134">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077134">
        <w:tc>
          <w:tcPr>
            <w:tcW w:w="1304" w:type="dxa"/>
            <w:vAlign w:val="center"/>
          </w:tcPr>
          <w:p w:rsidR="00077134" w:rsidRDefault="00077134">
            <w:pPr>
              <w:pStyle w:val="ConsPlusNormal"/>
              <w:jc w:val="center"/>
            </w:pPr>
            <w:r>
              <w:t>ds19.037</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ds19.038</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ds19.039</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ds19.040</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ds19.041</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ds19.042</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ds19.043</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5656" w:history="1">
              <w:r>
                <w:rPr>
                  <w:color w:val="0000FF"/>
                </w:rPr>
                <w:t>&lt;*&gt;</w:t>
              </w:r>
            </w:hyperlink>
          </w:p>
        </w:tc>
      </w:tr>
      <w:tr w:rsidR="00077134">
        <w:tc>
          <w:tcPr>
            <w:tcW w:w="1304" w:type="dxa"/>
            <w:vAlign w:val="center"/>
          </w:tcPr>
          <w:p w:rsidR="00077134" w:rsidRDefault="00077134">
            <w:pPr>
              <w:pStyle w:val="ConsPlusNormal"/>
              <w:jc w:val="center"/>
            </w:pPr>
            <w:r>
              <w:lastRenderedPageBreak/>
              <w:t>ds19.044</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ds19.045</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ds19.046</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ds19.047</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ds19.048</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ds19.049</w:t>
            </w:r>
          </w:p>
        </w:tc>
        <w:tc>
          <w:tcPr>
            <w:tcW w:w="7767" w:type="dxa"/>
            <w:vAlign w:val="center"/>
          </w:tcPr>
          <w:p w:rsidR="00077134" w:rsidRDefault="0007713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ds19.063</w:t>
            </w:r>
          </w:p>
        </w:tc>
        <w:tc>
          <w:tcPr>
            <w:tcW w:w="7767" w:type="dxa"/>
            <w:vAlign w:val="center"/>
          </w:tcPr>
          <w:p w:rsidR="00077134" w:rsidRDefault="00077134">
            <w:pPr>
              <w:pStyle w:val="ConsPlusNormal"/>
            </w:pPr>
            <w:r>
              <w:t>ЗНО лимфоидной и кроветворной тканей без специального противоопухолевого лечения, взрослые (уровень 1)</w:t>
            </w:r>
          </w:p>
        </w:tc>
      </w:tr>
      <w:tr w:rsidR="00077134">
        <w:tc>
          <w:tcPr>
            <w:tcW w:w="1304" w:type="dxa"/>
            <w:vAlign w:val="center"/>
          </w:tcPr>
          <w:p w:rsidR="00077134" w:rsidRDefault="00077134">
            <w:pPr>
              <w:pStyle w:val="ConsPlusNormal"/>
              <w:jc w:val="center"/>
            </w:pPr>
            <w:r>
              <w:t>ds19.067</w:t>
            </w:r>
          </w:p>
        </w:tc>
        <w:tc>
          <w:tcPr>
            <w:tcW w:w="7767" w:type="dxa"/>
            <w:vAlign w:val="center"/>
          </w:tcPr>
          <w:p w:rsidR="00077134" w:rsidRDefault="00077134">
            <w:pPr>
              <w:pStyle w:val="ConsPlusNormal"/>
            </w:pPr>
            <w:r>
              <w:t>ЗНО лимфоидной и кроветворной тканей, лекарственная терапия, взрослые (уровень 1)</w:t>
            </w:r>
          </w:p>
        </w:tc>
      </w:tr>
      <w:tr w:rsidR="00077134">
        <w:tc>
          <w:tcPr>
            <w:tcW w:w="1304" w:type="dxa"/>
            <w:vAlign w:val="center"/>
          </w:tcPr>
          <w:p w:rsidR="00077134" w:rsidRDefault="00077134">
            <w:pPr>
              <w:pStyle w:val="ConsPlusNormal"/>
              <w:jc w:val="center"/>
            </w:pPr>
            <w:r>
              <w:t>ds19.071</w:t>
            </w:r>
          </w:p>
        </w:tc>
        <w:tc>
          <w:tcPr>
            <w:tcW w:w="7767" w:type="dxa"/>
            <w:vAlign w:val="center"/>
          </w:tcPr>
          <w:p w:rsidR="00077134" w:rsidRDefault="0007713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77134">
        <w:tc>
          <w:tcPr>
            <w:tcW w:w="1304" w:type="dxa"/>
            <w:vAlign w:val="center"/>
          </w:tcPr>
          <w:p w:rsidR="00077134" w:rsidRDefault="00077134">
            <w:pPr>
              <w:pStyle w:val="ConsPlusNormal"/>
              <w:jc w:val="center"/>
            </w:pPr>
            <w:r>
              <w:t>ds19.075</w:t>
            </w:r>
          </w:p>
        </w:tc>
        <w:tc>
          <w:tcPr>
            <w:tcW w:w="7767" w:type="dxa"/>
            <w:vAlign w:val="center"/>
          </w:tcPr>
          <w:p w:rsidR="00077134" w:rsidRDefault="0007713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77134">
        <w:tc>
          <w:tcPr>
            <w:tcW w:w="1304" w:type="dxa"/>
            <w:vAlign w:val="center"/>
          </w:tcPr>
          <w:p w:rsidR="00077134" w:rsidRDefault="00077134">
            <w:pPr>
              <w:pStyle w:val="ConsPlusNormal"/>
              <w:jc w:val="center"/>
            </w:pPr>
            <w:r>
              <w:t>ds20.002</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1)</w:t>
            </w:r>
          </w:p>
        </w:tc>
      </w:tr>
      <w:tr w:rsidR="00077134">
        <w:tc>
          <w:tcPr>
            <w:tcW w:w="1304" w:type="dxa"/>
            <w:vAlign w:val="center"/>
          </w:tcPr>
          <w:p w:rsidR="00077134" w:rsidRDefault="00077134">
            <w:pPr>
              <w:pStyle w:val="ConsPlusNormal"/>
              <w:jc w:val="center"/>
            </w:pPr>
            <w:r>
              <w:t>ds20.003</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2)</w:t>
            </w:r>
          </w:p>
        </w:tc>
      </w:tr>
      <w:tr w:rsidR="00077134">
        <w:tc>
          <w:tcPr>
            <w:tcW w:w="1304" w:type="dxa"/>
            <w:vAlign w:val="center"/>
          </w:tcPr>
          <w:p w:rsidR="00077134" w:rsidRDefault="00077134">
            <w:pPr>
              <w:pStyle w:val="ConsPlusNormal"/>
              <w:jc w:val="center"/>
            </w:pPr>
            <w:r>
              <w:t>ds20.006</w:t>
            </w:r>
          </w:p>
        </w:tc>
        <w:tc>
          <w:tcPr>
            <w:tcW w:w="7767" w:type="dxa"/>
            <w:vAlign w:val="center"/>
          </w:tcPr>
          <w:p w:rsidR="00077134" w:rsidRDefault="00077134">
            <w:pPr>
              <w:pStyle w:val="ConsPlusNormal"/>
            </w:pPr>
            <w:r>
              <w:t>Замена речевого процессора</w:t>
            </w:r>
          </w:p>
        </w:tc>
      </w:tr>
      <w:tr w:rsidR="00077134">
        <w:tc>
          <w:tcPr>
            <w:tcW w:w="1304" w:type="dxa"/>
            <w:vAlign w:val="center"/>
          </w:tcPr>
          <w:p w:rsidR="00077134" w:rsidRDefault="00077134">
            <w:pPr>
              <w:pStyle w:val="ConsPlusNormal"/>
              <w:jc w:val="center"/>
            </w:pPr>
            <w:r>
              <w:t>ds21.002</w:t>
            </w:r>
          </w:p>
        </w:tc>
        <w:tc>
          <w:tcPr>
            <w:tcW w:w="7767" w:type="dxa"/>
            <w:vAlign w:val="center"/>
          </w:tcPr>
          <w:p w:rsidR="00077134" w:rsidRDefault="00077134">
            <w:pPr>
              <w:pStyle w:val="ConsPlusNormal"/>
            </w:pPr>
            <w:r>
              <w:t>Операции на органе зрения (уровень 1)</w:t>
            </w:r>
          </w:p>
        </w:tc>
      </w:tr>
      <w:tr w:rsidR="00077134">
        <w:tc>
          <w:tcPr>
            <w:tcW w:w="1304" w:type="dxa"/>
            <w:vAlign w:val="center"/>
          </w:tcPr>
          <w:p w:rsidR="00077134" w:rsidRDefault="00077134">
            <w:pPr>
              <w:pStyle w:val="ConsPlusNormal"/>
              <w:jc w:val="center"/>
            </w:pPr>
            <w:r>
              <w:t>ds21.003</w:t>
            </w:r>
          </w:p>
        </w:tc>
        <w:tc>
          <w:tcPr>
            <w:tcW w:w="7767" w:type="dxa"/>
            <w:vAlign w:val="center"/>
          </w:tcPr>
          <w:p w:rsidR="00077134" w:rsidRDefault="00077134">
            <w:pPr>
              <w:pStyle w:val="ConsPlusNormal"/>
            </w:pPr>
            <w:r>
              <w:t>Операции на органе зрения (уровень 2)</w:t>
            </w:r>
          </w:p>
        </w:tc>
      </w:tr>
      <w:tr w:rsidR="00077134">
        <w:tc>
          <w:tcPr>
            <w:tcW w:w="1304" w:type="dxa"/>
            <w:vAlign w:val="center"/>
          </w:tcPr>
          <w:p w:rsidR="00077134" w:rsidRDefault="00077134">
            <w:pPr>
              <w:pStyle w:val="ConsPlusNormal"/>
              <w:jc w:val="center"/>
            </w:pPr>
            <w:r>
              <w:t>ds21.004</w:t>
            </w:r>
          </w:p>
        </w:tc>
        <w:tc>
          <w:tcPr>
            <w:tcW w:w="7767" w:type="dxa"/>
            <w:vAlign w:val="center"/>
          </w:tcPr>
          <w:p w:rsidR="00077134" w:rsidRDefault="00077134">
            <w:pPr>
              <w:pStyle w:val="ConsPlusNormal"/>
            </w:pPr>
            <w:r>
              <w:t>Операции на органе зрения (уровень 3)</w:t>
            </w:r>
          </w:p>
        </w:tc>
      </w:tr>
      <w:tr w:rsidR="00077134">
        <w:tc>
          <w:tcPr>
            <w:tcW w:w="1304" w:type="dxa"/>
            <w:vAlign w:val="center"/>
          </w:tcPr>
          <w:p w:rsidR="00077134" w:rsidRDefault="00077134">
            <w:pPr>
              <w:pStyle w:val="ConsPlusNormal"/>
              <w:jc w:val="center"/>
            </w:pPr>
            <w:r>
              <w:t>ds21.005</w:t>
            </w:r>
          </w:p>
        </w:tc>
        <w:tc>
          <w:tcPr>
            <w:tcW w:w="7767" w:type="dxa"/>
            <w:vAlign w:val="center"/>
          </w:tcPr>
          <w:p w:rsidR="00077134" w:rsidRDefault="00077134">
            <w:pPr>
              <w:pStyle w:val="ConsPlusNormal"/>
            </w:pPr>
            <w:r>
              <w:t>Операции на органе зрения (уровень 4)</w:t>
            </w:r>
          </w:p>
        </w:tc>
      </w:tr>
      <w:tr w:rsidR="00077134">
        <w:tc>
          <w:tcPr>
            <w:tcW w:w="1304" w:type="dxa"/>
            <w:vAlign w:val="center"/>
          </w:tcPr>
          <w:p w:rsidR="00077134" w:rsidRDefault="00077134">
            <w:pPr>
              <w:pStyle w:val="ConsPlusNormal"/>
              <w:jc w:val="center"/>
            </w:pPr>
            <w:r>
              <w:t>ds21.006</w:t>
            </w:r>
          </w:p>
        </w:tc>
        <w:tc>
          <w:tcPr>
            <w:tcW w:w="7767" w:type="dxa"/>
            <w:vAlign w:val="center"/>
          </w:tcPr>
          <w:p w:rsidR="00077134" w:rsidRDefault="00077134">
            <w:pPr>
              <w:pStyle w:val="ConsPlusNormal"/>
            </w:pPr>
            <w:r>
              <w:t>Операции на органе зрения (уровень 5)</w:t>
            </w:r>
          </w:p>
        </w:tc>
      </w:tr>
      <w:tr w:rsidR="00077134">
        <w:tc>
          <w:tcPr>
            <w:tcW w:w="1304" w:type="dxa"/>
            <w:vAlign w:val="center"/>
          </w:tcPr>
          <w:p w:rsidR="00077134" w:rsidRDefault="00077134">
            <w:pPr>
              <w:pStyle w:val="ConsPlusNormal"/>
              <w:jc w:val="center"/>
            </w:pPr>
            <w:r>
              <w:t>ds25.001</w:t>
            </w:r>
          </w:p>
        </w:tc>
        <w:tc>
          <w:tcPr>
            <w:tcW w:w="7767" w:type="dxa"/>
            <w:vAlign w:val="center"/>
          </w:tcPr>
          <w:p w:rsidR="00077134" w:rsidRDefault="00077134">
            <w:pPr>
              <w:pStyle w:val="ConsPlusNormal"/>
            </w:pPr>
            <w:r>
              <w:t>Диагностическое обследование сердечно-сосудистой системы</w:t>
            </w:r>
          </w:p>
        </w:tc>
      </w:tr>
      <w:tr w:rsidR="00077134">
        <w:tc>
          <w:tcPr>
            <w:tcW w:w="1304" w:type="dxa"/>
            <w:vAlign w:val="center"/>
          </w:tcPr>
          <w:p w:rsidR="00077134" w:rsidRDefault="00077134">
            <w:pPr>
              <w:pStyle w:val="ConsPlusNormal"/>
              <w:jc w:val="center"/>
            </w:pPr>
            <w:r>
              <w:t>ds27.001</w:t>
            </w:r>
          </w:p>
        </w:tc>
        <w:tc>
          <w:tcPr>
            <w:tcW w:w="7767" w:type="dxa"/>
            <w:vAlign w:val="center"/>
          </w:tcPr>
          <w:p w:rsidR="00077134" w:rsidRDefault="00077134">
            <w:pPr>
              <w:pStyle w:val="ConsPlusNormal"/>
            </w:pPr>
            <w:r>
              <w:t>Отравления и другие воздействия внешних причин</w:t>
            </w:r>
          </w:p>
        </w:tc>
      </w:tr>
      <w:tr w:rsidR="00077134">
        <w:tc>
          <w:tcPr>
            <w:tcW w:w="1304" w:type="dxa"/>
            <w:vAlign w:val="center"/>
          </w:tcPr>
          <w:p w:rsidR="00077134" w:rsidRDefault="00077134">
            <w:pPr>
              <w:pStyle w:val="ConsPlusNormal"/>
              <w:jc w:val="center"/>
            </w:pPr>
            <w:r>
              <w:t>ds34.002</w:t>
            </w:r>
          </w:p>
        </w:tc>
        <w:tc>
          <w:tcPr>
            <w:tcW w:w="7767" w:type="dxa"/>
            <w:vAlign w:val="center"/>
          </w:tcPr>
          <w:p w:rsidR="00077134" w:rsidRDefault="00077134">
            <w:pPr>
              <w:pStyle w:val="ConsPlusNormal"/>
            </w:pPr>
            <w:r>
              <w:t>Операции на органах полости рта (уровень 1)</w:t>
            </w:r>
          </w:p>
        </w:tc>
      </w:tr>
      <w:tr w:rsidR="00077134">
        <w:tc>
          <w:tcPr>
            <w:tcW w:w="1304" w:type="dxa"/>
            <w:vAlign w:val="center"/>
          </w:tcPr>
          <w:p w:rsidR="00077134" w:rsidRDefault="00077134">
            <w:pPr>
              <w:pStyle w:val="ConsPlusNormal"/>
              <w:jc w:val="center"/>
            </w:pPr>
            <w:r>
              <w:t>ds36.001</w:t>
            </w:r>
          </w:p>
        </w:tc>
        <w:tc>
          <w:tcPr>
            <w:tcW w:w="7767" w:type="dxa"/>
            <w:vAlign w:val="center"/>
          </w:tcPr>
          <w:p w:rsidR="00077134" w:rsidRDefault="00077134">
            <w:pPr>
              <w:pStyle w:val="ConsPlusNormal"/>
            </w:pPr>
            <w:r>
              <w:t xml:space="preserve">Комплексное лечение с применением препаратов иммуноглобулина </w:t>
            </w:r>
            <w:hyperlink w:anchor="P5656" w:history="1">
              <w:r>
                <w:rPr>
                  <w:color w:val="0000FF"/>
                </w:rPr>
                <w:t>&lt;*&gt;</w:t>
              </w:r>
            </w:hyperlink>
          </w:p>
        </w:tc>
      </w:tr>
      <w:tr w:rsidR="00077134">
        <w:tc>
          <w:tcPr>
            <w:tcW w:w="1304" w:type="dxa"/>
            <w:vAlign w:val="center"/>
          </w:tcPr>
          <w:p w:rsidR="00077134" w:rsidRDefault="00077134">
            <w:pPr>
              <w:pStyle w:val="ConsPlusNormal"/>
              <w:jc w:val="center"/>
            </w:pPr>
            <w:r>
              <w:t>ds36.004</w:t>
            </w:r>
          </w:p>
        </w:tc>
        <w:tc>
          <w:tcPr>
            <w:tcW w:w="7767" w:type="dxa"/>
            <w:vAlign w:val="center"/>
          </w:tcPr>
          <w:p w:rsidR="00077134" w:rsidRDefault="00077134">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w:t>
            </w:r>
            <w:hyperlink w:anchor="P5656" w:history="1">
              <w:r>
                <w:rPr>
                  <w:color w:val="0000FF"/>
                </w:rPr>
                <w:t>&lt;*&gt;</w:t>
              </w:r>
            </w:hyperlink>
          </w:p>
        </w:tc>
      </w:tr>
    </w:tbl>
    <w:p w:rsidR="00077134" w:rsidRDefault="00077134">
      <w:pPr>
        <w:pStyle w:val="ConsPlusNormal"/>
        <w:jc w:val="both"/>
      </w:pPr>
    </w:p>
    <w:p w:rsidR="00077134" w:rsidRDefault="00077134">
      <w:pPr>
        <w:pStyle w:val="ConsPlusNormal"/>
        <w:ind w:firstLine="540"/>
        <w:jc w:val="both"/>
      </w:pPr>
      <w:r>
        <w:t>--------------------------------</w:t>
      </w:r>
    </w:p>
    <w:p w:rsidR="00077134" w:rsidRDefault="00077134">
      <w:pPr>
        <w:pStyle w:val="ConsPlusNormal"/>
        <w:spacing w:before="220"/>
        <w:ind w:firstLine="540"/>
        <w:jc w:val="both"/>
      </w:pPr>
      <w:bookmarkStart w:id="26" w:name="P5656"/>
      <w:bookmarkEnd w:id="26"/>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77134" w:rsidRDefault="00077134">
      <w:pPr>
        <w:pStyle w:val="ConsPlusNormal"/>
        <w:jc w:val="both"/>
      </w:pPr>
    </w:p>
    <w:p w:rsidR="00077134" w:rsidRDefault="00077134">
      <w:pPr>
        <w:pStyle w:val="ConsPlusTitle"/>
        <w:jc w:val="center"/>
        <w:outlineLvl w:val="2"/>
      </w:pPr>
      <w:bookmarkStart w:id="27" w:name="P5658"/>
      <w:bookmarkEnd w:id="27"/>
      <w:r>
        <w:t>Таблица 2. Перечень КСГ, которые предполагают хирургическое</w:t>
      </w:r>
    </w:p>
    <w:p w:rsidR="00077134" w:rsidRDefault="00077134">
      <w:pPr>
        <w:pStyle w:val="ConsPlusTitle"/>
        <w:jc w:val="center"/>
      </w:pPr>
      <w:r>
        <w:t>вмешательство или тромболитическую терапию</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077134">
        <w:tc>
          <w:tcPr>
            <w:tcW w:w="1304" w:type="dxa"/>
          </w:tcPr>
          <w:p w:rsidR="00077134" w:rsidRDefault="00077134">
            <w:pPr>
              <w:pStyle w:val="ConsPlusNormal"/>
              <w:jc w:val="center"/>
            </w:pPr>
            <w:r>
              <w:t>N КСГ</w:t>
            </w:r>
          </w:p>
        </w:tc>
        <w:tc>
          <w:tcPr>
            <w:tcW w:w="7767" w:type="dxa"/>
          </w:tcPr>
          <w:p w:rsidR="00077134" w:rsidRDefault="00077134">
            <w:pPr>
              <w:pStyle w:val="ConsPlusNormal"/>
              <w:jc w:val="center"/>
            </w:pPr>
            <w:r>
              <w:t>Наименование КСГ</w:t>
            </w:r>
          </w:p>
        </w:tc>
      </w:tr>
      <w:tr w:rsidR="00077134">
        <w:tc>
          <w:tcPr>
            <w:tcW w:w="9071" w:type="dxa"/>
            <w:gridSpan w:val="2"/>
          </w:tcPr>
          <w:p w:rsidR="00077134" w:rsidRDefault="00077134">
            <w:pPr>
              <w:pStyle w:val="ConsPlusNormal"/>
              <w:jc w:val="center"/>
              <w:outlineLvl w:val="3"/>
            </w:pPr>
            <w:r>
              <w:t>В стационарных условиях</w:t>
            </w:r>
          </w:p>
        </w:tc>
      </w:tr>
      <w:tr w:rsidR="00077134">
        <w:tc>
          <w:tcPr>
            <w:tcW w:w="1304" w:type="dxa"/>
            <w:vAlign w:val="center"/>
          </w:tcPr>
          <w:p w:rsidR="00077134" w:rsidRDefault="00077134">
            <w:pPr>
              <w:pStyle w:val="ConsPlusNormal"/>
              <w:jc w:val="center"/>
            </w:pPr>
            <w:r>
              <w:t>st02.003</w:t>
            </w:r>
          </w:p>
        </w:tc>
        <w:tc>
          <w:tcPr>
            <w:tcW w:w="7767" w:type="dxa"/>
            <w:vAlign w:val="center"/>
          </w:tcPr>
          <w:p w:rsidR="00077134" w:rsidRDefault="00077134">
            <w:pPr>
              <w:pStyle w:val="ConsPlusNormal"/>
            </w:pPr>
            <w:r>
              <w:t>Родоразрешение</w:t>
            </w:r>
          </w:p>
        </w:tc>
      </w:tr>
      <w:tr w:rsidR="00077134">
        <w:tc>
          <w:tcPr>
            <w:tcW w:w="1304" w:type="dxa"/>
            <w:vAlign w:val="center"/>
          </w:tcPr>
          <w:p w:rsidR="00077134" w:rsidRDefault="00077134">
            <w:pPr>
              <w:pStyle w:val="ConsPlusNormal"/>
              <w:jc w:val="center"/>
            </w:pPr>
            <w:r>
              <w:t>st02.004</w:t>
            </w:r>
          </w:p>
        </w:tc>
        <w:tc>
          <w:tcPr>
            <w:tcW w:w="7767" w:type="dxa"/>
            <w:vAlign w:val="center"/>
          </w:tcPr>
          <w:p w:rsidR="00077134" w:rsidRDefault="00077134">
            <w:pPr>
              <w:pStyle w:val="ConsPlusNormal"/>
            </w:pPr>
            <w:r>
              <w:t>Кесарево сечение</w:t>
            </w:r>
          </w:p>
        </w:tc>
      </w:tr>
      <w:tr w:rsidR="00077134">
        <w:tc>
          <w:tcPr>
            <w:tcW w:w="1304" w:type="dxa"/>
            <w:vAlign w:val="center"/>
          </w:tcPr>
          <w:p w:rsidR="00077134" w:rsidRDefault="00077134">
            <w:pPr>
              <w:pStyle w:val="ConsPlusNormal"/>
              <w:jc w:val="center"/>
            </w:pPr>
            <w:r>
              <w:t>st02.010</w:t>
            </w:r>
          </w:p>
        </w:tc>
        <w:tc>
          <w:tcPr>
            <w:tcW w:w="7767" w:type="dxa"/>
            <w:vAlign w:val="center"/>
          </w:tcPr>
          <w:p w:rsidR="00077134" w:rsidRDefault="00077134">
            <w:pPr>
              <w:pStyle w:val="ConsPlusNormal"/>
            </w:pPr>
            <w:r>
              <w:t>Операции на женских половых органах (уровень 1)</w:t>
            </w:r>
          </w:p>
        </w:tc>
      </w:tr>
      <w:tr w:rsidR="00077134">
        <w:tc>
          <w:tcPr>
            <w:tcW w:w="1304" w:type="dxa"/>
            <w:vAlign w:val="center"/>
          </w:tcPr>
          <w:p w:rsidR="00077134" w:rsidRDefault="00077134">
            <w:pPr>
              <w:pStyle w:val="ConsPlusNormal"/>
              <w:jc w:val="center"/>
            </w:pPr>
            <w:r>
              <w:t>st02.011</w:t>
            </w:r>
          </w:p>
        </w:tc>
        <w:tc>
          <w:tcPr>
            <w:tcW w:w="7767" w:type="dxa"/>
            <w:vAlign w:val="center"/>
          </w:tcPr>
          <w:p w:rsidR="00077134" w:rsidRDefault="00077134">
            <w:pPr>
              <w:pStyle w:val="ConsPlusNormal"/>
            </w:pPr>
            <w:r>
              <w:t>Операции на женских половых органах (уровень 2)</w:t>
            </w:r>
          </w:p>
        </w:tc>
      </w:tr>
      <w:tr w:rsidR="00077134">
        <w:tc>
          <w:tcPr>
            <w:tcW w:w="1304" w:type="dxa"/>
            <w:vAlign w:val="center"/>
          </w:tcPr>
          <w:p w:rsidR="00077134" w:rsidRDefault="00077134">
            <w:pPr>
              <w:pStyle w:val="ConsPlusNormal"/>
              <w:jc w:val="center"/>
            </w:pPr>
            <w:r>
              <w:t>st02.012</w:t>
            </w:r>
          </w:p>
        </w:tc>
        <w:tc>
          <w:tcPr>
            <w:tcW w:w="7767" w:type="dxa"/>
            <w:vAlign w:val="center"/>
          </w:tcPr>
          <w:p w:rsidR="00077134" w:rsidRDefault="00077134">
            <w:pPr>
              <w:pStyle w:val="ConsPlusNormal"/>
            </w:pPr>
            <w:r>
              <w:t>Операции на женских половых органах (уровень 3)</w:t>
            </w:r>
          </w:p>
        </w:tc>
      </w:tr>
      <w:tr w:rsidR="00077134">
        <w:tc>
          <w:tcPr>
            <w:tcW w:w="1304" w:type="dxa"/>
            <w:vAlign w:val="center"/>
          </w:tcPr>
          <w:p w:rsidR="00077134" w:rsidRDefault="00077134">
            <w:pPr>
              <w:pStyle w:val="ConsPlusNormal"/>
              <w:jc w:val="center"/>
            </w:pPr>
            <w:r>
              <w:t>st02.013</w:t>
            </w:r>
          </w:p>
        </w:tc>
        <w:tc>
          <w:tcPr>
            <w:tcW w:w="7767" w:type="dxa"/>
            <w:vAlign w:val="center"/>
          </w:tcPr>
          <w:p w:rsidR="00077134" w:rsidRDefault="00077134">
            <w:pPr>
              <w:pStyle w:val="ConsPlusNormal"/>
            </w:pPr>
            <w:r>
              <w:t>Операции на женских половых органах (уровень 4)</w:t>
            </w:r>
          </w:p>
        </w:tc>
      </w:tr>
      <w:tr w:rsidR="00077134">
        <w:tc>
          <w:tcPr>
            <w:tcW w:w="1304" w:type="dxa"/>
            <w:vAlign w:val="center"/>
          </w:tcPr>
          <w:p w:rsidR="00077134" w:rsidRDefault="00077134">
            <w:pPr>
              <w:pStyle w:val="ConsPlusNormal"/>
              <w:jc w:val="center"/>
            </w:pPr>
            <w:r>
              <w:t>st09.001</w:t>
            </w:r>
          </w:p>
        </w:tc>
        <w:tc>
          <w:tcPr>
            <w:tcW w:w="7767" w:type="dxa"/>
            <w:vAlign w:val="center"/>
          </w:tcPr>
          <w:p w:rsidR="00077134" w:rsidRDefault="00077134">
            <w:pPr>
              <w:pStyle w:val="ConsPlusNormal"/>
            </w:pPr>
            <w:r>
              <w:t>Операции на мужских половых органах, дети (уровень 1)</w:t>
            </w:r>
          </w:p>
        </w:tc>
      </w:tr>
      <w:tr w:rsidR="00077134">
        <w:tc>
          <w:tcPr>
            <w:tcW w:w="1304" w:type="dxa"/>
            <w:vAlign w:val="center"/>
          </w:tcPr>
          <w:p w:rsidR="00077134" w:rsidRDefault="00077134">
            <w:pPr>
              <w:pStyle w:val="ConsPlusNormal"/>
              <w:jc w:val="center"/>
            </w:pPr>
            <w:r>
              <w:t>st09.002</w:t>
            </w:r>
          </w:p>
        </w:tc>
        <w:tc>
          <w:tcPr>
            <w:tcW w:w="7767" w:type="dxa"/>
            <w:vAlign w:val="center"/>
          </w:tcPr>
          <w:p w:rsidR="00077134" w:rsidRDefault="00077134">
            <w:pPr>
              <w:pStyle w:val="ConsPlusNormal"/>
            </w:pPr>
            <w:r>
              <w:t>Операции на мужских половых органах, дети (уровень 2)</w:t>
            </w:r>
          </w:p>
        </w:tc>
      </w:tr>
      <w:tr w:rsidR="00077134">
        <w:tc>
          <w:tcPr>
            <w:tcW w:w="1304" w:type="dxa"/>
            <w:vAlign w:val="center"/>
          </w:tcPr>
          <w:p w:rsidR="00077134" w:rsidRDefault="00077134">
            <w:pPr>
              <w:pStyle w:val="ConsPlusNormal"/>
              <w:jc w:val="center"/>
            </w:pPr>
            <w:r>
              <w:t>st09.003</w:t>
            </w:r>
          </w:p>
        </w:tc>
        <w:tc>
          <w:tcPr>
            <w:tcW w:w="7767" w:type="dxa"/>
            <w:vAlign w:val="center"/>
          </w:tcPr>
          <w:p w:rsidR="00077134" w:rsidRDefault="00077134">
            <w:pPr>
              <w:pStyle w:val="ConsPlusNormal"/>
            </w:pPr>
            <w:r>
              <w:t>Операции на мужских половых органах, дети (уровень 3)</w:t>
            </w:r>
          </w:p>
        </w:tc>
      </w:tr>
      <w:tr w:rsidR="00077134">
        <w:tc>
          <w:tcPr>
            <w:tcW w:w="1304" w:type="dxa"/>
            <w:vAlign w:val="center"/>
          </w:tcPr>
          <w:p w:rsidR="00077134" w:rsidRDefault="00077134">
            <w:pPr>
              <w:pStyle w:val="ConsPlusNormal"/>
              <w:jc w:val="center"/>
            </w:pPr>
            <w:r>
              <w:t>st09.004</w:t>
            </w:r>
          </w:p>
        </w:tc>
        <w:tc>
          <w:tcPr>
            <w:tcW w:w="7767" w:type="dxa"/>
            <w:vAlign w:val="center"/>
          </w:tcPr>
          <w:p w:rsidR="00077134" w:rsidRDefault="00077134">
            <w:pPr>
              <w:pStyle w:val="ConsPlusNormal"/>
            </w:pPr>
            <w:r>
              <w:t>Операции на мужских половых органах, дети (уровень 4)</w:t>
            </w:r>
          </w:p>
        </w:tc>
      </w:tr>
      <w:tr w:rsidR="00077134">
        <w:tc>
          <w:tcPr>
            <w:tcW w:w="1304" w:type="dxa"/>
            <w:vAlign w:val="center"/>
          </w:tcPr>
          <w:p w:rsidR="00077134" w:rsidRDefault="00077134">
            <w:pPr>
              <w:pStyle w:val="ConsPlusNormal"/>
              <w:jc w:val="center"/>
            </w:pPr>
            <w:r>
              <w:t>st09.005</w:t>
            </w:r>
          </w:p>
        </w:tc>
        <w:tc>
          <w:tcPr>
            <w:tcW w:w="7767" w:type="dxa"/>
            <w:vAlign w:val="center"/>
          </w:tcPr>
          <w:p w:rsidR="00077134" w:rsidRDefault="00077134">
            <w:pPr>
              <w:pStyle w:val="ConsPlusNormal"/>
            </w:pPr>
            <w:r>
              <w:t>Операции на почке и мочевыделительной системе, дети (уровень 1)</w:t>
            </w:r>
          </w:p>
        </w:tc>
      </w:tr>
      <w:tr w:rsidR="00077134">
        <w:tc>
          <w:tcPr>
            <w:tcW w:w="1304" w:type="dxa"/>
            <w:vAlign w:val="center"/>
          </w:tcPr>
          <w:p w:rsidR="00077134" w:rsidRDefault="00077134">
            <w:pPr>
              <w:pStyle w:val="ConsPlusNormal"/>
              <w:jc w:val="center"/>
            </w:pPr>
            <w:r>
              <w:t>st09.006</w:t>
            </w:r>
          </w:p>
        </w:tc>
        <w:tc>
          <w:tcPr>
            <w:tcW w:w="7767" w:type="dxa"/>
            <w:vAlign w:val="center"/>
          </w:tcPr>
          <w:p w:rsidR="00077134" w:rsidRDefault="00077134">
            <w:pPr>
              <w:pStyle w:val="ConsPlusNormal"/>
            </w:pPr>
            <w:r>
              <w:t>Операции на почке и мочевыделительной системе, дети (уровень 2)</w:t>
            </w:r>
          </w:p>
        </w:tc>
      </w:tr>
      <w:tr w:rsidR="00077134">
        <w:tc>
          <w:tcPr>
            <w:tcW w:w="1304" w:type="dxa"/>
            <w:vAlign w:val="center"/>
          </w:tcPr>
          <w:p w:rsidR="00077134" w:rsidRDefault="00077134">
            <w:pPr>
              <w:pStyle w:val="ConsPlusNormal"/>
              <w:jc w:val="center"/>
            </w:pPr>
            <w:r>
              <w:t>st09.007</w:t>
            </w:r>
          </w:p>
        </w:tc>
        <w:tc>
          <w:tcPr>
            <w:tcW w:w="7767" w:type="dxa"/>
            <w:vAlign w:val="center"/>
          </w:tcPr>
          <w:p w:rsidR="00077134" w:rsidRDefault="00077134">
            <w:pPr>
              <w:pStyle w:val="ConsPlusNormal"/>
            </w:pPr>
            <w:r>
              <w:t>Операции на почке и мочевыделительной системе, дети (уровень 3)</w:t>
            </w:r>
          </w:p>
        </w:tc>
      </w:tr>
      <w:tr w:rsidR="00077134">
        <w:tc>
          <w:tcPr>
            <w:tcW w:w="1304" w:type="dxa"/>
            <w:vAlign w:val="center"/>
          </w:tcPr>
          <w:p w:rsidR="00077134" w:rsidRDefault="00077134">
            <w:pPr>
              <w:pStyle w:val="ConsPlusNormal"/>
              <w:jc w:val="center"/>
            </w:pPr>
            <w:r>
              <w:t>st09.008</w:t>
            </w:r>
          </w:p>
        </w:tc>
        <w:tc>
          <w:tcPr>
            <w:tcW w:w="7767" w:type="dxa"/>
            <w:vAlign w:val="center"/>
          </w:tcPr>
          <w:p w:rsidR="00077134" w:rsidRDefault="00077134">
            <w:pPr>
              <w:pStyle w:val="ConsPlusNormal"/>
            </w:pPr>
            <w:r>
              <w:t>Операции на почке и мочевыделительной системе, дети (уровень 4)</w:t>
            </w:r>
          </w:p>
        </w:tc>
      </w:tr>
      <w:tr w:rsidR="00077134">
        <w:tc>
          <w:tcPr>
            <w:tcW w:w="1304" w:type="dxa"/>
            <w:vAlign w:val="center"/>
          </w:tcPr>
          <w:p w:rsidR="00077134" w:rsidRDefault="00077134">
            <w:pPr>
              <w:pStyle w:val="ConsPlusNormal"/>
              <w:jc w:val="center"/>
            </w:pPr>
            <w:r>
              <w:t>st09.009</w:t>
            </w:r>
          </w:p>
        </w:tc>
        <w:tc>
          <w:tcPr>
            <w:tcW w:w="7767" w:type="dxa"/>
            <w:vAlign w:val="center"/>
          </w:tcPr>
          <w:p w:rsidR="00077134" w:rsidRDefault="00077134">
            <w:pPr>
              <w:pStyle w:val="ConsPlusNormal"/>
            </w:pPr>
            <w:r>
              <w:t>Операции на почке и мочевыделительной системе, дети (уровень 5)</w:t>
            </w:r>
          </w:p>
        </w:tc>
      </w:tr>
      <w:tr w:rsidR="00077134">
        <w:tc>
          <w:tcPr>
            <w:tcW w:w="1304" w:type="dxa"/>
            <w:vAlign w:val="center"/>
          </w:tcPr>
          <w:p w:rsidR="00077134" w:rsidRDefault="00077134">
            <w:pPr>
              <w:pStyle w:val="ConsPlusNormal"/>
              <w:jc w:val="center"/>
            </w:pPr>
            <w:r>
              <w:t>st09.010</w:t>
            </w:r>
          </w:p>
        </w:tc>
        <w:tc>
          <w:tcPr>
            <w:tcW w:w="7767" w:type="dxa"/>
            <w:vAlign w:val="center"/>
          </w:tcPr>
          <w:p w:rsidR="00077134" w:rsidRDefault="00077134">
            <w:pPr>
              <w:pStyle w:val="ConsPlusNormal"/>
            </w:pPr>
            <w:r>
              <w:t>Операции на почке и мочевыделительной системе, дети (уровень 6)</w:t>
            </w:r>
          </w:p>
        </w:tc>
      </w:tr>
      <w:tr w:rsidR="00077134">
        <w:tc>
          <w:tcPr>
            <w:tcW w:w="1304" w:type="dxa"/>
            <w:vAlign w:val="center"/>
          </w:tcPr>
          <w:p w:rsidR="00077134" w:rsidRDefault="00077134">
            <w:pPr>
              <w:pStyle w:val="ConsPlusNormal"/>
              <w:jc w:val="center"/>
            </w:pPr>
            <w:r>
              <w:t>st10.001</w:t>
            </w:r>
          </w:p>
        </w:tc>
        <w:tc>
          <w:tcPr>
            <w:tcW w:w="7767" w:type="dxa"/>
            <w:vAlign w:val="center"/>
          </w:tcPr>
          <w:p w:rsidR="00077134" w:rsidRDefault="00077134">
            <w:pPr>
              <w:pStyle w:val="ConsPlusNormal"/>
            </w:pPr>
            <w:r>
              <w:t>Детская хирургия (уровень 1)</w:t>
            </w:r>
          </w:p>
        </w:tc>
      </w:tr>
      <w:tr w:rsidR="00077134">
        <w:tc>
          <w:tcPr>
            <w:tcW w:w="1304" w:type="dxa"/>
            <w:vAlign w:val="center"/>
          </w:tcPr>
          <w:p w:rsidR="00077134" w:rsidRDefault="00077134">
            <w:pPr>
              <w:pStyle w:val="ConsPlusNormal"/>
              <w:jc w:val="center"/>
            </w:pPr>
            <w:r>
              <w:t>st10.002</w:t>
            </w:r>
          </w:p>
        </w:tc>
        <w:tc>
          <w:tcPr>
            <w:tcW w:w="7767" w:type="dxa"/>
            <w:vAlign w:val="center"/>
          </w:tcPr>
          <w:p w:rsidR="00077134" w:rsidRDefault="00077134">
            <w:pPr>
              <w:pStyle w:val="ConsPlusNormal"/>
            </w:pPr>
            <w:r>
              <w:t>Детская хирургия (уровень 2)</w:t>
            </w:r>
          </w:p>
        </w:tc>
      </w:tr>
      <w:tr w:rsidR="00077134">
        <w:tc>
          <w:tcPr>
            <w:tcW w:w="1304" w:type="dxa"/>
            <w:vAlign w:val="center"/>
          </w:tcPr>
          <w:p w:rsidR="00077134" w:rsidRDefault="00077134">
            <w:pPr>
              <w:pStyle w:val="ConsPlusNormal"/>
              <w:jc w:val="center"/>
            </w:pPr>
            <w:r>
              <w:t>st10.003</w:t>
            </w:r>
          </w:p>
        </w:tc>
        <w:tc>
          <w:tcPr>
            <w:tcW w:w="7767" w:type="dxa"/>
            <w:vAlign w:val="center"/>
          </w:tcPr>
          <w:p w:rsidR="00077134" w:rsidRDefault="00077134">
            <w:pPr>
              <w:pStyle w:val="ConsPlusNormal"/>
            </w:pPr>
            <w:r>
              <w:t>Аппендэктомия, дети (уровень 1)</w:t>
            </w:r>
          </w:p>
        </w:tc>
      </w:tr>
      <w:tr w:rsidR="00077134">
        <w:tc>
          <w:tcPr>
            <w:tcW w:w="1304" w:type="dxa"/>
            <w:vAlign w:val="center"/>
          </w:tcPr>
          <w:p w:rsidR="00077134" w:rsidRDefault="00077134">
            <w:pPr>
              <w:pStyle w:val="ConsPlusNormal"/>
              <w:jc w:val="center"/>
            </w:pPr>
            <w:r>
              <w:t>st10.004</w:t>
            </w:r>
          </w:p>
        </w:tc>
        <w:tc>
          <w:tcPr>
            <w:tcW w:w="7767" w:type="dxa"/>
            <w:vAlign w:val="center"/>
          </w:tcPr>
          <w:p w:rsidR="00077134" w:rsidRDefault="00077134">
            <w:pPr>
              <w:pStyle w:val="ConsPlusNormal"/>
            </w:pPr>
            <w:r>
              <w:t>Аппендэктомия, дети (уровень 2)</w:t>
            </w:r>
          </w:p>
        </w:tc>
      </w:tr>
      <w:tr w:rsidR="00077134">
        <w:tc>
          <w:tcPr>
            <w:tcW w:w="1304" w:type="dxa"/>
            <w:vAlign w:val="center"/>
          </w:tcPr>
          <w:p w:rsidR="00077134" w:rsidRDefault="00077134">
            <w:pPr>
              <w:pStyle w:val="ConsPlusNormal"/>
              <w:jc w:val="center"/>
            </w:pPr>
            <w:r>
              <w:t>st10.005</w:t>
            </w:r>
          </w:p>
        </w:tc>
        <w:tc>
          <w:tcPr>
            <w:tcW w:w="7767" w:type="dxa"/>
            <w:vAlign w:val="center"/>
          </w:tcPr>
          <w:p w:rsidR="00077134" w:rsidRDefault="00077134">
            <w:pPr>
              <w:pStyle w:val="ConsPlusNormal"/>
            </w:pPr>
            <w:r>
              <w:t>Операции по поводу грыж, дети (уровень 1)</w:t>
            </w:r>
          </w:p>
        </w:tc>
      </w:tr>
      <w:tr w:rsidR="00077134">
        <w:tc>
          <w:tcPr>
            <w:tcW w:w="1304" w:type="dxa"/>
            <w:vAlign w:val="center"/>
          </w:tcPr>
          <w:p w:rsidR="00077134" w:rsidRDefault="00077134">
            <w:pPr>
              <w:pStyle w:val="ConsPlusNormal"/>
              <w:jc w:val="center"/>
            </w:pPr>
            <w:r>
              <w:t>st10.006</w:t>
            </w:r>
          </w:p>
        </w:tc>
        <w:tc>
          <w:tcPr>
            <w:tcW w:w="7767" w:type="dxa"/>
            <w:vAlign w:val="center"/>
          </w:tcPr>
          <w:p w:rsidR="00077134" w:rsidRDefault="00077134">
            <w:pPr>
              <w:pStyle w:val="ConsPlusNormal"/>
            </w:pPr>
            <w:r>
              <w:t>Операции по поводу грыж, дети (уровень 2)</w:t>
            </w:r>
          </w:p>
        </w:tc>
      </w:tr>
      <w:tr w:rsidR="00077134">
        <w:tc>
          <w:tcPr>
            <w:tcW w:w="1304" w:type="dxa"/>
            <w:vAlign w:val="center"/>
          </w:tcPr>
          <w:p w:rsidR="00077134" w:rsidRDefault="00077134">
            <w:pPr>
              <w:pStyle w:val="ConsPlusNormal"/>
              <w:jc w:val="center"/>
            </w:pPr>
            <w:r>
              <w:lastRenderedPageBreak/>
              <w:t>st10.007</w:t>
            </w:r>
          </w:p>
        </w:tc>
        <w:tc>
          <w:tcPr>
            <w:tcW w:w="7767" w:type="dxa"/>
            <w:vAlign w:val="center"/>
          </w:tcPr>
          <w:p w:rsidR="00077134" w:rsidRDefault="00077134">
            <w:pPr>
              <w:pStyle w:val="ConsPlusNormal"/>
            </w:pPr>
            <w:r>
              <w:t>Операции по поводу грыж, дети (уровень 3)</w:t>
            </w:r>
          </w:p>
        </w:tc>
      </w:tr>
      <w:tr w:rsidR="00077134">
        <w:tc>
          <w:tcPr>
            <w:tcW w:w="1304" w:type="dxa"/>
            <w:vAlign w:val="center"/>
          </w:tcPr>
          <w:p w:rsidR="00077134" w:rsidRDefault="00077134">
            <w:pPr>
              <w:pStyle w:val="ConsPlusNormal"/>
              <w:jc w:val="center"/>
            </w:pPr>
            <w:r>
              <w:t>st13.002</w:t>
            </w:r>
          </w:p>
        </w:tc>
        <w:tc>
          <w:tcPr>
            <w:tcW w:w="7767" w:type="dxa"/>
            <w:vAlign w:val="center"/>
          </w:tcPr>
          <w:p w:rsidR="00077134" w:rsidRDefault="00077134">
            <w:pPr>
              <w:pStyle w:val="ConsPlusNormal"/>
            </w:pPr>
            <w:r>
              <w:t>Нестабильная стенокардия, инфаркт миокарда, легочная эмболия (уровень 2)</w:t>
            </w:r>
          </w:p>
        </w:tc>
      </w:tr>
      <w:tr w:rsidR="00077134">
        <w:tc>
          <w:tcPr>
            <w:tcW w:w="1304" w:type="dxa"/>
            <w:vAlign w:val="center"/>
          </w:tcPr>
          <w:p w:rsidR="00077134" w:rsidRDefault="00077134">
            <w:pPr>
              <w:pStyle w:val="ConsPlusNormal"/>
              <w:jc w:val="center"/>
            </w:pPr>
            <w:r>
              <w:t>st13.005</w:t>
            </w:r>
          </w:p>
        </w:tc>
        <w:tc>
          <w:tcPr>
            <w:tcW w:w="7767" w:type="dxa"/>
            <w:vAlign w:val="center"/>
          </w:tcPr>
          <w:p w:rsidR="00077134" w:rsidRDefault="00077134">
            <w:pPr>
              <w:pStyle w:val="ConsPlusNormal"/>
            </w:pPr>
            <w:r>
              <w:t>Нарушения ритма и проводимости (уровень 2)</w:t>
            </w:r>
          </w:p>
        </w:tc>
      </w:tr>
      <w:tr w:rsidR="00077134">
        <w:tc>
          <w:tcPr>
            <w:tcW w:w="1304" w:type="dxa"/>
            <w:vAlign w:val="center"/>
          </w:tcPr>
          <w:p w:rsidR="00077134" w:rsidRDefault="00077134">
            <w:pPr>
              <w:pStyle w:val="ConsPlusNormal"/>
              <w:jc w:val="center"/>
            </w:pPr>
            <w:r>
              <w:t>st13.007</w:t>
            </w:r>
          </w:p>
        </w:tc>
        <w:tc>
          <w:tcPr>
            <w:tcW w:w="7767" w:type="dxa"/>
            <w:vAlign w:val="center"/>
          </w:tcPr>
          <w:p w:rsidR="00077134" w:rsidRDefault="00077134">
            <w:pPr>
              <w:pStyle w:val="ConsPlusNormal"/>
            </w:pPr>
            <w:r>
              <w:t>Эндокардит, миокардит, перикардит, кардиомиопатии (уровень 2)</w:t>
            </w:r>
          </w:p>
        </w:tc>
      </w:tr>
      <w:tr w:rsidR="00077134">
        <w:tc>
          <w:tcPr>
            <w:tcW w:w="1304" w:type="dxa"/>
            <w:vAlign w:val="center"/>
          </w:tcPr>
          <w:p w:rsidR="00077134" w:rsidRDefault="00077134">
            <w:pPr>
              <w:pStyle w:val="ConsPlusNormal"/>
              <w:jc w:val="center"/>
            </w:pPr>
            <w:r>
              <w:t>st13.008</w:t>
            </w:r>
          </w:p>
        </w:tc>
        <w:tc>
          <w:tcPr>
            <w:tcW w:w="7767" w:type="dxa"/>
            <w:vAlign w:val="center"/>
          </w:tcPr>
          <w:p w:rsidR="00077134" w:rsidRDefault="00077134">
            <w:pPr>
              <w:pStyle w:val="ConsPlusNormal"/>
            </w:pPr>
            <w:r>
              <w:t>Инфаркт миокарда, легочная эмболия, лечение с применением тромболитической терапии (уровень 1)</w:t>
            </w:r>
          </w:p>
        </w:tc>
      </w:tr>
      <w:tr w:rsidR="00077134">
        <w:tc>
          <w:tcPr>
            <w:tcW w:w="1304" w:type="dxa"/>
            <w:vAlign w:val="center"/>
          </w:tcPr>
          <w:p w:rsidR="00077134" w:rsidRDefault="00077134">
            <w:pPr>
              <w:pStyle w:val="ConsPlusNormal"/>
              <w:jc w:val="center"/>
            </w:pPr>
            <w:r>
              <w:t>st13.009</w:t>
            </w:r>
          </w:p>
        </w:tc>
        <w:tc>
          <w:tcPr>
            <w:tcW w:w="7767" w:type="dxa"/>
            <w:vAlign w:val="center"/>
          </w:tcPr>
          <w:p w:rsidR="00077134" w:rsidRDefault="00077134">
            <w:pPr>
              <w:pStyle w:val="ConsPlusNormal"/>
            </w:pPr>
            <w:r>
              <w:t>Инфаркт миокарда, легочная эмболия, лечение с применением тромболитической терапии (уровень 2)</w:t>
            </w:r>
          </w:p>
        </w:tc>
      </w:tr>
      <w:tr w:rsidR="00077134">
        <w:tc>
          <w:tcPr>
            <w:tcW w:w="1304" w:type="dxa"/>
            <w:vAlign w:val="center"/>
          </w:tcPr>
          <w:p w:rsidR="00077134" w:rsidRDefault="00077134">
            <w:pPr>
              <w:pStyle w:val="ConsPlusNormal"/>
              <w:jc w:val="center"/>
            </w:pPr>
            <w:r>
              <w:t>st13.010</w:t>
            </w:r>
          </w:p>
        </w:tc>
        <w:tc>
          <w:tcPr>
            <w:tcW w:w="7767" w:type="dxa"/>
            <w:vAlign w:val="center"/>
          </w:tcPr>
          <w:p w:rsidR="00077134" w:rsidRDefault="00077134">
            <w:pPr>
              <w:pStyle w:val="ConsPlusNormal"/>
            </w:pPr>
            <w:r>
              <w:t>Инфаркт миокарда, легочная эмболия, лечение с применением тромболитической терапии (уровень 3)</w:t>
            </w:r>
          </w:p>
        </w:tc>
      </w:tr>
      <w:tr w:rsidR="00077134">
        <w:tc>
          <w:tcPr>
            <w:tcW w:w="1304" w:type="dxa"/>
            <w:vAlign w:val="center"/>
          </w:tcPr>
          <w:p w:rsidR="00077134" w:rsidRDefault="00077134">
            <w:pPr>
              <w:pStyle w:val="ConsPlusNormal"/>
              <w:jc w:val="center"/>
            </w:pPr>
            <w:r>
              <w:t>st14.001</w:t>
            </w:r>
          </w:p>
        </w:tc>
        <w:tc>
          <w:tcPr>
            <w:tcW w:w="7767" w:type="dxa"/>
            <w:vAlign w:val="center"/>
          </w:tcPr>
          <w:p w:rsidR="00077134" w:rsidRDefault="00077134">
            <w:pPr>
              <w:pStyle w:val="ConsPlusNormal"/>
            </w:pPr>
            <w:r>
              <w:t>Операции на кишечнике и анальной области (уровень 1)</w:t>
            </w:r>
          </w:p>
        </w:tc>
      </w:tr>
      <w:tr w:rsidR="00077134">
        <w:tc>
          <w:tcPr>
            <w:tcW w:w="1304" w:type="dxa"/>
            <w:vAlign w:val="center"/>
          </w:tcPr>
          <w:p w:rsidR="00077134" w:rsidRDefault="00077134">
            <w:pPr>
              <w:pStyle w:val="ConsPlusNormal"/>
              <w:jc w:val="center"/>
            </w:pPr>
            <w:r>
              <w:t>st14.002</w:t>
            </w:r>
          </w:p>
        </w:tc>
        <w:tc>
          <w:tcPr>
            <w:tcW w:w="7767" w:type="dxa"/>
            <w:vAlign w:val="center"/>
          </w:tcPr>
          <w:p w:rsidR="00077134" w:rsidRDefault="00077134">
            <w:pPr>
              <w:pStyle w:val="ConsPlusNormal"/>
            </w:pPr>
            <w:r>
              <w:t>Операции на кишечнике и анальной области (уровень 2)</w:t>
            </w:r>
          </w:p>
        </w:tc>
      </w:tr>
      <w:tr w:rsidR="00077134">
        <w:tc>
          <w:tcPr>
            <w:tcW w:w="1304" w:type="dxa"/>
            <w:vAlign w:val="center"/>
          </w:tcPr>
          <w:p w:rsidR="00077134" w:rsidRDefault="00077134">
            <w:pPr>
              <w:pStyle w:val="ConsPlusNormal"/>
              <w:jc w:val="center"/>
            </w:pPr>
            <w:r>
              <w:t>st14.003</w:t>
            </w:r>
          </w:p>
        </w:tc>
        <w:tc>
          <w:tcPr>
            <w:tcW w:w="7767" w:type="dxa"/>
            <w:vAlign w:val="center"/>
          </w:tcPr>
          <w:p w:rsidR="00077134" w:rsidRDefault="00077134">
            <w:pPr>
              <w:pStyle w:val="ConsPlusNormal"/>
            </w:pPr>
            <w:r>
              <w:t>Операции на кишечнике и анальной области (уровень 3)</w:t>
            </w:r>
          </w:p>
        </w:tc>
      </w:tr>
      <w:tr w:rsidR="00077134">
        <w:tc>
          <w:tcPr>
            <w:tcW w:w="1304" w:type="dxa"/>
            <w:vAlign w:val="center"/>
          </w:tcPr>
          <w:p w:rsidR="00077134" w:rsidRDefault="00077134">
            <w:pPr>
              <w:pStyle w:val="ConsPlusNormal"/>
              <w:jc w:val="center"/>
            </w:pPr>
            <w:r>
              <w:t>st15.015</w:t>
            </w:r>
          </w:p>
        </w:tc>
        <w:tc>
          <w:tcPr>
            <w:tcW w:w="7767" w:type="dxa"/>
            <w:vAlign w:val="center"/>
          </w:tcPr>
          <w:p w:rsidR="00077134" w:rsidRDefault="00077134">
            <w:pPr>
              <w:pStyle w:val="ConsPlusNormal"/>
            </w:pPr>
            <w:r>
              <w:t>Инфаркт мозга (уровень 2)</w:t>
            </w:r>
          </w:p>
        </w:tc>
      </w:tr>
      <w:tr w:rsidR="00077134">
        <w:tc>
          <w:tcPr>
            <w:tcW w:w="1304" w:type="dxa"/>
            <w:vAlign w:val="center"/>
          </w:tcPr>
          <w:p w:rsidR="00077134" w:rsidRDefault="00077134">
            <w:pPr>
              <w:pStyle w:val="ConsPlusNormal"/>
              <w:jc w:val="center"/>
            </w:pPr>
            <w:r>
              <w:t>st15.016</w:t>
            </w:r>
          </w:p>
        </w:tc>
        <w:tc>
          <w:tcPr>
            <w:tcW w:w="7767" w:type="dxa"/>
            <w:vAlign w:val="center"/>
          </w:tcPr>
          <w:p w:rsidR="00077134" w:rsidRDefault="00077134">
            <w:pPr>
              <w:pStyle w:val="ConsPlusNormal"/>
            </w:pPr>
            <w:r>
              <w:t>Инфаркт мозга (уровень 3)</w:t>
            </w:r>
          </w:p>
        </w:tc>
      </w:tr>
      <w:tr w:rsidR="00077134">
        <w:tc>
          <w:tcPr>
            <w:tcW w:w="1304" w:type="dxa"/>
            <w:vAlign w:val="center"/>
          </w:tcPr>
          <w:p w:rsidR="00077134" w:rsidRDefault="00077134">
            <w:pPr>
              <w:pStyle w:val="ConsPlusNormal"/>
              <w:jc w:val="center"/>
            </w:pPr>
            <w:r>
              <w:t>st16.007</w:t>
            </w:r>
          </w:p>
        </w:tc>
        <w:tc>
          <w:tcPr>
            <w:tcW w:w="7767" w:type="dxa"/>
            <w:vAlign w:val="center"/>
          </w:tcPr>
          <w:p w:rsidR="00077134" w:rsidRDefault="00077134">
            <w:pPr>
              <w:pStyle w:val="ConsPlusNormal"/>
            </w:pPr>
            <w:r>
              <w:t>Операции на центральной нервной системе и головном мозге (уровень 1)</w:t>
            </w:r>
          </w:p>
        </w:tc>
      </w:tr>
      <w:tr w:rsidR="00077134">
        <w:tc>
          <w:tcPr>
            <w:tcW w:w="1304" w:type="dxa"/>
            <w:vAlign w:val="center"/>
          </w:tcPr>
          <w:p w:rsidR="00077134" w:rsidRDefault="00077134">
            <w:pPr>
              <w:pStyle w:val="ConsPlusNormal"/>
              <w:jc w:val="center"/>
            </w:pPr>
            <w:r>
              <w:t>st16.008</w:t>
            </w:r>
          </w:p>
        </w:tc>
        <w:tc>
          <w:tcPr>
            <w:tcW w:w="7767" w:type="dxa"/>
            <w:vAlign w:val="center"/>
          </w:tcPr>
          <w:p w:rsidR="00077134" w:rsidRDefault="00077134">
            <w:pPr>
              <w:pStyle w:val="ConsPlusNormal"/>
            </w:pPr>
            <w:r>
              <w:t>Операции на центральной нервной системе и головном мозге (уровень 2)</w:t>
            </w:r>
          </w:p>
        </w:tc>
      </w:tr>
      <w:tr w:rsidR="00077134">
        <w:tc>
          <w:tcPr>
            <w:tcW w:w="1304" w:type="dxa"/>
            <w:vAlign w:val="center"/>
          </w:tcPr>
          <w:p w:rsidR="00077134" w:rsidRDefault="00077134">
            <w:pPr>
              <w:pStyle w:val="ConsPlusNormal"/>
              <w:jc w:val="center"/>
            </w:pPr>
            <w:r>
              <w:t>st16.009</w:t>
            </w:r>
          </w:p>
        </w:tc>
        <w:tc>
          <w:tcPr>
            <w:tcW w:w="7767" w:type="dxa"/>
            <w:vAlign w:val="center"/>
          </w:tcPr>
          <w:p w:rsidR="00077134" w:rsidRDefault="00077134">
            <w:pPr>
              <w:pStyle w:val="ConsPlusNormal"/>
            </w:pPr>
            <w:r>
              <w:t>Операции на периферической нервной системе (уровень 1)</w:t>
            </w:r>
          </w:p>
        </w:tc>
      </w:tr>
      <w:tr w:rsidR="00077134">
        <w:tc>
          <w:tcPr>
            <w:tcW w:w="1304" w:type="dxa"/>
            <w:vAlign w:val="center"/>
          </w:tcPr>
          <w:p w:rsidR="00077134" w:rsidRDefault="00077134">
            <w:pPr>
              <w:pStyle w:val="ConsPlusNormal"/>
              <w:jc w:val="center"/>
            </w:pPr>
            <w:r>
              <w:t>st16.010</w:t>
            </w:r>
          </w:p>
        </w:tc>
        <w:tc>
          <w:tcPr>
            <w:tcW w:w="7767" w:type="dxa"/>
            <w:vAlign w:val="center"/>
          </w:tcPr>
          <w:p w:rsidR="00077134" w:rsidRDefault="00077134">
            <w:pPr>
              <w:pStyle w:val="ConsPlusNormal"/>
            </w:pPr>
            <w:r>
              <w:t>Операции на периферической нервной системе (уровень 2)</w:t>
            </w:r>
          </w:p>
        </w:tc>
      </w:tr>
      <w:tr w:rsidR="00077134">
        <w:tc>
          <w:tcPr>
            <w:tcW w:w="1304" w:type="dxa"/>
            <w:vAlign w:val="center"/>
          </w:tcPr>
          <w:p w:rsidR="00077134" w:rsidRDefault="00077134">
            <w:pPr>
              <w:pStyle w:val="ConsPlusNormal"/>
              <w:jc w:val="center"/>
            </w:pPr>
            <w:r>
              <w:t>st16.011</w:t>
            </w:r>
          </w:p>
        </w:tc>
        <w:tc>
          <w:tcPr>
            <w:tcW w:w="7767" w:type="dxa"/>
            <w:vAlign w:val="center"/>
          </w:tcPr>
          <w:p w:rsidR="00077134" w:rsidRDefault="00077134">
            <w:pPr>
              <w:pStyle w:val="ConsPlusNormal"/>
            </w:pPr>
            <w:r>
              <w:t>Операции на периферической нервной системе (уровень 3)</w:t>
            </w:r>
          </w:p>
        </w:tc>
      </w:tr>
      <w:tr w:rsidR="00077134">
        <w:tc>
          <w:tcPr>
            <w:tcW w:w="1304" w:type="dxa"/>
            <w:vAlign w:val="center"/>
          </w:tcPr>
          <w:p w:rsidR="00077134" w:rsidRDefault="00077134">
            <w:pPr>
              <w:pStyle w:val="ConsPlusNormal"/>
              <w:jc w:val="center"/>
            </w:pPr>
            <w:r>
              <w:t>st18.002</w:t>
            </w:r>
          </w:p>
        </w:tc>
        <w:tc>
          <w:tcPr>
            <w:tcW w:w="7767" w:type="dxa"/>
            <w:vAlign w:val="center"/>
          </w:tcPr>
          <w:p w:rsidR="00077134" w:rsidRDefault="00077134">
            <w:pPr>
              <w:pStyle w:val="ConsPlusNormal"/>
            </w:pPr>
            <w:r>
              <w:t>Формирование, имплантация, реконструкция, удаление, смена доступа для диализа</w:t>
            </w:r>
          </w:p>
        </w:tc>
      </w:tr>
      <w:tr w:rsidR="00077134">
        <w:tc>
          <w:tcPr>
            <w:tcW w:w="1304" w:type="dxa"/>
            <w:vAlign w:val="center"/>
          </w:tcPr>
          <w:p w:rsidR="00077134" w:rsidRDefault="00077134">
            <w:pPr>
              <w:pStyle w:val="ConsPlusNormal"/>
              <w:jc w:val="center"/>
            </w:pPr>
            <w:r>
              <w:t>st19.001</w:t>
            </w:r>
          </w:p>
        </w:tc>
        <w:tc>
          <w:tcPr>
            <w:tcW w:w="7767" w:type="dxa"/>
            <w:vAlign w:val="center"/>
          </w:tcPr>
          <w:p w:rsidR="00077134" w:rsidRDefault="00077134">
            <w:pPr>
              <w:pStyle w:val="ConsPlusNormal"/>
            </w:pPr>
            <w:r>
              <w:t>Операции на женских половых органах при злокачественных новообразованиях (уровень 1)</w:t>
            </w:r>
          </w:p>
        </w:tc>
      </w:tr>
      <w:tr w:rsidR="00077134">
        <w:tc>
          <w:tcPr>
            <w:tcW w:w="1304" w:type="dxa"/>
            <w:vAlign w:val="center"/>
          </w:tcPr>
          <w:p w:rsidR="00077134" w:rsidRDefault="00077134">
            <w:pPr>
              <w:pStyle w:val="ConsPlusNormal"/>
              <w:jc w:val="center"/>
            </w:pPr>
            <w:r>
              <w:t>st19.002</w:t>
            </w:r>
          </w:p>
        </w:tc>
        <w:tc>
          <w:tcPr>
            <w:tcW w:w="7767" w:type="dxa"/>
            <w:vAlign w:val="center"/>
          </w:tcPr>
          <w:p w:rsidR="00077134" w:rsidRDefault="00077134">
            <w:pPr>
              <w:pStyle w:val="ConsPlusNormal"/>
            </w:pPr>
            <w:r>
              <w:t>Операции на женских половых органах при злокачественных новообразованиях (уровень 2)</w:t>
            </w:r>
          </w:p>
        </w:tc>
      </w:tr>
      <w:tr w:rsidR="00077134">
        <w:tc>
          <w:tcPr>
            <w:tcW w:w="1304" w:type="dxa"/>
            <w:vAlign w:val="center"/>
          </w:tcPr>
          <w:p w:rsidR="00077134" w:rsidRDefault="00077134">
            <w:pPr>
              <w:pStyle w:val="ConsPlusNormal"/>
              <w:jc w:val="center"/>
            </w:pPr>
            <w:r>
              <w:t>st19.003</w:t>
            </w:r>
          </w:p>
        </w:tc>
        <w:tc>
          <w:tcPr>
            <w:tcW w:w="7767" w:type="dxa"/>
            <w:vAlign w:val="center"/>
          </w:tcPr>
          <w:p w:rsidR="00077134" w:rsidRDefault="00077134">
            <w:pPr>
              <w:pStyle w:val="ConsPlusNormal"/>
            </w:pPr>
            <w:r>
              <w:t>Операции на женских половых органах при злокачественных новообразованиях (уровень 3)</w:t>
            </w:r>
          </w:p>
        </w:tc>
      </w:tr>
      <w:tr w:rsidR="00077134">
        <w:tc>
          <w:tcPr>
            <w:tcW w:w="1304" w:type="dxa"/>
            <w:vAlign w:val="center"/>
          </w:tcPr>
          <w:p w:rsidR="00077134" w:rsidRDefault="00077134">
            <w:pPr>
              <w:pStyle w:val="ConsPlusNormal"/>
              <w:jc w:val="center"/>
            </w:pPr>
            <w:r>
              <w:t>st19.004</w:t>
            </w:r>
          </w:p>
        </w:tc>
        <w:tc>
          <w:tcPr>
            <w:tcW w:w="7767" w:type="dxa"/>
            <w:vAlign w:val="center"/>
          </w:tcPr>
          <w:p w:rsidR="00077134" w:rsidRDefault="00077134">
            <w:pPr>
              <w:pStyle w:val="ConsPlusNormal"/>
            </w:pPr>
            <w:r>
              <w:t>Операции на кишечнике и анальной области при злокачественных новообразованиях (уровень 1)</w:t>
            </w:r>
          </w:p>
        </w:tc>
      </w:tr>
      <w:tr w:rsidR="00077134">
        <w:tc>
          <w:tcPr>
            <w:tcW w:w="1304" w:type="dxa"/>
            <w:vAlign w:val="center"/>
          </w:tcPr>
          <w:p w:rsidR="00077134" w:rsidRDefault="00077134">
            <w:pPr>
              <w:pStyle w:val="ConsPlusNormal"/>
              <w:jc w:val="center"/>
            </w:pPr>
            <w:r>
              <w:t>st19.005</w:t>
            </w:r>
          </w:p>
        </w:tc>
        <w:tc>
          <w:tcPr>
            <w:tcW w:w="7767" w:type="dxa"/>
            <w:vAlign w:val="center"/>
          </w:tcPr>
          <w:p w:rsidR="00077134" w:rsidRDefault="00077134">
            <w:pPr>
              <w:pStyle w:val="ConsPlusNormal"/>
            </w:pPr>
            <w:r>
              <w:t>Операции на кишечнике и анальной области при злокачественных новообразованиях (уровень 2)</w:t>
            </w:r>
          </w:p>
        </w:tc>
      </w:tr>
      <w:tr w:rsidR="00077134">
        <w:tc>
          <w:tcPr>
            <w:tcW w:w="1304" w:type="dxa"/>
            <w:vAlign w:val="center"/>
          </w:tcPr>
          <w:p w:rsidR="00077134" w:rsidRDefault="00077134">
            <w:pPr>
              <w:pStyle w:val="ConsPlusNormal"/>
              <w:jc w:val="center"/>
            </w:pPr>
            <w:r>
              <w:t>st19.006</w:t>
            </w:r>
          </w:p>
        </w:tc>
        <w:tc>
          <w:tcPr>
            <w:tcW w:w="7767" w:type="dxa"/>
            <w:vAlign w:val="center"/>
          </w:tcPr>
          <w:p w:rsidR="00077134" w:rsidRDefault="00077134">
            <w:pPr>
              <w:pStyle w:val="ConsPlusNormal"/>
            </w:pPr>
            <w:r>
              <w:t>Операции при злокачественных новообразованиях почки и мочевыделительной системы (уровень 1)</w:t>
            </w:r>
          </w:p>
        </w:tc>
      </w:tr>
      <w:tr w:rsidR="00077134">
        <w:tc>
          <w:tcPr>
            <w:tcW w:w="1304" w:type="dxa"/>
            <w:vAlign w:val="center"/>
          </w:tcPr>
          <w:p w:rsidR="00077134" w:rsidRDefault="00077134">
            <w:pPr>
              <w:pStyle w:val="ConsPlusNormal"/>
              <w:jc w:val="center"/>
            </w:pPr>
            <w:r>
              <w:lastRenderedPageBreak/>
              <w:t>st19.007</w:t>
            </w:r>
          </w:p>
        </w:tc>
        <w:tc>
          <w:tcPr>
            <w:tcW w:w="7767" w:type="dxa"/>
            <w:vAlign w:val="center"/>
          </w:tcPr>
          <w:p w:rsidR="00077134" w:rsidRDefault="00077134">
            <w:pPr>
              <w:pStyle w:val="ConsPlusNormal"/>
            </w:pPr>
            <w:r>
              <w:t>Операции при злокачественных новообразованиях почки и мочевыделительной системы (уровень 2)</w:t>
            </w:r>
          </w:p>
        </w:tc>
      </w:tr>
      <w:tr w:rsidR="00077134">
        <w:tc>
          <w:tcPr>
            <w:tcW w:w="1304" w:type="dxa"/>
            <w:vAlign w:val="center"/>
          </w:tcPr>
          <w:p w:rsidR="00077134" w:rsidRDefault="00077134">
            <w:pPr>
              <w:pStyle w:val="ConsPlusNormal"/>
              <w:jc w:val="center"/>
            </w:pPr>
            <w:r>
              <w:t>st19.008</w:t>
            </w:r>
          </w:p>
        </w:tc>
        <w:tc>
          <w:tcPr>
            <w:tcW w:w="7767" w:type="dxa"/>
            <w:vAlign w:val="center"/>
          </w:tcPr>
          <w:p w:rsidR="00077134" w:rsidRDefault="00077134">
            <w:pPr>
              <w:pStyle w:val="ConsPlusNormal"/>
            </w:pPr>
            <w:r>
              <w:t>Операции при злокачественных новообразованиях почки и мочевыделительной системы (уровень 3)</w:t>
            </w:r>
          </w:p>
        </w:tc>
      </w:tr>
      <w:tr w:rsidR="00077134">
        <w:tc>
          <w:tcPr>
            <w:tcW w:w="1304" w:type="dxa"/>
            <w:vAlign w:val="center"/>
          </w:tcPr>
          <w:p w:rsidR="00077134" w:rsidRDefault="00077134">
            <w:pPr>
              <w:pStyle w:val="ConsPlusNormal"/>
              <w:jc w:val="center"/>
            </w:pPr>
            <w:r>
              <w:t>st19.009</w:t>
            </w:r>
          </w:p>
        </w:tc>
        <w:tc>
          <w:tcPr>
            <w:tcW w:w="7767" w:type="dxa"/>
            <w:vAlign w:val="center"/>
          </w:tcPr>
          <w:p w:rsidR="00077134" w:rsidRDefault="00077134">
            <w:pPr>
              <w:pStyle w:val="ConsPlusNormal"/>
            </w:pPr>
            <w:r>
              <w:t>Операции при злокачественных новообразованиях кожи (уровень 1)</w:t>
            </w:r>
          </w:p>
        </w:tc>
      </w:tr>
      <w:tr w:rsidR="00077134">
        <w:tc>
          <w:tcPr>
            <w:tcW w:w="1304" w:type="dxa"/>
            <w:vAlign w:val="center"/>
          </w:tcPr>
          <w:p w:rsidR="00077134" w:rsidRDefault="00077134">
            <w:pPr>
              <w:pStyle w:val="ConsPlusNormal"/>
              <w:jc w:val="center"/>
            </w:pPr>
            <w:r>
              <w:t>st19.010</w:t>
            </w:r>
          </w:p>
        </w:tc>
        <w:tc>
          <w:tcPr>
            <w:tcW w:w="7767" w:type="dxa"/>
            <w:vAlign w:val="center"/>
          </w:tcPr>
          <w:p w:rsidR="00077134" w:rsidRDefault="00077134">
            <w:pPr>
              <w:pStyle w:val="ConsPlusNormal"/>
            </w:pPr>
            <w:r>
              <w:t>Операции при злокачественных новообразованиях кожи (уровень 2)</w:t>
            </w:r>
          </w:p>
        </w:tc>
      </w:tr>
      <w:tr w:rsidR="00077134">
        <w:tc>
          <w:tcPr>
            <w:tcW w:w="1304" w:type="dxa"/>
            <w:vAlign w:val="center"/>
          </w:tcPr>
          <w:p w:rsidR="00077134" w:rsidRDefault="00077134">
            <w:pPr>
              <w:pStyle w:val="ConsPlusNormal"/>
              <w:jc w:val="center"/>
            </w:pPr>
            <w:r>
              <w:t>st19.011</w:t>
            </w:r>
          </w:p>
        </w:tc>
        <w:tc>
          <w:tcPr>
            <w:tcW w:w="7767" w:type="dxa"/>
            <w:vAlign w:val="center"/>
          </w:tcPr>
          <w:p w:rsidR="00077134" w:rsidRDefault="00077134">
            <w:pPr>
              <w:pStyle w:val="ConsPlusNormal"/>
            </w:pPr>
            <w:r>
              <w:t>Операции при злокачественных новообразованиях кожи (уровень 3)</w:t>
            </w:r>
          </w:p>
        </w:tc>
      </w:tr>
      <w:tr w:rsidR="00077134">
        <w:tc>
          <w:tcPr>
            <w:tcW w:w="1304" w:type="dxa"/>
            <w:vAlign w:val="center"/>
          </w:tcPr>
          <w:p w:rsidR="00077134" w:rsidRDefault="00077134">
            <w:pPr>
              <w:pStyle w:val="ConsPlusNormal"/>
              <w:jc w:val="center"/>
            </w:pPr>
            <w:r>
              <w:t>st19.012</w:t>
            </w:r>
          </w:p>
        </w:tc>
        <w:tc>
          <w:tcPr>
            <w:tcW w:w="7767" w:type="dxa"/>
            <w:vAlign w:val="center"/>
          </w:tcPr>
          <w:p w:rsidR="00077134" w:rsidRDefault="00077134">
            <w:pPr>
              <w:pStyle w:val="ConsPlusNormal"/>
            </w:pPr>
            <w:r>
              <w:t>Операции при злокачественном новообразовании щитовидной железы (уровень 1)</w:t>
            </w:r>
          </w:p>
        </w:tc>
      </w:tr>
      <w:tr w:rsidR="00077134">
        <w:tc>
          <w:tcPr>
            <w:tcW w:w="1304" w:type="dxa"/>
            <w:vAlign w:val="center"/>
          </w:tcPr>
          <w:p w:rsidR="00077134" w:rsidRDefault="00077134">
            <w:pPr>
              <w:pStyle w:val="ConsPlusNormal"/>
              <w:jc w:val="center"/>
            </w:pPr>
            <w:r>
              <w:t>st19.013</w:t>
            </w:r>
          </w:p>
        </w:tc>
        <w:tc>
          <w:tcPr>
            <w:tcW w:w="7767" w:type="dxa"/>
            <w:vAlign w:val="center"/>
          </w:tcPr>
          <w:p w:rsidR="00077134" w:rsidRDefault="00077134">
            <w:pPr>
              <w:pStyle w:val="ConsPlusNormal"/>
            </w:pPr>
            <w:r>
              <w:t>Операции при злокачественном новообразовании щитовидной железы (уровень 2)</w:t>
            </w:r>
          </w:p>
        </w:tc>
      </w:tr>
      <w:tr w:rsidR="00077134">
        <w:tc>
          <w:tcPr>
            <w:tcW w:w="1304" w:type="dxa"/>
            <w:vAlign w:val="center"/>
          </w:tcPr>
          <w:p w:rsidR="00077134" w:rsidRDefault="00077134">
            <w:pPr>
              <w:pStyle w:val="ConsPlusNormal"/>
              <w:jc w:val="center"/>
            </w:pPr>
            <w:r>
              <w:t>st19.014</w:t>
            </w:r>
          </w:p>
        </w:tc>
        <w:tc>
          <w:tcPr>
            <w:tcW w:w="7767" w:type="dxa"/>
            <w:vAlign w:val="center"/>
          </w:tcPr>
          <w:p w:rsidR="00077134" w:rsidRDefault="00077134">
            <w:pPr>
              <w:pStyle w:val="ConsPlusNormal"/>
            </w:pPr>
            <w:r>
              <w:t>Мастэктомия, другие операции при злокачественном новообразовании молочной железы (уровень 1)</w:t>
            </w:r>
          </w:p>
        </w:tc>
      </w:tr>
      <w:tr w:rsidR="00077134">
        <w:tc>
          <w:tcPr>
            <w:tcW w:w="1304" w:type="dxa"/>
            <w:vAlign w:val="center"/>
          </w:tcPr>
          <w:p w:rsidR="00077134" w:rsidRDefault="00077134">
            <w:pPr>
              <w:pStyle w:val="ConsPlusNormal"/>
              <w:jc w:val="center"/>
            </w:pPr>
            <w:r>
              <w:t>st19.015</w:t>
            </w:r>
          </w:p>
        </w:tc>
        <w:tc>
          <w:tcPr>
            <w:tcW w:w="7767" w:type="dxa"/>
            <w:vAlign w:val="center"/>
          </w:tcPr>
          <w:p w:rsidR="00077134" w:rsidRDefault="00077134">
            <w:pPr>
              <w:pStyle w:val="ConsPlusNormal"/>
            </w:pPr>
            <w:r>
              <w:t>Мастэктомия, другие операции при злокачественном новообразовании молочной железы (уровень 2)</w:t>
            </w:r>
          </w:p>
        </w:tc>
      </w:tr>
      <w:tr w:rsidR="00077134">
        <w:tc>
          <w:tcPr>
            <w:tcW w:w="1304" w:type="dxa"/>
            <w:vAlign w:val="center"/>
          </w:tcPr>
          <w:p w:rsidR="00077134" w:rsidRDefault="00077134">
            <w:pPr>
              <w:pStyle w:val="ConsPlusNormal"/>
              <w:jc w:val="center"/>
            </w:pPr>
            <w:r>
              <w:t>st19.016</w:t>
            </w:r>
          </w:p>
        </w:tc>
        <w:tc>
          <w:tcPr>
            <w:tcW w:w="7767" w:type="dxa"/>
            <w:vAlign w:val="center"/>
          </w:tcPr>
          <w:p w:rsidR="00077134" w:rsidRDefault="00077134">
            <w:pPr>
              <w:pStyle w:val="ConsPlusNormal"/>
            </w:pPr>
            <w:r>
              <w:t>Операции при злокачественном новообразовании желчного пузыря, желчных протоков (уровень 1)</w:t>
            </w:r>
          </w:p>
        </w:tc>
      </w:tr>
      <w:tr w:rsidR="00077134">
        <w:tc>
          <w:tcPr>
            <w:tcW w:w="1304" w:type="dxa"/>
            <w:vAlign w:val="center"/>
          </w:tcPr>
          <w:p w:rsidR="00077134" w:rsidRDefault="00077134">
            <w:pPr>
              <w:pStyle w:val="ConsPlusNormal"/>
              <w:jc w:val="center"/>
            </w:pPr>
            <w:r>
              <w:t>st19.017</w:t>
            </w:r>
          </w:p>
        </w:tc>
        <w:tc>
          <w:tcPr>
            <w:tcW w:w="7767" w:type="dxa"/>
            <w:vAlign w:val="center"/>
          </w:tcPr>
          <w:p w:rsidR="00077134" w:rsidRDefault="00077134">
            <w:pPr>
              <w:pStyle w:val="ConsPlusNormal"/>
            </w:pPr>
            <w:r>
              <w:t>Операции при злокачественном новообразовании желчного пузыря, желчных протоков (уровень 2)</w:t>
            </w:r>
          </w:p>
        </w:tc>
      </w:tr>
      <w:tr w:rsidR="00077134">
        <w:tc>
          <w:tcPr>
            <w:tcW w:w="1304" w:type="dxa"/>
            <w:vAlign w:val="center"/>
          </w:tcPr>
          <w:p w:rsidR="00077134" w:rsidRDefault="00077134">
            <w:pPr>
              <w:pStyle w:val="ConsPlusNormal"/>
              <w:jc w:val="center"/>
            </w:pPr>
            <w:r>
              <w:t>st19.018</w:t>
            </w:r>
          </w:p>
        </w:tc>
        <w:tc>
          <w:tcPr>
            <w:tcW w:w="7767" w:type="dxa"/>
            <w:vAlign w:val="center"/>
          </w:tcPr>
          <w:p w:rsidR="00077134" w:rsidRDefault="00077134">
            <w:pPr>
              <w:pStyle w:val="ConsPlusNormal"/>
            </w:pPr>
            <w:r>
              <w:t>Операции при злокачественном новообразовании пищевода, желудка (уровень 1)</w:t>
            </w:r>
          </w:p>
        </w:tc>
      </w:tr>
      <w:tr w:rsidR="00077134">
        <w:tc>
          <w:tcPr>
            <w:tcW w:w="1304" w:type="dxa"/>
            <w:vAlign w:val="center"/>
          </w:tcPr>
          <w:p w:rsidR="00077134" w:rsidRDefault="00077134">
            <w:pPr>
              <w:pStyle w:val="ConsPlusNormal"/>
              <w:jc w:val="center"/>
            </w:pPr>
            <w:r>
              <w:t>st19.019</w:t>
            </w:r>
          </w:p>
        </w:tc>
        <w:tc>
          <w:tcPr>
            <w:tcW w:w="7767" w:type="dxa"/>
            <w:vAlign w:val="center"/>
          </w:tcPr>
          <w:p w:rsidR="00077134" w:rsidRDefault="00077134">
            <w:pPr>
              <w:pStyle w:val="ConsPlusNormal"/>
            </w:pPr>
            <w:r>
              <w:t>Операции при злокачественном новообразовании пищевода, желудка (уровень 2)</w:t>
            </w:r>
          </w:p>
        </w:tc>
      </w:tr>
      <w:tr w:rsidR="00077134">
        <w:tc>
          <w:tcPr>
            <w:tcW w:w="1304" w:type="dxa"/>
            <w:vAlign w:val="center"/>
          </w:tcPr>
          <w:p w:rsidR="00077134" w:rsidRDefault="00077134">
            <w:pPr>
              <w:pStyle w:val="ConsPlusNormal"/>
              <w:jc w:val="center"/>
            </w:pPr>
            <w:r>
              <w:t>st19.020</w:t>
            </w:r>
          </w:p>
        </w:tc>
        <w:tc>
          <w:tcPr>
            <w:tcW w:w="7767" w:type="dxa"/>
            <w:vAlign w:val="center"/>
          </w:tcPr>
          <w:p w:rsidR="00077134" w:rsidRDefault="00077134">
            <w:pPr>
              <w:pStyle w:val="ConsPlusNormal"/>
            </w:pPr>
            <w:r>
              <w:t>Операции при злокачественном новообразовании пищевода, желудка (уровень 3)</w:t>
            </w:r>
          </w:p>
        </w:tc>
      </w:tr>
      <w:tr w:rsidR="00077134">
        <w:tc>
          <w:tcPr>
            <w:tcW w:w="1304" w:type="dxa"/>
            <w:vAlign w:val="center"/>
          </w:tcPr>
          <w:p w:rsidR="00077134" w:rsidRDefault="00077134">
            <w:pPr>
              <w:pStyle w:val="ConsPlusNormal"/>
              <w:jc w:val="center"/>
            </w:pPr>
            <w:r>
              <w:t>st19.021</w:t>
            </w:r>
          </w:p>
        </w:tc>
        <w:tc>
          <w:tcPr>
            <w:tcW w:w="7767" w:type="dxa"/>
            <w:vAlign w:val="center"/>
          </w:tcPr>
          <w:p w:rsidR="00077134" w:rsidRDefault="00077134">
            <w:pPr>
              <w:pStyle w:val="ConsPlusNormal"/>
            </w:pPr>
            <w:r>
              <w:t>Другие операции при злокачественном новообразовании брюшной полости</w:t>
            </w:r>
          </w:p>
        </w:tc>
      </w:tr>
      <w:tr w:rsidR="00077134">
        <w:tc>
          <w:tcPr>
            <w:tcW w:w="1304" w:type="dxa"/>
            <w:vAlign w:val="center"/>
          </w:tcPr>
          <w:p w:rsidR="00077134" w:rsidRDefault="00077134">
            <w:pPr>
              <w:pStyle w:val="ConsPlusNormal"/>
              <w:jc w:val="center"/>
            </w:pPr>
            <w:r>
              <w:t>st19.022</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при злокачественных новообразованиях</w:t>
            </w:r>
          </w:p>
        </w:tc>
      </w:tr>
      <w:tr w:rsidR="00077134">
        <w:tc>
          <w:tcPr>
            <w:tcW w:w="1304" w:type="dxa"/>
            <w:vAlign w:val="center"/>
          </w:tcPr>
          <w:p w:rsidR="00077134" w:rsidRDefault="00077134">
            <w:pPr>
              <w:pStyle w:val="ConsPlusNormal"/>
              <w:jc w:val="center"/>
            </w:pPr>
            <w:r>
              <w:t>st19.023</w:t>
            </w:r>
          </w:p>
        </w:tc>
        <w:tc>
          <w:tcPr>
            <w:tcW w:w="7767" w:type="dxa"/>
            <w:vAlign w:val="center"/>
          </w:tcPr>
          <w:p w:rsidR="00077134" w:rsidRDefault="00077134">
            <w:pPr>
              <w:pStyle w:val="ConsPlusNormal"/>
            </w:pPr>
            <w:r>
              <w:t>Операции на нижних дыхательных путях и легочной ткани при злокачественных новообразованиях (уровень 1)</w:t>
            </w:r>
          </w:p>
        </w:tc>
      </w:tr>
      <w:tr w:rsidR="00077134">
        <w:tc>
          <w:tcPr>
            <w:tcW w:w="1304" w:type="dxa"/>
            <w:vAlign w:val="center"/>
          </w:tcPr>
          <w:p w:rsidR="00077134" w:rsidRDefault="00077134">
            <w:pPr>
              <w:pStyle w:val="ConsPlusNormal"/>
              <w:jc w:val="center"/>
            </w:pPr>
            <w:r>
              <w:t>st19.024</w:t>
            </w:r>
          </w:p>
        </w:tc>
        <w:tc>
          <w:tcPr>
            <w:tcW w:w="7767" w:type="dxa"/>
            <w:vAlign w:val="center"/>
          </w:tcPr>
          <w:p w:rsidR="00077134" w:rsidRDefault="00077134">
            <w:pPr>
              <w:pStyle w:val="ConsPlusNormal"/>
            </w:pPr>
            <w:r>
              <w:t>Операции на нижних дыхательных путях и легочной ткани при злокачественных новообразованиях (уровень 2)</w:t>
            </w:r>
          </w:p>
        </w:tc>
      </w:tr>
      <w:tr w:rsidR="00077134">
        <w:tc>
          <w:tcPr>
            <w:tcW w:w="1304" w:type="dxa"/>
            <w:vAlign w:val="center"/>
          </w:tcPr>
          <w:p w:rsidR="00077134" w:rsidRDefault="00077134">
            <w:pPr>
              <w:pStyle w:val="ConsPlusNormal"/>
              <w:jc w:val="center"/>
            </w:pPr>
            <w:r>
              <w:t>st19.025</w:t>
            </w:r>
          </w:p>
        </w:tc>
        <w:tc>
          <w:tcPr>
            <w:tcW w:w="7767" w:type="dxa"/>
            <w:vAlign w:val="center"/>
          </w:tcPr>
          <w:p w:rsidR="00077134" w:rsidRDefault="00077134">
            <w:pPr>
              <w:pStyle w:val="ConsPlusNormal"/>
            </w:pPr>
            <w:r>
              <w:t>Операции при злокачественных новообразованиях мужских половых органов (уровень 1)</w:t>
            </w:r>
          </w:p>
        </w:tc>
      </w:tr>
      <w:tr w:rsidR="00077134">
        <w:tc>
          <w:tcPr>
            <w:tcW w:w="1304" w:type="dxa"/>
            <w:vAlign w:val="center"/>
          </w:tcPr>
          <w:p w:rsidR="00077134" w:rsidRDefault="00077134">
            <w:pPr>
              <w:pStyle w:val="ConsPlusNormal"/>
              <w:jc w:val="center"/>
            </w:pPr>
            <w:r>
              <w:t>st19.026</w:t>
            </w:r>
          </w:p>
        </w:tc>
        <w:tc>
          <w:tcPr>
            <w:tcW w:w="7767" w:type="dxa"/>
            <w:vAlign w:val="center"/>
          </w:tcPr>
          <w:p w:rsidR="00077134" w:rsidRDefault="00077134">
            <w:pPr>
              <w:pStyle w:val="ConsPlusNormal"/>
            </w:pPr>
            <w:r>
              <w:t>Операции при злокачественных новообразованиях мужских половых органов (уровень 2)</w:t>
            </w:r>
          </w:p>
        </w:tc>
      </w:tr>
      <w:tr w:rsidR="00077134">
        <w:tc>
          <w:tcPr>
            <w:tcW w:w="1304" w:type="dxa"/>
            <w:vAlign w:val="center"/>
          </w:tcPr>
          <w:p w:rsidR="00077134" w:rsidRDefault="00077134">
            <w:pPr>
              <w:pStyle w:val="ConsPlusNormal"/>
              <w:jc w:val="center"/>
            </w:pPr>
            <w:r>
              <w:t>st19.038</w:t>
            </w:r>
          </w:p>
        </w:tc>
        <w:tc>
          <w:tcPr>
            <w:tcW w:w="7767" w:type="dxa"/>
            <w:vAlign w:val="center"/>
          </w:tcPr>
          <w:p w:rsidR="00077134" w:rsidRDefault="00077134">
            <w:pPr>
              <w:pStyle w:val="ConsPlusNormal"/>
            </w:pPr>
            <w:r>
              <w:t xml:space="preserve">Установка, замена порт системы (катетера) для лекарственной терапии </w:t>
            </w:r>
            <w:r>
              <w:lastRenderedPageBreak/>
              <w:t>злокачественных новообразований</w:t>
            </w:r>
          </w:p>
        </w:tc>
      </w:tr>
      <w:tr w:rsidR="00077134">
        <w:tc>
          <w:tcPr>
            <w:tcW w:w="1304" w:type="dxa"/>
            <w:vAlign w:val="center"/>
          </w:tcPr>
          <w:p w:rsidR="00077134" w:rsidRDefault="00077134">
            <w:pPr>
              <w:pStyle w:val="ConsPlusNormal"/>
              <w:jc w:val="center"/>
            </w:pPr>
            <w:r>
              <w:lastRenderedPageBreak/>
              <w:t>st19.104</w:t>
            </w:r>
          </w:p>
        </w:tc>
        <w:tc>
          <w:tcPr>
            <w:tcW w:w="7767" w:type="dxa"/>
            <w:vAlign w:val="center"/>
          </w:tcPr>
          <w:p w:rsidR="00077134" w:rsidRDefault="00077134">
            <w:pPr>
              <w:pStyle w:val="ConsPlusNormal"/>
            </w:pPr>
            <w:r>
              <w:t>Эвисцерация малого таза при лучевых повреждениях</w:t>
            </w:r>
          </w:p>
        </w:tc>
      </w:tr>
      <w:tr w:rsidR="00077134">
        <w:tc>
          <w:tcPr>
            <w:tcW w:w="1304" w:type="dxa"/>
            <w:vAlign w:val="center"/>
          </w:tcPr>
          <w:p w:rsidR="00077134" w:rsidRDefault="00077134">
            <w:pPr>
              <w:pStyle w:val="ConsPlusNormal"/>
              <w:jc w:val="center"/>
            </w:pPr>
            <w:r>
              <w:t>st20.005</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1)</w:t>
            </w:r>
          </w:p>
        </w:tc>
      </w:tr>
      <w:tr w:rsidR="00077134">
        <w:tc>
          <w:tcPr>
            <w:tcW w:w="1304" w:type="dxa"/>
            <w:vAlign w:val="center"/>
          </w:tcPr>
          <w:p w:rsidR="00077134" w:rsidRDefault="00077134">
            <w:pPr>
              <w:pStyle w:val="ConsPlusNormal"/>
              <w:jc w:val="center"/>
            </w:pPr>
            <w:r>
              <w:t>st20.006</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2)</w:t>
            </w:r>
          </w:p>
        </w:tc>
      </w:tr>
      <w:tr w:rsidR="00077134">
        <w:tc>
          <w:tcPr>
            <w:tcW w:w="1304" w:type="dxa"/>
            <w:vAlign w:val="center"/>
          </w:tcPr>
          <w:p w:rsidR="00077134" w:rsidRDefault="00077134">
            <w:pPr>
              <w:pStyle w:val="ConsPlusNormal"/>
              <w:jc w:val="center"/>
            </w:pPr>
            <w:r>
              <w:t>st20.007</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3)</w:t>
            </w:r>
          </w:p>
        </w:tc>
      </w:tr>
      <w:tr w:rsidR="00077134">
        <w:tc>
          <w:tcPr>
            <w:tcW w:w="1304" w:type="dxa"/>
            <w:vAlign w:val="center"/>
          </w:tcPr>
          <w:p w:rsidR="00077134" w:rsidRDefault="00077134">
            <w:pPr>
              <w:pStyle w:val="ConsPlusNormal"/>
              <w:jc w:val="center"/>
            </w:pPr>
            <w:r>
              <w:t>st20.008</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4)</w:t>
            </w:r>
          </w:p>
        </w:tc>
      </w:tr>
      <w:tr w:rsidR="00077134">
        <w:tc>
          <w:tcPr>
            <w:tcW w:w="1304" w:type="dxa"/>
            <w:vAlign w:val="center"/>
          </w:tcPr>
          <w:p w:rsidR="00077134" w:rsidRDefault="00077134">
            <w:pPr>
              <w:pStyle w:val="ConsPlusNormal"/>
              <w:jc w:val="center"/>
            </w:pPr>
            <w:r>
              <w:t>st20.009</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5)</w:t>
            </w:r>
          </w:p>
        </w:tc>
      </w:tr>
      <w:tr w:rsidR="00077134">
        <w:tc>
          <w:tcPr>
            <w:tcW w:w="1304" w:type="dxa"/>
            <w:vAlign w:val="center"/>
          </w:tcPr>
          <w:p w:rsidR="00077134" w:rsidRDefault="00077134">
            <w:pPr>
              <w:pStyle w:val="ConsPlusNormal"/>
              <w:jc w:val="center"/>
            </w:pPr>
            <w:r>
              <w:t>st20.010</w:t>
            </w:r>
          </w:p>
        </w:tc>
        <w:tc>
          <w:tcPr>
            <w:tcW w:w="7767" w:type="dxa"/>
            <w:vAlign w:val="center"/>
          </w:tcPr>
          <w:p w:rsidR="00077134" w:rsidRDefault="00077134">
            <w:pPr>
              <w:pStyle w:val="ConsPlusNormal"/>
            </w:pPr>
            <w:r>
              <w:t>Замена речевого процессора</w:t>
            </w:r>
          </w:p>
        </w:tc>
      </w:tr>
      <w:tr w:rsidR="00077134">
        <w:tc>
          <w:tcPr>
            <w:tcW w:w="1304" w:type="dxa"/>
            <w:vAlign w:val="center"/>
          </w:tcPr>
          <w:p w:rsidR="00077134" w:rsidRDefault="00077134">
            <w:pPr>
              <w:pStyle w:val="ConsPlusNormal"/>
              <w:jc w:val="center"/>
            </w:pPr>
            <w:r>
              <w:t>st21.001</w:t>
            </w:r>
          </w:p>
        </w:tc>
        <w:tc>
          <w:tcPr>
            <w:tcW w:w="7767" w:type="dxa"/>
            <w:vAlign w:val="center"/>
          </w:tcPr>
          <w:p w:rsidR="00077134" w:rsidRDefault="00077134">
            <w:pPr>
              <w:pStyle w:val="ConsPlusNormal"/>
            </w:pPr>
            <w:r>
              <w:t>Операции на органе зрения (уровень 1)</w:t>
            </w:r>
          </w:p>
        </w:tc>
      </w:tr>
      <w:tr w:rsidR="00077134">
        <w:tc>
          <w:tcPr>
            <w:tcW w:w="1304" w:type="dxa"/>
            <w:vAlign w:val="center"/>
          </w:tcPr>
          <w:p w:rsidR="00077134" w:rsidRDefault="00077134">
            <w:pPr>
              <w:pStyle w:val="ConsPlusNormal"/>
              <w:jc w:val="center"/>
            </w:pPr>
            <w:r>
              <w:t>st21.002</w:t>
            </w:r>
          </w:p>
        </w:tc>
        <w:tc>
          <w:tcPr>
            <w:tcW w:w="7767" w:type="dxa"/>
            <w:vAlign w:val="center"/>
          </w:tcPr>
          <w:p w:rsidR="00077134" w:rsidRDefault="00077134">
            <w:pPr>
              <w:pStyle w:val="ConsPlusNormal"/>
            </w:pPr>
            <w:r>
              <w:t>Операции на органе зрения (уровень 2)</w:t>
            </w:r>
          </w:p>
        </w:tc>
      </w:tr>
      <w:tr w:rsidR="00077134">
        <w:tc>
          <w:tcPr>
            <w:tcW w:w="1304" w:type="dxa"/>
            <w:vAlign w:val="center"/>
          </w:tcPr>
          <w:p w:rsidR="00077134" w:rsidRDefault="00077134">
            <w:pPr>
              <w:pStyle w:val="ConsPlusNormal"/>
              <w:jc w:val="center"/>
            </w:pPr>
            <w:r>
              <w:t>st21.003</w:t>
            </w:r>
          </w:p>
        </w:tc>
        <w:tc>
          <w:tcPr>
            <w:tcW w:w="7767" w:type="dxa"/>
            <w:vAlign w:val="center"/>
          </w:tcPr>
          <w:p w:rsidR="00077134" w:rsidRDefault="00077134">
            <w:pPr>
              <w:pStyle w:val="ConsPlusNormal"/>
            </w:pPr>
            <w:r>
              <w:t>Операции на органе зрения (уровень 3)</w:t>
            </w:r>
          </w:p>
        </w:tc>
      </w:tr>
      <w:tr w:rsidR="00077134">
        <w:tc>
          <w:tcPr>
            <w:tcW w:w="1304" w:type="dxa"/>
            <w:vAlign w:val="center"/>
          </w:tcPr>
          <w:p w:rsidR="00077134" w:rsidRDefault="00077134">
            <w:pPr>
              <w:pStyle w:val="ConsPlusNormal"/>
              <w:jc w:val="center"/>
            </w:pPr>
            <w:r>
              <w:t>st21.004</w:t>
            </w:r>
          </w:p>
        </w:tc>
        <w:tc>
          <w:tcPr>
            <w:tcW w:w="7767" w:type="dxa"/>
            <w:vAlign w:val="center"/>
          </w:tcPr>
          <w:p w:rsidR="00077134" w:rsidRDefault="00077134">
            <w:pPr>
              <w:pStyle w:val="ConsPlusNormal"/>
            </w:pPr>
            <w:r>
              <w:t>Операции на органе зрения (уровень 4)</w:t>
            </w:r>
          </w:p>
        </w:tc>
      </w:tr>
      <w:tr w:rsidR="00077134">
        <w:tc>
          <w:tcPr>
            <w:tcW w:w="1304" w:type="dxa"/>
            <w:vAlign w:val="center"/>
          </w:tcPr>
          <w:p w:rsidR="00077134" w:rsidRDefault="00077134">
            <w:pPr>
              <w:pStyle w:val="ConsPlusNormal"/>
              <w:jc w:val="center"/>
            </w:pPr>
            <w:r>
              <w:t>st21.005</w:t>
            </w:r>
          </w:p>
        </w:tc>
        <w:tc>
          <w:tcPr>
            <w:tcW w:w="7767" w:type="dxa"/>
            <w:vAlign w:val="center"/>
          </w:tcPr>
          <w:p w:rsidR="00077134" w:rsidRDefault="00077134">
            <w:pPr>
              <w:pStyle w:val="ConsPlusNormal"/>
            </w:pPr>
            <w:r>
              <w:t>Операции на органе зрения (уровень 5)</w:t>
            </w:r>
          </w:p>
        </w:tc>
      </w:tr>
      <w:tr w:rsidR="00077134">
        <w:tc>
          <w:tcPr>
            <w:tcW w:w="1304" w:type="dxa"/>
            <w:vAlign w:val="center"/>
          </w:tcPr>
          <w:p w:rsidR="00077134" w:rsidRDefault="00077134">
            <w:pPr>
              <w:pStyle w:val="ConsPlusNormal"/>
              <w:jc w:val="center"/>
            </w:pPr>
            <w:r>
              <w:t>st21.006</w:t>
            </w:r>
          </w:p>
        </w:tc>
        <w:tc>
          <w:tcPr>
            <w:tcW w:w="7767" w:type="dxa"/>
            <w:vAlign w:val="center"/>
          </w:tcPr>
          <w:p w:rsidR="00077134" w:rsidRDefault="00077134">
            <w:pPr>
              <w:pStyle w:val="ConsPlusNormal"/>
            </w:pPr>
            <w:r>
              <w:t>Операции на органе зрения (уровень 6)</w:t>
            </w:r>
          </w:p>
        </w:tc>
      </w:tr>
      <w:tr w:rsidR="00077134">
        <w:tc>
          <w:tcPr>
            <w:tcW w:w="1304" w:type="dxa"/>
            <w:vAlign w:val="center"/>
          </w:tcPr>
          <w:p w:rsidR="00077134" w:rsidRDefault="00077134">
            <w:pPr>
              <w:pStyle w:val="ConsPlusNormal"/>
              <w:jc w:val="center"/>
            </w:pPr>
            <w:r>
              <w:t>st24.004</w:t>
            </w:r>
          </w:p>
        </w:tc>
        <w:tc>
          <w:tcPr>
            <w:tcW w:w="7767" w:type="dxa"/>
            <w:vAlign w:val="center"/>
          </w:tcPr>
          <w:p w:rsidR="00077134" w:rsidRDefault="00077134">
            <w:pPr>
              <w:pStyle w:val="ConsPlusNormal"/>
            </w:pPr>
            <w:r>
              <w:t>Ревматические болезни сердца (уровень 2)</w:t>
            </w:r>
          </w:p>
        </w:tc>
      </w:tr>
      <w:tr w:rsidR="00077134">
        <w:tc>
          <w:tcPr>
            <w:tcW w:w="1304" w:type="dxa"/>
            <w:vAlign w:val="center"/>
          </w:tcPr>
          <w:p w:rsidR="00077134" w:rsidRDefault="00077134">
            <w:pPr>
              <w:pStyle w:val="ConsPlusNormal"/>
              <w:jc w:val="center"/>
            </w:pPr>
            <w:r>
              <w:t>st25.004</w:t>
            </w:r>
          </w:p>
        </w:tc>
        <w:tc>
          <w:tcPr>
            <w:tcW w:w="7767" w:type="dxa"/>
            <w:vAlign w:val="center"/>
          </w:tcPr>
          <w:p w:rsidR="00077134" w:rsidRDefault="00077134">
            <w:pPr>
              <w:pStyle w:val="ConsPlusNormal"/>
            </w:pPr>
            <w:r>
              <w:t>Диагностическое обследование сердечно-сосудистой системы</w:t>
            </w:r>
          </w:p>
        </w:tc>
      </w:tr>
      <w:tr w:rsidR="00077134">
        <w:tc>
          <w:tcPr>
            <w:tcW w:w="1304" w:type="dxa"/>
            <w:vAlign w:val="center"/>
          </w:tcPr>
          <w:p w:rsidR="00077134" w:rsidRDefault="00077134">
            <w:pPr>
              <w:pStyle w:val="ConsPlusNormal"/>
              <w:jc w:val="center"/>
            </w:pPr>
            <w:r>
              <w:t>st25.005</w:t>
            </w:r>
          </w:p>
        </w:tc>
        <w:tc>
          <w:tcPr>
            <w:tcW w:w="7767" w:type="dxa"/>
            <w:vAlign w:val="center"/>
          </w:tcPr>
          <w:p w:rsidR="00077134" w:rsidRDefault="00077134">
            <w:pPr>
              <w:pStyle w:val="ConsPlusNormal"/>
            </w:pPr>
            <w:r>
              <w:t>Операции на сердце и коронарных сосудах (уровень 1)</w:t>
            </w:r>
          </w:p>
        </w:tc>
      </w:tr>
      <w:tr w:rsidR="00077134">
        <w:tc>
          <w:tcPr>
            <w:tcW w:w="1304" w:type="dxa"/>
            <w:vAlign w:val="center"/>
          </w:tcPr>
          <w:p w:rsidR="00077134" w:rsidRDefault="00077134">
            <w:pPr>
              <w:pStyle w:val="ConsPlusNormal"/>
              <w:jc w:val="center"/>
            </w:pPr>
            <w:r>
              <w:t>st25.006</w:t>
            </w:r>
          </w:p>
        </w:tc>
        <w:tc>
          <w:tcPr>
            <w:tcW w:w="7767" w:type="dxa"/>
            <w:vAlign w:val="center"/>
          </w:tcPr>
          <w:p w:rsidR="00077134" w:rsidRDefault="00077134">
            <w:pPr>
              <w:pStyle w:val="ConsPlusNormal"/>
            </w:pPr>
            <w:r>
              <w:t>Операции на сердце и коронарных сосудах (уровень 2)</w:t>
            </w:r>
          </w:p>
        </w:tc>
      </w:tr>
      <w:tr w:rsidR="00077134">
        <w:tc>
          <w:tcPr>
            <w:tcW w:w="1304" w:type="dxa"/>
            <w:vAlign w:val="center"/>
          </w:tcPr>
          <w:p w:rsidR="00077134" w:rsidRDefault="00077134">
            <w:pPr>
              <w:pStyle w:val="ConsPlusNormal"/>
              <w:jc w:val="center"/>
            </w:pPr>
            <w:r>
              <w:t>st25.007</w:t>
            </w:r>
          </w:p>
        </w:tc>
        <w:tc>
          <w:tcPr>
            <w:tcW w:w="7767" w:type="dxa"/>
            <w:vAlign w:val="center"/>
          </w:tcPr>
          <w:p w:rsidR="00077134" w:rsidRDefault="00077134">
            <w:pPr>
              <w:pStyle w:val="ConsPlusNormal"/>
            </w:pPr>
            <w:r>
              <w:t>Операции на сердце и коронарных сосудах (уровень 3)</w:t>
            </w:r>
          </w:p>
        </w:tc>
      </w:tr>
      <w:tr w:rsidR="00077134">
        <w:tc>
          <w:tcPr>
            <w:tcW w:w="1304" w:type="dxa"/>
            <w:vAlign w:val="center"/>
          </w:tcPr>
          <w:p w:rsidR="00077134" w:rsidRDefault="00077134">
            <w:pPr>
              <w:pStyle w:val="ConsPlusNormal"/>
              <w:jc w:val="center"/>
            </w:pPr>
            <w:r>
              <w:t>st25.008</w:t>
            </w:r>
          </w:p>
        </w:tc>
        <w:tc>
          <w:tcPr>
            <w:tcW w:w="7767" w:type="dxa"/>
            <w:vAlign w:val="center"/>
          </w:tcPr>
          <w:p w:rsidR="00077134" w:rsidRDefault="00077134">
            <w:pPr>
              <w:pStyle w:val="ConsPlusNormal"/>
            </w:pPr>
            <w:r>
              <w:t>Операции на сосудах (уровень 1)</w:t>
            </w:r>
          </w:p>
        </w:tc>
      </w:tr>
      <w:tr w:rsidR="00077134">
        <w:tc>
          <w:tcPr>
            <w:tcW w:w="1304" w:type="dxa"/>
            <w:vAlign w:val="center"/>
          </w:tcPr>
          <w:p w:rsidR="00077134" w:rsidRDefault="00077134">
            <w:pPr>
              <w:pStyle w:val="ConsPlusNormal"/>
              <w:jc w:val="center"/>
            </w:pPr>
            <w:r>
              <w:t>st25.009</w:t>
            </w:r>
          </w:p>
        </w:tc>
        <w:tc>
          <w:tcPr>
            <w:tcW w:w="7767" w:type="dxa"/>
            <w:vAlign w:val="center"/>
          </w:tcPr>
          <w:p w:rsidR="00077134" w:rsidRDefault="00077134">
            <w:pPr>
              <w:pStyle w:val="ConsPlusNormal"/>
            </w:pPr>
            <w:r>
              <w:t>Операции на сосудах (уровень 2)</w:t>
            </w:r>
          </w:p>
        </w:tc>
      </w:tr>
      <w:tr w:rsidR="00077134">
        <w:tc>
          <w:tcPr>
            <w:tcW w:w="1304" w:type="dxa"/>
            <w:vAlign w:val="center"/>
          </w:tcPr>
          <w:p w:rsidR="00077134" w:rsidRDefault="00077134">
            <w:pPr>
              <w:pStyle w:val="ConsPlusNormal"/>
              <w:jc w:val="center"/>
            </w:pPr>
            <w:r>
              <w:t>st25.010</w:t>
            </w:r>
          </w:p>
        </w:tc>
        <w:tc>
          <w:tcPr>
            <w:tcW w:w="7767" w:type="dxa"/>
            <w:vAlign w:val="center"/>
          </w:tcPr>
          <w:p w:rsidR="00077134" w:rsidRDefault="00077134">
            <w:pPr>
              <w:pStyle w:val="ConsPlusNormal"/>
            </w:pPr>
            <w:r>
              <w:t>Операции на сосудах (уровень 3)</w:t>
            </w:r>
          </w:p>
        </w:tc>
      </w:tr>
      <w:tr w:rsidR="00077134">
        <w:tc>
          <w:tcPr>
            <w:tcW w:w="1304" w:type="dxa"/>
            <w:vAlign w:val="center"/>
          </w:tcPr>
          <w:p w:rsidR="00077134" w:rsidRDefault="00077134">
            <w:pPr>
              <w:pStyle w:val="ConsPlusNormal"/>
              <w:jc w:val="center"/>
            </w:pPr>
            <w:r>
              <w:t>st25.011</w:t>
            </w:r>
          </w:p>
        </w:tc>
        <w:tc>
          <w:tcPr>
            <w:tcW w:w="7767" w:type="dxa"/>
            <w:vAlign w:val="center"/>
          </w:tcPr>
          <w:p w:rsidR="00077134" w:rsidRDefault="00077134">
            <w:pPr>
              <w:pStyle w:val="ConsPlusNormal"/>
            </w:pPr>
            <w:r>
              <w:t>Операции на сосудах (уровень 4)</w:t>
            </w:r>
          </w:p>
        </w:tc>
      </w:tr>
      <w:tr w:rsidR="00077134">
        <w:tc>
          <w:tcPr>
            <w:tcW w:w="1304" w:type="dxa"/>
            <w:vAlign w:val="center"/>
          </w:tcPr>
          <w:p w:rsidR="00077134" w:rsidRDefault="00077134">
            <w:pPr>
              <w:pStyle w:val="ConsPlusNormal"/>
              <w:jc w:val="center"/>
            </w:pPr>
            <w:r>
              <w:t>st25.012</w:t>
            </w:r>
          </w:p>
        </w:tc>
        <w:tc>
          <w:tcPr>
            <w:tcW w:w="7767" w:type="dxa"/>
            <w:vAlign w:val="center"/>
          </w:tcPr>
          <w:p w:rsidR="00077134" w:rsidRDefault="00077134">
            <w:pPr>
              <w:pStyle w:val="ConsPlusNormal"/>
            </w:pPr>
            <w:r>
              <w:t>Операции на сосудах (уровень 5)</w:t>
            </w:r>
          </w:p>
        </w:tc>
      </w:tr>
      <w:tr w:rsidR="00077134">
        <w:tc>
          <w:tcPr>
            <w:tcW w:w="1304" w:type="dxa"/>
            <w:vAlign w:val="center"/>
          </w:tcPr>
          <w:p w:rsidR="00077134" w:rsidRDefault="00077134">
            <w:pPr>
              <w:pStyle w:val="ConsPlusNormal"/>
              <w:jc w:val="center"/>
            </w:pPr>
            <w:r>
              <w:t>st27.007</w:t>
            </w:r>
          </w:p>
        </w:tc>
        <w:tc>
          <w:tcPr>
            <w:tcW w:w="7767" w:type="dxa"/>
            <w:vAlign w:val="center"/>
          </w:tcPr>
          <w:p w:rsidR="00077134" w:rsidRDefault="00077134">
            <w:pPr>
              <w:pStyle w:val="ConsPlusNormal"/>
            </w:pPr>
            <w:r>
              <w:t>Стенокардия (кроме нестабильной), хроническая ишемическая болезнь сердца (уровень 2)</w:t>
            </w:r>
          </w:p>
        </w:tc>
      </w:tr>
      <w:tr w:rsidR="00077134">
        <w:tc>
          <w:tcPr>
            <w:tcW w:w="1304" w:type="dxa"/>
            <w:vAlign w:val="center"/>
          </w:tcPr>
          <w:p w:rsidR="00077134" w:rsidRDefault="00077134">
            <w:pPr>
              <w:pStyle w:val="ConsPlusNormal"/>
              <w:jc w:val="center"/>
            </w:pPr>
            <w:r>
              <w:t>st27.009</w:t>
            </w:r>
          </w:p>
        </w:tc>
        <w:tc>
          <w:tcPr>
            <w:tcW w:w="7767" w:type="dxa"/>
            <w:vAlign w:val="center"/>
          </w:tcPr>
          <w:p w:rsidR="00077134" w:rsidRDefault="00077134">
            <w:pPr>
              <w:pStyle w:val="ConsPlusNormal"/>
            </w:pPr>
            <w:r>
              <w:t>Другие болезни сердца (уровень 2)</w:t>
            </w:r>
          </w:p>
        </w:tc>
      </w:tr>
      <w:tr w:rsidR="00077134">
        <w:tc>
          <w:tcPr>
            <w:tcW w:w="1304" w:type="dxa"/>
            <w:vAlign w:val="center"/>
          </w:tcPr>
          <w:p w:rsidR="00077134" w:rsidRDefault="00077134">
            <w:pPr>
              <w:pStyle w:val="ConsPlusNormal"/>
              <w:jc w:val="center"/>
            </w:pPr>
            <w:r>
              <w:lastRenderedPageBreak/>
              <w:t>st28.002</w:t>
            </w:r>
          </w:p>
        </w:tc>
        <w:tc>
          <w:tcPr>
            <w:tcW w:w="7767" w:type="dxa"/>
            <w:vAlign w:val="center"/>
          </w:tcPr>
          <w:p w:rsidR="00077134" w:rsidRDefault="00077134">
            <w:pPr>
              <w:pStyle w:val="ConsPlusNormal"/>
            </w:pPr>
            <w:r>
              <w:t>Операции на нижних дыхательных путях и легочной ткани, органах средостения (уровень 1)</w:t>
            </w:r>
          </w:p>
        </w:tc>
      </w:tr>
      <w:tr w:rsidR="00077134">
        <w:tc>
          <w:tcPr>
            <w:tcW w:w="1304" w:type="dxa"/>
            <w:vAlign w:val="center"/>
          </w:tcPr>
          <w:p w:rsidR="00077134" w:rsidRDefault="00077134">
            <w:pPr>
              <w:pStyle w:val="ConsPlusNormal"/>
              <w:jc w:val="center"/>
            </w:pPr>
            <w:r>
              <w:t>st28.003</w:t>
            </w:r>
          </w:p>
        </w:tc>
        <w:tc>
          <w:tcPr>
            <w:tcW w:w="7767" w:type="dxa"/>
            <w:vAlign w:val="center"/>
          </w:tcPr>
          <w:p w:rsidR="00077134" w:rsidRDefault="00077134">
            <w:pPr>
              <w:pStyle w:val="ConsPlusNormal"/>
            </w:pPr>
            <w:r>
              <w:t>Операции на нижних дыхательных путях и легочной ткани, органах средостения (уровень 2)</w:t>
            </w:r>
          </w:p>
        </w:tc>
      </w:tr>
      <w:tr w:rsidR="00077134">
        <w:tc>
          <w:tcPr>
            <w:tcW w:w="1304" w:type="dxa"/>
            <w:vAlign w:val="center"/>
          </w:tcPr>
          <w:p w:rsidR="00077134" w:rsidRDefault="00077134">
            <w:pPr>
              <w:pStyle w:val="ConsPlusNormal"/>
              <w:jc w:val="center"/>
            </w:pPr>
            <w:r>
              <w:t>st28.004</w:t>
            </w:r>
          </w:p>
        </w:tc>
        <w:tc>
          <w:tcPr>
            <w:tcW w:w="7767" w:type="dxa"/>
            <w:vAlign w:val="center"/>
          </w:tcPr>
          <w:p w:rsidR="00077134" w:rsidRDefault="00077134">
            <w:pPr>
              <w:pStyle w:val="ConsPlusNormal"/>
            </w:pPr>
            <w:r>
              <w:t>Операции на нижних дыхательных путях и легочной ткани, органах средостения (уровень 3)</w:t>
            </w:r>
          </w:p>
        </w:tc>
      </w:tr>
      <w:tr w:rsidR="00077134">
        <w:tc>
          <w:tcPr>
            <w:tcW w:w="1304" w:type="dxa"/>
            <w:vAlign w:val="center"/>
          </w:tcPr>
          <w:p w:rsidR="00077134" w:rsidRDefault="00077134">
            <w:pPr>
              <w:pStyle w:val="ConsPlusNormal"/>
              <w:jc w:val="center"/>
            </w:pPr>
            <w:r>
              <w:t>st28.005</w:t>
            </w:r>
          </w:p>
        </w:tc>
        <w:tc>
          <w:tcPr>
            <w:tcW w:w="7767" w:type="dxa"/>
            <w:vAlign w:val="center"/>
          </w:tcPr>
          <w:p w:rsidR="00077134" w:rsidRDefault="00077134">
            <w:pPr>
              <w:pStyle w:val="ConsPlusNormal"/>
            </w:pPr>
            <w:r>
              <w:t>Операции на нижних дыхательных путях и легочной ткани, органах средостения (уровень 4)</w:t>
            </w:r>
          </w:p>
        </w:tc>
      </w:tr>
      <w:tr w:rsidR="00077134">
        <w:tc>
          <w:tcPr>
            <w:tcW w:w="1304" w:type="dxa"/>
            <w:vAlign w:val="center"/>
          </w:tcPr>
          <w:p w:rsidR="00077134" w:rsidRDefault="00077134">
            <w:pPr>
              <w:pStyle w:val="ConsPlusNormal"/>
              <w:jc w:val="center"/>
            </w:pPr>
            <w:r>
              <w:t>st29.008</w:t>
            </w:r>
          </w:p>
        </w:tc>
        <w:tc>
          <w:tcPr>
            <w:tcW w:w="7767" w:type="dxa"/>
            <w:vAlign w:val="center"/>
          </w:tcPr>
          <w:p w:rsidR="00077134" w:rsidRDefault="00077134">
            <w:pPr>
              <w:pStyle w:val="ConsPlusNormal"/>
            </w:pPr>
            <w:r>
              <w:t>Эндопротезирование суставов</w:t>
            </w:r>
          </w:p>
        </w:tc>
      </w:tr>
      <w:tr w:rsidR="00077134">
        <w:tc>
          <w:tcPr>
            <w:tcW w:w="1304" w:type="dxa"/>
            <w:vAlign w:val="center"/>
          </w:tcPr>
          <w:p w:rsidR="00077134" w:rsidRDefault="00077134">
            <w:pPr>
              <w:pStyle w:val="ConsPlusNormal"/>
              <w:jc w:val="center"/>
            </w:pPr>
            <w:r>
              <w:t>st29.009</w:t>
            </w:r>
          </w:p>
        </w:tc>
        <w:tc>
          <w:tcPr>
            <w:tcW w:w="7767" w:type="dxa"/>
            <w:vAlign w:val="center"/>
          </w:tcPr>
          <w:p w:rsidR="00077134" w:rsidRDefault="00077134">
            <w:pPr>
              <w:pStyle w:val="ConsPlusNormal"/>
            </w:pPr>
            <w:r>
              <w:t>Операции на костно-мышечной системе и суставах (уровень 1)</w:t>
            </w:r>
          </w:p>
        </w:tc>
      </w:tr>
      <w:tr w:rsidR="00077134">
        <w:tc>
          <w:tcPr>
            <w:tcW w:w="1304" w:type="dxa"/>
            <w:vAlign w:val="center"/>
          </w:tcPr>
          <w:p w:rsidR="00077134" w:rsidRDefault="00077134">
            <w:pPr>
              <w:pStyle w:val="ConsPlusNormal"/>
              <w:jc w:val="center"/>
            </w:pPr>
            <w:r>
              <w:t>st29.010</w:t>
            </w:r>
          </w:p>
        </w:tc>
        <w:tc>
          <w:tcPr>
            <w:tcW w:w="7767" w:type="dxa"/>
            <w:vAlign w:val="center"/>
          </w:tcPr>
          <w:p w:rsidR="00077134" w:rsidRDefault="00077134">
            <w:pPr>
              <w:pStyle w:val="ConsPlusNormal"/>
            </w:pPr>
            <w:r>
              <w:t>Операции на костно-мышечной системе и суставах (уровень 2)</w:t>
            </w:r>
          </w:p>
        </w:tc>
      </w:tr>
      <w:tr w:rsidR="00077134">
        <w:tc>
          <w:tcPr>
            <w:tcW w:w="1304" w:type="dxa"/>
            <w:vAlign w:val="center"/>
          </w:tcPr>
          <w:p w:rsidR="00077134" w:rsidRDefault="00077134">
            <w:pPr>
              <w:pStyle w:val="ConsPlusNormal"/>
              <w:jc w:val="center"/>
            </w:pPr>
            <w:r>
              <w:t>st29.011</w:t>
            </w:r>
          </w:p>
        </w:tc>
        <w:tc>
          <w:tcPr>
            <w:tcW w:w="7767" w:type="dxa"/>
            <w:vAlign w:val="center"/>
          </w:tcPr>
          <w:p w:rsidR="00077134" w:rsidRDefault="00077134">
            <w:pPr>
              <w:pStyle w:val="ConsPlusNormal"/>
            </w:pPr>
            <w:r>
              <w:t>Операции на костно-мышечной системе и суставах (уровень 3)</w:t>
            </w:r>
          </w:p>
        </w:tc>
      </w:tr>
      <w:tr w:rsidR="00077134">
        <w:tc>
          <w:tcPr>
            <w:tcW w:w="1304" w:type="dxa"/>
            <w:vAlign w:val="center"/>
          </w:tcPr>
          <w:p w:rsidR="00077134" w:rsidRDefault="00077134">
            <w:pPr>
              <w:pStyle w:val="ConsPlusNormal"/>
              <w:jc w:val="center"/>
            </w:pPr>
            <w:r>
              <w:t>st29.012</w:t>
            </w:r>
          </w:p>
        </w:tc>
        <w:tc>
          <w:tcPr>
            <w:tcW w:w="7767" w:type="dxa"/>
            <w:vAlign w:val="center"/>
          </w:tcPr>
          <w:p w:rsidR="00077134" w:rsidRDefault="00077134">
            <w:pPr>
              <w:pStyle w:val="ConsPlusNormal"/>
            </w:pPr>
            <w:r>
              <w:t>Операции на костно-мышечной системе и суставах (уровень 4)</w:t>
            </w:r>
          </w:p>
        </w:tc>
      </w:tr>
      <w:tr w:rsidR="00077134">
        <w:tc>
          <w:tcPr>
            <w:tcW w:w="1304" w:type="dxa"/>
            <w:vAlign w:val="center"/>
          </w:tcPr>
          <w:p w:rsidR="00077134" w:rsidRDefault="00077134">
            <w:pPr>
              <w:pStyle w:val="ConsPlusNormal"/>
              <w:jc w:val="center"/>
            </w:pPr>
            <w:r>
              <w:t>st29.013</w:t>
            </w:r>
          </w:p>
        </w:tc>
        <w:tc>
          <w:tcPr>
            <w:tcW w:w="7767" w:type="dxa"/>
            <w:vAlign w:val="center"/>
          </w:tcPr>
          <w:p w:rsidR="00077134" w:rsidRDefault="00077134">
            <w:pPr>
              <w:pStyle w:val="ConsPlusNormal"/>
            </w:pPr>
            <w:r>
              <w:t>Операции на костно-мышечной системе и суставах (уровень 5)</w:t>
            </w:r>
          </w:p>
        </w:tc>
      </w:tr>
      <w:tr w:rsidR="00077134">
        <w:tc>
          <w:tcPr>
            <w:tcW w:w="1304" w:type="dxa"/>
            <w:vAlign w:val="center"/>
          </w:tcPr>
          <w:p w:rsidR="00077134" w:rsidRDefault="00077134">
            <w:pPr>
              <w:pStyle w:val="ConsPlusNormal"/>
              <w:jc w:val="center"/>
            </w:pPr>
            <w:r>
              <w:t>st30.006</w:t>
            </w:r>
          </w:p>
        </w:tc>
        <w:tc>
          <w:tcPr>
            <w:tcW w:w="7767" w:type="dxa"/>
            <w:vAlign w:val="center"/>
          </w:tcPr>
          <w:p w:rsidR="00077134" w:rsidRDefault="00077134">
            <w:pPr>
              <w:pStyle w:val="ConsPlusNormal"/>
            </w:pPr>
            <w:r>
              <w:t>Операции на мужских половых органах, взрослые (уровень 1)</w:t>
            </w:r>
          </w:p>
        </w:tc>
      </w:tr>
      <w:tr w:rsidR="00077134">
        <w:tc>
          <w:tcPr>
            <w:tcW w:w="1304" w:type="dxa"/>
            <w:vAlign w:val="center"/>
          </w:tcPr>
          <w:p w:rsidR="00077134" w:rsidRDefault="00077134">
            <w:pPr>
              <w:pStyle w:val="ConsPlusNormal"/>
              <w:jc w:val="center"/>
            </w:pPr>
            <w:r>
              <w:t>st30.007</w:t>
            </w:r>
          </w:p>
        </w:tc>
        <w:tc>
          <w:tcPr>
            <w:tcW w:w="7767" w:type="dxa"/>
            <w:vAlign w:val="center"/>
          </w:tcPr>
          <w:p w:rsidR="00077134" w:rsidRDefault="00077134">
            <w:pPr>
              <w:pStyle w:val="ConsPlusNormal"/>
            </w:pPr>
            <w:r>
              <w:t>Операции на мужских половых органах, взрослые (уровень 2)</w:t>
            </w:r>
          </w:p>
        </w:tc>
      </w:tr>
      <w:tr w:rsidR="00077134">
        <w:tc>
          <w:tcPr>
            <w:tcW w:w="1304" w:type="dxa"/>
            <w:vAlign w:val="center"/>
          </w:tcPr>
          <w:p w:rsidR="00077134" w:rsidRDefault="00077134">
            <w:pPr>
              <w:pStyle w:val="ConsPlusNormal"/>
              <w:jc w:val="center"/>
            </w:pPr>
            <w:r>
              <w:t>st30.008</w:t>
            </w:r>
          </w:p>
        </w:tc>
        <w:tc>
          <w:tcPr>
            <w:tcW w:w="7767" w:type="dxa"/>
            <w:vAlign w:val="center"/>
          </w:tcPr>
          <w:p w:rsidR="00077134" w:rsidRDefault="00077134">
            <w:pPr>
              <w:pStyle w:val="ConsPlusNormal"/>
            </w:pPr>
            <w:r>
              <w:t>Операции на мужских половых органах, взрослые (уровень 3)</w:t>
            </w:r>
          </w:p>
        </w:tc>
      </w:tr>
      <w:tr w:rsidR="00077134">
        <w:tc>
          <w:tcPr>
            <w:tcW w:w="1304" w:type="dxa"/>
            <w:vAlign w:val="center"/>
          </w:tcPr>
          <w:p w:rsidR="00077134" w:rsidRDefault="00077134">
            <w:pPr>
              <w:pStyle w:val="ConsPlusNormal"/>
              <w:jc w:val="center"/>
            </w:pPr>
            <w:r>
              <w:t>st30.009</w:t>
            </w:r>
          </w:p>
        </w:tc>
        <w:tc>
          <w:tcPr>
            <w:tcW w:w="7767" w:type="dxa"/>
            <w:vAlign w:val="center"/>
          </w:tcPr>
          <w:p w:rsidR="00077134" w:rsidRDefault="00077134">
            <w:pPr>
              <w:pStyle w:val="ConsPlusNormal"/>
            </w:pPr>
            <w:r>
              <w:t>Операции на мужских половых органах, взрослые (уровень 4)</w:t>
            </w:r>
          </w:p>
        </w:tc>
      </w:tr>
      <w:tr w:rsidR="00077134">
        <w:tc>
          <w:tcPr>
            <w:tcW w:w="1304" w:type="dxa"/>
            <w:vAlign w:val="center"/>
          </w:tcPr>
          <w:p w:rsidR="00077134" w:rsidRDefault="00077134">
            <w:pPr>
              <w:pStyle w:val="ConsPlusNormal"/>
              <w:jc w:val="center"/>
            </w:pPr>
            <w:r>
              <w:t>st30.010</w:t>
            </w:r>
          </w:p>
        </w:tc>
        <w:tc>
          <w:tcPr>
            <w:tcW w:w="7767" w:type="dxa"/>
            <w:vAlign w:val="center"/>
          </w:tcPr>
          <w:p w:rsidR="00077134" w:rsidRDefault="00077134">
            <w:pPr>
              <w:pStyle w:val="ConsPlusNormal"/>
            </w:pPr>
            <w:r>
              <w:t>Операции на почке и мочевыделительной системе, взрослые (уровень 1)</w:t>
            </w:r>
          </w:p>
        </w:tc>
      </w:tr>
      <w:tr w:rsidR="00077134">
        <w:tc>
          <w:tcPr>
            <w:tcW w:w="1304" w:type="dxa"/>
            <w:vAlign w:val="center"/>
          </w:tcPr>
          <w:p w:rsidR="00077134" w:rsidRDefault="00077134">
            <w:pPr>
              <w:pStyle w:val="ConsPlusNormal"/>
              <w:jc w:val="center"/>
            </w:pPr>
            <w:r>
              <w:t>st30.011</w:t>
            </w:r>
          </w:p>
        </w:tc>
        <w:tc>
          <w:tcPr>
            <w:tcW w:w="7767" w:type="dxa"/>
            <w:vAlign w:val="center"/>
          </w:tcPr>
          <w:p w:rsidR="00077134" w:rsidRDefault="00077134">
            <w:pPr>
              <w:pStyle w:val="ConsPlusNormal"/>
            </w:pPr>
            <w:r>
              <w:t>Операции на почке и мочевыделительной системе, взрослые (уровень 2)</w:t>
            </w:r>
          </w:p>
        </w:tc>
      </w:tr>
      <w:tr w:rsidR="00077134">
        <w:tc>
          <w:tcPr>
            <w:tcW w:w="1304" w:type="dxa"/>
            <w:vAlign w:val="center"/>
          </w:tcPr>
          <w:p w:rsidR="00077134" w:rsidRDefault="00077134">
            <w:pPr>
              <w:pStyle w:val="ConsPlusNormal"/>
              <w:jc w:val="center"/>
            </w:pPr>
            <w:r>
              <w:t>st30.012</w:t>
            </w:r>
          </w:p>
        </w:tc>
        <w:tc>
          <w:tcPr>
            <w:tcW w:w="7767" w:type="dxa"/>
            <w:vAlign w:val="center"/>
          </w:tcPr>
          <w:p w:rsidR="00077134" w:rsidRDefault="00077134">
            <w:pPr>
              <w:pStyle w:val="ConsPlusNormal"/>
            </w:pPr>
            <w:r>
              <w:t>Операции на почке и мочевыделительной системе, взрослые (уровень 3)</w:t>
            </w:r>
          </w:p>
        </w:tc>
      </w:tr>
      <w:tr w:rsidR="00077134">
        <w:tc>
          <w:tcPr>
            <w:tcW w:w="1304" w:type="dxa"/>
            <w:vAlign w:val="center"/>
          </w:tcPr>
          <w:p w:rsidR="00077134" w:rsidRDefault="00077134">
            <w:pPr>
              <w:pStyle w:val="ConsPlusNormal"/>
              <w:jc w:val="center"/>
            </w:pPr>
            <w:r>
              <w:t>st30.013</w:t>
            </w:r>
          </w:p>
        </w:tc>
        <w:tc>
          <w:tcPr>
            <w:tcW w:w="7767" w:type="dxa"/>
            <w:vAlign w:val="center"/>
          </w:tcPr>
          <w:p w:rsidR="00077134" w:rsidRDefault="00077134">
            <w:pPr>
              <w:pStyle w:val="ConsPlusNormal"/>
            </w:pPr>
            <w:r>
              <w:t>Операции на почке и мочевыделительной системе, взрослые (уровень 4)</w:t>
            </w:r>
          </w:p>
        </w:tc>
      </w:tr>
      <w:tr w:rsidR="00077134">
        <w:tc>
          <w:tcPr>
            <w:tcW w:w="1304" w:type="dxa"/>
            <w:vAlign w:val="center"/>
          </w:tcPr>
          <w:p w:rsidR="00077134" w:rsidRDefault="00077134">
            <w:pPr>
              <w:pStyle w:val="ConsPlusNormal"/>
              <w:jc w:val="center"/>
            </w:pPr>
            <w:r>
              <w:t>st30.014</w:t>
            </w:r>
          </w:p>
        </w:tc>
        <w:tc>
          <w:tcPr>
            <w:tcW w:w="7767" w:type="dxa"/>
            <w:vAlign w:val="center"/>
          </w:tcPr>
          <w:p w:rsidR="00077134" w:rsidRDefault="00077134">
            <w:pPr>
              <w:pStyle w:val="ConsPlusNormal"/>
            </w:pPr>
            <w:r>
              <w:t>Операции на почке и мочевыделительной системе, взрослые (уровень 5)</w:t>
            </w:r>
          </w:p>
        </w:tc>
      </w:tr>
      <w:tr w:rsidR="00077134">
        <w:tc>
          <w:tcPr>
            <w:tcW w:w="1304" w:type="dxa"/>
            <w:vAlign w:val="center"/>
          </w:tcPr>
          <w:p w:rsidR="00077134" w:rsidRDefault="00077134">
            <w:pPr>
              <w:pStyle w:val="ConsPlusNormal"/>
              <w:jc w:val="center"/>
            </w:pPr>
            <w:r>
              <w:t>st30.015</w:t>
            </w:r>
          </w:p>
        </w:tc>
        <w:tc>
          <w:tcPr>
            <w:tcW w:w="7767" w:type="dxa"/>
            <w:vAlign w:val="center"/>
          </w:tcPr>
          <w:p w:rsidR="00077134" w:rsidRDefault="00077134">
            <w:pPr>
              <w:pStyle w:val="ConsPlusNormal"/>
            </w:pPr>
            <w:r>
              <w:t>Операции на почке и мочевыделительной системе, взрослые (уровень 6)</w:t>
            </w:r>
          </w:p>
        </w:tc>
      </w:tr>
      <w:tr w:rsidR="00077134">
        <w:tc>
          <w:tcPr>
            <w:tcW w:w="1304" w:type="dxa"/>
            <w:vAlign w:val="center"/>
          </w:tcPr>
          <w:p w:rsidR="00077134" w:rsidRDefault="00077134">
            <w:pPr>
              <w:pStyle w:val="ConsPlusNormal"/>
              <w:jc w:val="center"/>
            </w:pPr>
            <w:r>
              <w:t>st31.002</w:t>
            </w:r>
          </w:p>
        </w:tc>
        <w:tc>
          <w:tcPr>
            <w:tcW w:w="7767" w:type="dxa"/>
            <w:vAlign w:val="center"/>
          </w:tcPr>
          <w:p w:rsidR="00077134" w:rsidRDefault="00077134">
            <w:pPr>
              <w:pStyle w:val="ConsPlusNormal"/>
            </w:pPr>
            <w:r>
              <w:t>Операции на коже, подкожной клетчатке, придатках кожи (уровень 1)</w:t>
            </w:r>
          </w:p>
        </w:tc>
      </w:tr>
      <w:tr w:rsidR="00077134">
        <w:tc>
          <w:tcPr>
            <w:tcW w:w="1304" w:type="dxa"/>
            <w:vAlign w:val="center"/>
          </w:tcPr>
          <w:p w:rsidR="00077134" w:rsidRDefault="00077134">
            <w:pPr>
              <w:pStyle w:val="ConsPlusNormal"/>
              <w:jc w:val="center"/>
            </w:pPr>
            <w:r>
              <w:t>st31.003</w:t>
            </w:r>
          </w:p>
        </w:tc>
        <w:tc>
          <w:tcPr>
            <w:tcW w:w="7767" w:type="dxa"/>
            <w:vAlign w:val="center"/>
          </w:tcPr>
          <w:p w:rsidR="00077134" w:rsidRDefault="00077134">
            <w:pPr>
              <w:pStyle w:val="ConsPlusNormal"/>
            </w:pPr>
            <w:r>
              <w:t>Операции на коже, подкожной клетчатке, придатках кожи (уровень 2)</w:t>
            </w:r>
          </w:p>
        </w:tc>
      </w:tr>
      <w:tr w:rsidR="00077134">
        <w:tc>
          <w:tcPr>
            <w:tcW w:w="1304" w:type="dxa"/>
            <w:vAlign w:val="center"/>
          </w:tcPr>
          <w:p w:rsidR="00077134" w:rsidRDefault="00077134">
            <w:pPr>
              <w:pStyle w:val="ConsPlusNormal"/>
              <w:jc w:val="center"/>
            </w:pPr>
            <w:r>
              <w:t>st31.004</w:t>
            </w:r>
          </w:p>
        </w:tc>
        <w:tc>
          <w:tcPr>
            <w:tcW w:w="7767" w:type="dxa"/>
            <w:vAlign w:val="center"/>
          </w:tcPr>
          <w:p w:rsidR="00077134" w:rsidRDefault="00077134">
            <w:pPr>
              <w:pStyle w:val="ConsPlusNormal"/>
            </w:pPr>
            <w:r>
              <w:t>Операции на коже, подкожной клетчатке, придатках кожи (уровень 3)</w:t>
            </w:r>
          </w:p>
        </w:tc>
      </w:tr>
      <w:tr w:rsidR="00077134">
        <w:tc>
          <w:tcPr>
            <w:tcW w:w="1304" w:type="dxa"/>
            <w:vAlign w:val="center"/>
          </w:tcPr>
          <w:p w:rsidR="00077134" w:rsidRDefault="00077134">
            <w:pPr>
              <w:pStyle w:val="ConsPlusNormal"/>
              <w:jc w:val="center"/>
            </w:pPr>
            <w:r>
              <w:t>st31.005</w:t>
            </w:r>
          </w:p>
        </w:tc>
        <w:tc>
          <w:tcPr>
            <w:tcW w:w="7767" w:type="dxa"/>
            <w:vAlign w:val="center"/>
          </w:tcPr>
          <w:p w:rsidR="00077134" w:rsidRDefault="00077134">
            <w:pPr>
              <w:pStyle w:val="ConsPlusNormal"/>
            </w:pPr>
            <w:r>
              <w:t>Операции на коже, подкожной клетчатке, придатках кожи (уровень 4)</w:t>
            </w:r>
          </w:p>
        </w:tc>
      </w:tr>
      <w:tr w:rsidR="00077134">
        <w:tc>
          <w:tcPr>
            <w:tcW w:w="1304" w:type="dxa"/>
            <w:vAlign w:val="center"/>
          </w:tcPr>
          <w:p w:rsidR="00077134" w:rsidRDefault="00077134">
            <w:pPr>
              <w:pStyle w:val="ConsPlusNormal"/>
              <w:jc w:val="center"/>
            </w:pPr>
            <w:r>
              <w:t>st31.006</w:t>
            </w:r>
          </w:p>
        </w:tc>
        <w:tc>
          <w:tcPr>
            <w:tcW w:w="7767" w:type="dxa"/>
            <w:vAlign w:val="center"/>
          </w:tcPr>
          <w:p w:rsidR="00077134" w:rsidRDefault="00077134">
            <w:pPr>
              <w:pStyle w:val="ConsPlusNormal"/>
            </w:pPr>
            <w:r>
              <w:t>Операции на органах кроветворения и иммунной системы (уровень 1)</w:t>
            </w:r>
          </w:p>
        </w:tc>
      </w:tr>
      <w:tr w:rsidR="00077134">
        <w:tc>
          <w:tcPr>
            <w:tcW w:w="1304" w:type="dxa"/>
            <w:vAlign w:val="center"/>
          </w:tcPr>
          <w:p w:rsidR="00077134" w:rsidRDefault="00077134">
            <w:pPr>
              <w:pStyle w:val="ConsPlusNormal"/>
              <w:jc w:val="center"/>
            </w:pPr>
            <w:r>
              <w:t>st31.007</w:t>
            </w:r>
          </w:p>
        </w:tc>
        <w:tc>
          <w:tcPr>
            <w:tcW w:w="7767" w:type="dxa"/>
            <w:vAlign w:val="center"/>
          </w:tcPr>
          <w:p w:rsidR="00077134" w:rsidRDefault="00077134">
            <w:pPr>
              <w:pStyle w:val="ConsPlusNormal"/>
            </w:pPr>
            <w:r>
              <w:t>Операции на органах кроветворения и иммунной системы (уровень 2)</w:t>
            </w:r>
          </w:p>
        </w:tc>
      </w:tr>
      <w:tr w:rsidR="00077134">
        <w:tc>
          <w:tcPr>
            <w:tcW w:w="1304" w:type="dxa"/>
            <w:vAlign w:val="center"/>
          </w:tcPr>
          <w:p w:rsidR="00077134" w:rsidRDefault="00077134">
            <w:pPr>
              <w:pStyle w:val="ConsPlusNormal"/>
              <w:jc w:val="center"/>
            </w:pPr>
            <w:r>
              <w:t>st31.008</w:t>
            </w:r>
          </w:p>
        </w:tc>
        <w:tc>
          <w:tcPr>
            <w:tcW w:w="7767" w:type="dxa"/>
            <w:vAlign w:val="center"/>
          </w:tcPr>
          <w:p w:rsidR="00077134" w:rsidRDefault="00077134">
            <w:pPr>
              <w:pStyle w:val="ConsPlusNormal"/>
            </w:pPr>
            <w:r>
              <w:t>Операции на органах кроветворения и иммунной системы (уровень 3)</w:t>
            </w:r>
          </w:p>
        </w:tc>
      </w:tr>
      <w:tr w:rsidR="00077134">
        <w:tc>
          <w:tcPr>
            <w:tcW w:w="1304" w:type="dxa"/>
            <w:vAlign w:val="center"/>
          </w:tcPr>
          <w:p w:rsidR="00077134" w:rsidRDefault="00077134">
            <w:pPr>
              <w:pStyle w:val="ConsPlusNormal"/>
              <w:jc w:val="center"/>
            </w:pPr>
            <w:r>
              <w:lastRenderedPageBreak/>
              <w:t>st31.009</w:t>
            </w:r>
          </w:p>
        </w:tc>
        <w:tc>
          <w:tcPr>
            <w:tcW w:w="7767" w:type="dxa"/>
            <w:vAlign w:val="center"/>
          </w:tcPr>
          <w:p w:rsidR="00077134" w:rsidRDefault="00077134">
            <w:pPr>
              <w:pStyle w:val="ConsPlusNormal"/>
            </w:pPr>
            <w:r>
              <w:t>Операции на эндокринных железах кроме гипофиза (уровень 1)</w:t>
            </w:r>
          </w:p>
        </w:tc>
      </w:tr>
      <w:tr w:rsidR="00077134">
        <w:tc>
          <w:tcPr>
            <w:tcW w:w="1304" w:type="dxa"/>
            <w:vAlign w:val="center"/>
          </w:tcPr>
          <w:p w:rsidR="00077134" w:rsidRDefault="00077134">
            <w:pPr>
              <w:pStyle w:val="ConsPlusNormal"/>
              <w:jc w:val="center"/>
            </w:pPr>
            <w:r>
              <w:t>st31.010</w:t>
            </w:r>
          </w:p>
        </w:tc>
        <w:tc>
          <w:tcPr>
            <w:tcW w:w="7767" w:type="dxa"/>
            <w:vAlign w:val="center"/>
          </w:tcPr>
          <w:p w:rsidR="00077134" w:rsidRDefault="00077134">
            <w:pPr>
              <w:pStyle w:val="ConsPlusNormal"/>
            </w:pPr>
            <w:r>
              <w:t>Операции на эндокринных железах кроме гипофиза (уровень 2)</w:t>
            </w:r>
          </w:p>
        </w:tc>
      </w:tr>
      <w:tr w:rsidR="00077134">
        <w:tc>
          <w:tcPr>
            <w:tcW w:w="1304" w:type="dxa"/>
            <w:vAlign w:val="center"/>
          </w:tcPr>
          <w:p w:rsidR="00077134" w:rsidRDefault="00077134">
            <w:pPr>
              <w:pStyle w:val="ConsPlusNormal"/>
              <w:jc w:val="center"/>
            </w:pPr>
            <w:r>
              <w:t>st31.015</w:t>
            </w:r>
          </w:p>
        </w:tc>
        <w:tc>
          <w:tcPr>
            <w:tcW w:w="7767" w:type="dxa"/>
            <w:vAlign w:val="center"/>
          </w:tcPr>
          <w:p w:rsidR="00077134" w:rsidRDefault="00077134">
            <w:pPr>
              <w:pStyle w:val="ConsPlusNormal"/>
            </w:pPr>
            <w:r>
              <w:t>Остеомиелит (уровень 3)</w:t>
            </w:r>
          </w:p>
        </w:tc>
      </w:tr>
      <w:tr w:rsidR="00077134">
        <w:tc>
          <w:tcPr>
            <w:tcW w:w="1304" w:type="dxa"/>
            <w:vAlign w:val="center"/>
          </w:tcPr>
          <w:p w:rsidR="00077134" w:rsidRDefault="00077134">
            <w:pPr>
              <w:pStyle w:val="ConsPlusNormal"/>
              <w:jc w:val="center"/>
            </w:pPr>
            <w:r>
              <w:t>st31.019</w:t>
            </w:r>
          </w:p>
        </w:tc>
        <w:tc>
          <w:tcPr>
            <w:tcW w:w="7767" w:type="dxa"/>
            <w:vAlign w:val="center"/>
          </w:tcPr>
          <w:p w:rsidR="00077134" w:rsidRDefault="00077134">
            <w:pPr>
              <w:pStyle w:val="ConsPlusNormal"/>
            </w:pPr>
            <w:r>
              <w:t>Операции на молочной железе (кроме злокачественных новообразований)</w:t>
            </w:r>
          </w:p>
        </w:tc>
      </w:tr>
      <w:tr w:rsidR="00077134">
        <w:tc>
          <w:tcPr>
            <w:tcW w:w="1304" w:type="dxa"/>
            <w:vAlign w:val="center"/>
          </w:tcPr>
          <w:p w:rsidR="00077134" w:rsidRDefault="00077134">
            <w:pPr>
              <w:pStyle w:val="ConsPlusNormal"/>
              <w:jc w:val="center"/>
            </w:pPr>
            <w:r>
              <w:t>st32.001</w:t>
            </w:r>
          </w:p>
        </w:tc>
        <w:tc>
          <w:tcPr>
            <w:tcW w:w="7767" w:type="dxa"/>
            <w:vAlign w:val="center"/>
          </w:tcPr>
          <w:p w:rsidR="00077134" w:rsidRDefault="00077134">
            <w:pPr>
              <w:pStyle w:val="ConsPlusNormal"/>
            </w:pPr>
            <w:r>
              <w:t>Операции на желчном пузыре и желчевыводящих путях (уровень 1)</w:t>
            </w:r>
          </w:p>
        </w:tc>
      </w:tr>
      <w:tr w:rsidR="00077134">
        <w:tc>
          <w:tcPr>
            <w:tcW w:w="1304" w:type="dxa"/>
            <w:vAlign w:val="center"/>
          </w:tcPr>
          <w:p w:rsidR="00077134" w:rsidRDefault="00077134">
            <w:pPr>
              <w:pStyle w:val="ConsPlusNormal"/>
              <w:jc w:val="center"/>
            </w:pPr>
            <w:r>
              <w:t>st32.002</w:t>
            </w:r>
          </w:p>
        </w:tc>
        <w:tc>
          <w:tcPr>
            <w:tcW w:w="7767" w:type="dxa"/>
            <w:vAlign w:val="center"/>
          </w:tcPr>
          <w:p w:rsidR="00077134" w:rsidRDefault="00077134">
            <w:pPr>
              <w:pStyle w:val="ConsPlusNormal"/>
            </w:pPr>
            <w:r>
              <w:t>Операции на желчном пузыре и желчевыводящих путях (уровень 2)</w:t>
            </w:r>
          </w:p>
        </w:tc>
      </w:tr>
      <w:tr w:rsidR="00077134">
        <w:tc>
          <w:tcPr>
            <w:tcW w:w="1304" w:type="dxa"/>
            <w:vAlign w:val="center"/>
          </w:tcPr>
          <w:p w:rsidR="00077134" w:rsidRDefault="00077134">
            <w:pPr>
              <w:pStyle w:val="ConsPlusNormal"/>
              <w:jc w:val="center"/>
            </w:pPr>
            <w:r>
              <w:t>st32.003</w:t>
            </w:r>
          </w:p>
        </w:tc>
        <w:tc>
          <w:tcPr>
            <w:tcW w:w="7767" w:type="dxa"/>
            <w:vAlign w:val="center"/>
          </w:tcPr>
          <w:p w:rsidR="00077134" w:rsidRDefault="00077134">
            <w:pPr>
              <w:pStyle w:val="ConsPlusNormal"/>
            </w:pPr>
            <w:r>
              <w:t>Операции на желчном пузыре и желчевыводящих путях (уровень 3)</w:t>
            </w:r>
          </w:p>
        </w:tc>
      </w:tr>
      <w:tr w:rsidR="00077134">
        <w:tc>
          <w:tcPr>
            <w:tcW w:w="1304" w:type="dxa"/>
            <w:vAlign w:val="center"/>
          </w:tcPr>
          <w:p w:rsidR="00077134" w:rsidRDefault="00077134">
            <w:pPr>
              <w:pStyle w:val="ConsPlusNormal"/>
              <w:jc w:val="center"/>
            </w:pPr>
            <w:r>
              <w:t>st32.004</w:t>
            </w:r>
          </w:p>
        </w:tc>
        <w:tc>
          <w:tcPr>
            <w:tcW w:w="7767" w:type="dxa"/>
            <w:vAlign w:val="center"/>
          </w:tcPr>
          <w:p w:rsidR="00077134" w:rsidRDefault="00077134">
            <w:pPr>
              <w:pStyle w:val="ConsPlusNormal"/>
            </w:pPr>
            <w:r>
              <w:t>Операции на желчном пузыре и желчевыводящих путях (уровень 4)</w:t>
            </w:r>
          </w:p>
        </w:tc>
      </w:tr>
      <w:tr w:rsidR="00077134">
        <w:tc>
          <w:tcPr>
            <w:tcW w:w="1304" w:type="dxa"/>
            <w:vAlign w:val="center"/>
          </w:tcPr>
          <w:p w:rsidR="00077134" w:rsidRDefault="00077134">
            <w:pPr>
              <w:pStyle w:val="ConsPlusNormal"/>
              <w:jc w:val="center"/>
            </w:pPr>
            <w:r>
              <w:t>st32.005</w:t>
            </w:r>
          </w:p>
        </w:tc>
        <w:tc>
          <w:tcPr>
            <w:tcW w:w="7767" w:type="dxa"/>
            <w:vAlign w:val="center"/>
          </w:tcPr>
          <w:p w:rsidR="00077134" w:rsidRDefault="00077134">
            <w:pPr>
              <w:pStyle w:val="ConsPlusNormal"/>
            </w:pPr>
            <w:r>
              <w:t>Операции на печени и поджелудочной железе (уровень 1)</w:t>
            </w:r>
          </w:p>
        </w:tc>
      </w:tr>
      <w:tr w:rsidR="00077134">
        <w:tc>
          <w:tcPr>
            <w:tcW w:w="1304" w:type="dxa"/>
            <w:vAlign w:val="center"/>
          </w:tcPr>
          <w:p w:rsidR="00077134" w:rsidRDefault="00077134">
            <w:pPr>
              <w:pStyle w:val="ConsPlusNormal"/>
              <w:jc w:val="center"/>
            </w:pPr>
            <w:r>
              <w:t>st32.006</w:t>
            </w:r>
          </w:p>
        </w:tc>
        <w:tc>
          <w:tcPr>
            <w:tcW w:w="7767" w:type="dxa"/>
            <w:vAlign w:val="center"/>
          </w:tcPr>
          <w:p w:rsidR="00077134" w:rsidRDefault="00077134">
            <w:pPr>
              <w:pStyle w:val="ConsPlusNormal"/>
            </w:pPr>
            <w:r>
              <w:t>Операции на печени и поджелудочной железе (уровень 2)</w:t>
            </w:r>
          </w:p>
        </w:tc>
      </w:tr>
      <w:tr w:rsidR="00077134">
        <w:tc>
          <w:tcPr>
            <w:tcW w:w="1304" w:type="dxa"/>
            <w:vAlign w:val="center"/>
          </w:tcPr>
          <w:p w:rsidR="00077134" w:rsidRDefault="00077134">
            <w:pPr>
              <w:pStyle w:val="ConsPlusNormal"/>
              <w:jc w:val="center"/>
            </w:pPr>
            <w:r>
              <w:t>st32.007</w:t>
            </w:r>
          </w:p>
        </w:tc>
        <w:tc>
          <w:tcPr>
            <w:tcW w:w="7767" w:type="dxa"/>
            <w:vAlign w:val="center"/>
          </w:tcPr>
          <w:p w:rsidR="00077134" w:rsidRDefault="00077134">
            <w:pPr>
              <w:pStyle w:val="ConsPlusNormal"/>
            </w:pPr>
            <w:r>
              <w:t>Панкреатит, хирургическое лечение</w:t>
            </w:r>
          </w:p>
        </w:tc>
      </w:tr>
      <w:tr w:rsidR="00077134">
        <w:tc>
          <w:tcPr>
            <w:tcW w:w="1304" w:type="dxa"/>
            <w:vAlign w:val="center"/>
          </w:tcPr>
          <w:p w:rsidR="00077134" w:rsidRDefault="00077134">
            <w:pPr>
              <w:pStyle w:val="ConsPlusNormal"/>
              <w:jc w:val="center"/>
            </w:pPr>
            <w:r>
              <w:t>st32.008</w:t>
            </w:r>
          </w:p>
        </w:tc>
        <w:tc>
          <w:tcPr>
            <w:tcW w:w="7767" w:type="dxa"/>
            <w:vAlign w:val="center"/>
          </w:tcPr>
          <w:p w:rsidR="00077134" w:rsidRDefault="00077134">
            <w:pPr>
              <w:pStyle w:val="ConsPlusNormal"/>
            </w:pPr>
            <w:r>
              <w:t>Операции на пищеводе, желудке, двенадцатиперстной кишке (уровень 1)</w:t>
            </w:r>
          </w:p>
        </w:tc>
      </w:tr>
      <w:tr w:rsidR="00077134">
        <w:tc>
          <w:tcPr>
            <w:tcW w:w="1304" w:type="dxa"/>
            <w:vAlign w:val="center"/>
          </w:tcPr>
          <w:p w:rsidR="00077134" w:rsidRDefault="00077134">
            <w:pPr>
              <w:pStyle w:val="ConsPlusNormal"/>
              <w:jc w:val="center"/>
            </w:pPr>
            <w:r>
              <w:t>st32.009</w:t>
            </w:r>
          </w:p>
        </w:tc>
        <w:tc>
          <w:tcPr>
            <w:tcW w:w="7767" w:type="dxa"/>
            <w:vAlign w:val="center"/>
          </w:tcPr>
          <w:p w:rsidR="00077134" w:rsidRDefault="00077134">
            <w:pPr>
              <w:pStyle w:val="ConsPlusNormal"/>
            </w:pPr>
            <w:r>
              <w:t>Операции на пищеводе, желудке, двенадцатиперстной кишке (уровень 2)</w:t>
            </w:r>
          </w:p>
        </w:tc>
      </w:tr>
      <w:tr w:rsidR="00077134">
        <w:tc>
          <w:tcPr>
            <w:tcW w:w="1304" w:type="dxa"/>
            <w:vAlign w:val="center"/>
          </w:tcPr>
          <w:p w:rsidR="00077134" w:rsidRDefault="00077134">
            <w:pPr>
              <w:pStyle w:val="ConsPlusNormal"/>
              <w:jc w:val="center"/>
            </w:pPr>
            <w:r>
              <w:t>st32.010</w:t>
            </w:r>
          </w:p>
        </w:tc>
        <w:tc>
          <w:tcPr>
            <w:tcW w:w="7767" w:type="dxa"/>
            <w:vAlign w:val="center"/>
          </w:tcPr>
          <w:p w:rsidR="00077134" w:rsidRDefault="00077134">
            <w:pPr>
              <w:pStyle w:val="ConsPlusNormal"/>
            </w:pPr>
            <w:r>
              <w:t>Операции на пищеводе, желудке, двенадцатиперстной кишке (уровень 3)</w:t>
            </w:r>
          </w:p>
        </w:tc>
      </w:tr>
      <w:tr w:rsidR="00077134">
        <w:tc>
          <w:tcPr>
            <w:tcW w:w="1304" w:type="dxa"/>
            <w:vAlign w:val="center"/>
          </w:tcPr>
          <w:p w:rsidR="00077134" w:rsidRDefault="00077134">
            <w:pPr>
              <w:pStyle w:val="ConsPlusNormal"/>
              <w:jc w:val="center"/>
            </w:pPr>
            <w:r>
              <w:t>st32.011</w:t>
            </w:r>
          </w:p>
        </w:tc>
        <w:tc>
          <w:tcPr>
            <w:tcW w:w="7767" w:type="dxa"/>
            <w:vAlign w:val="center"/>
          </w:tcPr>
          <w:p w:rsidR="00077134" w:rsidRDefault="00077134">
            <w:pPr>
              <w:pStyle w:val="ConsPlusNormal"/>
            </w:pPr>
            <w:r>
              <w:t>Аппендэктомия, взрослые (уровень 1)</w:t>
            </w:r>
          </w:p>
        </w:tc>
      </w:tr>
      <w:tr w:rsidR="00077134">
        <w:tc>
          <w:tcPr>
            <w:tcW w:w="1304" w:type="dxa"/>
            <w:vAlign w:val="center"/>
          </w:tcPr>
          <w:p w:rsidR="00077134" w:rsidRDefault="00077134">
            <w:pPr>
              <w:pStyle w:val="ConsPlusNormal"/>
              <w:jc w:val="center"/>
            </w:pPr>
            <w:r>
              <w:t>st32.012</w:t>
            </w:r>
          </w:p>
        </w:tc>
        <w:tc>
          <w:tcPr>
            <w:tcW w:w="7767" w:type="dxa"/>
            <w:vAlign w:val="center"/>
          </w:tcPr>
          <w:p w:rsidR="00077134" w:rsidRDefault="00077134">
            <w:pPr>
              <w:pStyle w:val="ConsPlusNormal"/>
            </w:pPr>
            <w:r>
              <w:t>Аппендэктомия, взрослые (уровень 2)</w:t>
            </w:r>
          </w:p>
        </w:tc>
      </w:tr>
      <w:tr w:rsidR="00077134">
        <w:tc>
          <w:tcPr>
            <w:tcW w:w="1304" w:type="dxa"/>
            <w:vAlign w:val="center"/>
          </w:tcPr>
          <w:p w:rsidR="00077134" w:rsidRDefault="00077134">
            <w:pPr>
              <w:pStyle w:val="ConsPlusNormal"/>
              <w:jc w:val="center"/>
            </w:pPr>
            <w:r>
              <w:t>st32.013</w:t>
            </w:r>
          </w:p>
        </w:tc>
        <w:tc>
          <w:tcPr>
            <w:tcW w:w="7767" w:type="dxa"/>
            <w:vAlign w:val="center"/>
          </w:tcPr>
          <w:p w:rsidR="00077134" w:rsidRDefault="00077134">
            <w:pPr>
              <w:pStyle w:val="ConsPlusNormal"/>
            </w:pPr>
            <w:r>
              <w:t>Операции по поводу грыж, взрослые (уровень 1)</w:t>
            </w:r>
          </w:p>
        </w:tc>
      </w:tr>
      <w:tr w:rsidR="00077134">
        <w:tc>
          <w:tcPr>
            <w:tcW w:w="1304" w:type="dxa"/>
            <w:vAlign w:val="center"/>
          </w:tcPr>
          <w:p w:rsidR="00077134" w:rsidRDefault="00077134">
            <w:pPr>
              <w:pStyle w:val="ConsPlusNormal"/>
              <w:jc w:val="center"/>
            </w:pPr>
            <w:r>
              <w:t>st32.014</w:t>
            </w:r>
          </w:p>
        </w:tc>
        <w:tc>
          <w:tcPr>
            <w:tcW w:w="7767" w:type="dxa"/>
            <w:vAlign w:val="center"/>
          </w:tcPr>
          <w:p w:rsidR="00077134" w:rsidRDefault="00077134">
            <w:pPr>
              <w:pStyle w:val="ConsPlusNormal"/>
            </w:pPr>
            <w:r>
              <w:t>Операции по поводу грыж, взрослые (уровень 2)</w:t>
            </w:r>
          </w:p>
        </w:tc>
      </w:tr>
      <w:tr w:rsidR="00077134">
        <w:tc>
          <w:tcPr>
            <w:tcW w:w="1304" w:type="dxa"/>
            <w:vAlign w:val="center"/>
          </w:tcPr>
          <w:p w:rsidR="00077134" w:rsidRDefault="00077134">
            <w:pPr>
              <w:pStyle w:val="ConsPlusNormal"/>
              <w:jc w:val="center"/>
            </w:pPr>
            <w:r>
              <w:t>st32.015</w:t>
            </w:r>
          </w:p>
        </w:tc>
        <w:tc>
          <w:tcPr>
            <w:tcW w:w="7767" w:type="dxa"/>
            <w:vAlign w:val="center"/>
          </w:tcPr>
          <w:p w:rsidR="00077134" w:rsidRDefault="00077134">
            <w:pPr>
              <w:pStyle w:val="ConsPlusNormal"/>
            </w:pPr>
            <w:r>
              <w:t>Операции по поводу грыж, взрослые (уровень 3)</w:t>
            </w:r>
          </w:p>
        </w:tc>
      </w:tr>
      <w:tr w:rsidR="00077134">
        <w:tc>
          <w:tcPr>
            <w:tcW w:w="1304" w:type="dxa"/>
            <w:vAlign w:val="center"/>
          </w:tcPr>
          <w:p w:rsidR="00077134" w:rsidRDefault="00077134">
            <w:pPr>
              <w:pStyle w:val="ConsPlusNormal"/>
              <w:jc w:val="center"/>
            </w:pPr>
            <w:r>
              <w:t>st32.019</w:t>
            </w:r>
          </w:p>
        </w:tc>
        <w:tc>
          <w:tcPr>
            <w:tcW w:w="7767" w:type="dxa"/>
            <w:vAlign w:val="center"/>
          </w:tcPr>
          <w:p w:rsidR="00077134" w:rsidRDefault="00077134">
            <w:pPr>
              <w:pStyle w:val="ConsPlusNormal"/>
            </w:pPr>
            <w:r>
              <w:t>Операции по поводу грыж, взрослые (уровень 4)</w:t>
            </w:r>
          </w:p>
        </w:tc>
      </w:tr>
      <w:tr w:rsidR="00077134">
        <w:tc>
          <w:tcPr>
            <w:tcW w:w="1304" w:type="dxa"/>
            <w:vAlign w:val="center"/>
          </w:tcPr>
          <w:p w:rsidR="00077134" w:rsidRDefault="00077134">
            <w:pPr>
              <w:pStyle w:val="ConsPlusNormal"/>
              <w:jc w:val="center"/>
            </w:pPr>
            <w:r>
              <w:t>st32.016</w:t>
            </w:r>
          </w:p>
        </w:tc>
        <w:tc>
          <w:tcPr>
            <w:tcW w:w="7767" w:type="dxa"/>
            <w:vAlign w:val="center"/>
          </w:tcPr>
          <w:p w:rsidR="00077134" w:rsidRDefault="00077134">
            <w:pPr>
              <w:pStyle w:val="ConsPlusNormal"/>
            </w:pPr>
            <w:r>
              <w:t>Другие операции на органах брюшной полости (уровень 1)</w:t>
            </w:r>
          </w:p>
        </w:tc>
      </w:tr>
      <w:tr w:rsidR="00077134">
        <w:tc>
          <w:tcPr>
            <w:tcW w:w="1304" w:type="dxa"/>
            <w:vAlign w:val="center"/>
          </w:tcPr>
          <w:p w:rsidR="00077134" w:rsidRDefault="00077134">
            <w:pPr>
              <w:pStyle w:val="ConsPlusNormal"/>
              <w:jc w:val="center"/>
            </w:pPr>
            <w:r>
              <w:t>st32.017</w:t>
            </w:r>
          </w:p>
        </w:tc>
        <w:tc>
          <w:tcPr>
            <w:tcW w:w="7767" w:type="dxa"/>
            <w:vAlign w:val="center"/>
          </w:tcPr>
          <w:p w:rsidR="00077134" w:rsidRDefault="00077134">
            <w:pPr>
              <w:pStyle w:val="ConsPlusNormal"/>
            </w:pPr>
            <w:r>
              <w:t>Другие операции на органах брюшной полости (уровень 2)</w:t>
            </w:r>
          </w:p>
        </w:tc>
      </w:tr>
      <w:tr w:rsidR="00077134">
        <w:tc>
          <w:tcPr>
            <w:tcW w:w="1304" w:type="dxa"/>
            <w:vAlign w:val="center"/>
          </w:tcPr>
          <w:p w:rsidR="00077134" w:rsidRDefault="00077134">
            <w:pPr>
              <w:pStyle w:val="ConsPlusNormal"/>
              <w:jc w:val="center"/>
            </w:pPr>
            <w:r>
              <w:t>st32.018</w:t>
            </w:r>
          </w:p>
        </w:tc>
        <w:tc>
          <w:tcPr>
            <w:tcW w:w="7767" w:type="dxa"/>
            <w:vAlign w:val="center"/>
          </w:tcPr>
          <w:p w:rsidR="00077134" w:rsidRDefault="00077134">
            <w:pPr>
              <w:pStyle w:val="ConsPlusNormal"/>
            </w:pPr>
            <w:r>
              <w:t>Другие операции на органах брюшной полости (уровень 3)</w:t>
            </w:r>
          </w:p>
        </w:tc>
      </w:tr>
      <w:tr w:rsidR="00077134">
        <w:tc>
          <w:tcPr>
            <w:tcW w:w="1304" w:type="dxa"/>
            <w:vAlign w:val="center"/>
          </w:tcPr>
          <w:p w:rsidR="00077134" w:rsidRDefault="00077134">
            <w:pPr>
              <w:pStyle w:val="ConsPlusNormal"/>
              <w:jc w:val="center"/>
            </w:pPr>
            <w:r>
              <w:t>st34.002</w:t>
            </w:r>
          </w:p>
        </w:tc>
        <w:tc>
          <w:tcPr>
            <w:tcW w:w="7767" w:type="dxa"/>
            <w:vAlign w:val="center"/>
          </w:tcPr>
          <w:p w:rsidR="00077134" w:rsidRDefault="00077134">
            <w:pPr>
              <w:pStyle w:val="ConsPlusNormal"/>
            </w:pPr>
            <w:r>
              <w:t>Операции на органах полости рта (уровень 1)</w:t>
            </w:r>
          </w:p>
        </w:tc>
      </w:tr>
      <w:tr w:rsidR="00077134">
        <w:tc>
          <w:tcPr>
            <w:tcW w:w="1304" w:type="dxa"/>
            <w:vAlign w:val="center"/>
          </w:tcPr>
          <w:p w:rsidR="00077134" w:rsidRDefault="00077134">
            <w:pPr>
              <w:pStyle w:val="ConsPlusNormal"/>
              <w:jc w:val="center"/>
            </w:pPr>
            <w:r>
              <w:t>st34.003</w:t>
            </w:r>
          </w:p>
        </w:tc>
        <w:tc>
          <w:tcPr>
            <w:tcW w:w="7767" w:type="dxa"/>
            <w:vAlign w:val="center"/>
          </w:tcPr>
          <w:p w:rsidR="00077134" w:rsidRDefault="00077134">
            <w:pPr>
              <w:pStyle w:val="ConsPlusNormal"/>
            </w:pPr>
            <w:r>
              <w:t>Операции на органах полости рта (уровень 2)</w:t>
            </w:r>
          </w:p>
        </w:tc>
      </w:tr>
      <w:tr w:rsidR="00077134">
        <w:tc>
          <w:tcPr>
            <w:tcW w:w="1304" w:type="dxa"/>
            <w:vAlign w:val="center"/>
          </w:tcPr>
          <w:p w:rsidR="00077134" w:rsidRDefault="00077134">
            <w:pPr>
              <w:pStyle w:val="ConsPlusNormal"/>
              <w:jc w:val="center"/>
            </w:pPr>
            <w:r>
              <w:t>st34.004</w:t>
            </w:r>
          </w:p>
        </w:tc>
        <w:tc>
          <w:tcPr>
            <w:tcW w:w="7767" w:type="dxa"/>
            <w:vAlign w:val="center"/>
          </w:tcPr>
          <w:p w:rsidR="00077134" w:rsidRDefault="00077134">
            <w:pPr>
              <w:pStyle w:val="ConsPlusNormal"/>
            </w:pPr>
            <w:r>
              <w:t>Операции на органах полости рта (уровень 3)</w:t>
            </w:r>
          </w:p>
        </w:tc>
      </w:tr>
      <w:tr w:rsidR="00077134">
        <w:tc>
          <w:tcPr>
            <w:tcW w:w="1304" w:type="dxa"/>
            <w:vAlign w:val="center"/>
          </w:tcPr>
          <w:p w:rsidR="00077134" w:rsidRDefault="00077134">
            <w:pPr>
              <w:pStyle w:val="ConsPlusNormal"/>
              <w:jc w:val="center"/>
            </w:pPr>
            <w:r>
              <w:t>st34.005</w:t>
            </w:r>
          </w:p>
        </w:tc>
        <w:tc>
          <w:tcPr>
            <w:tcW w:w="7767" w:type="dxa"/>
            <w:vAlign w:val="center"/>
          </w:tcPr>
          <w:p w:rsidR="00077134" w:rsidRDefault="00077134">
            <w:pPr>
              <w:pStyle w:val="ConsPlusNormal"/>
            </w:pPr>
            <w:r>
              <w:t>Операции на органах полости рта (уровень 4)</w:t>
            </w:r>
          </w:p>
        </w:tc>
      </w:tr>
      <w:tr w:rsidR="00077134">
        <w:tc>
          <w:tcPr>
            <w:tcW w:w="1304" w:type="dxa"/>
            <w:vAlign w:val="center"/>
          </w:tcPr>
          <w:p w:rsidR="00077134" w:rsidRDefault="00077134">
            <w:pPr>
              <w:pStyle w:val="ConsPlusNormal"/>
              <w:jc w:val="center"/>
            </w:pPr>
            <w:r>
              <w:t>st36.009</w:t>
            </w:r>
          </w:p>
        </w:tc>
        <w:tc>
          <w:tcPr>
            <w:tcW w:w="7767" w:type="dxa"/>
            <w:vAlign w:val="center"/>
          </w:tcPr>
          <w:p w:rsidR="00077134" w:rsidRDefault="00077134">
            <w:pPr>
              <w:pStyle w:val="ConsPlusNormal"/>
            </w:pPr>
            <w:r>
              <w:t>Реинфузия аутокрови</w:t>
            </w:r>
          </w:p>
        </w:tc>
      </w:tr>
      <w:tr w:rsidR="00077134">
        <w:tc>
          <w:tcPr>
            <w:tcW w:w="1304" w:type="dxa"/>
            <w:vAlign w:val="center"/>
          </w:tcPr>
          <w:p w:rsidR="00077134" w:rsidRDefault="00077134">
            <w:pPr>
              <w:pStyle w:val="ConsPlusNormal"/>
              <w:jc w:val="center"/>
            </w:pPr>
            <w:r>
              <w:t>st36.010</w:t>
            </w:r>
          </w:p>
        </w:tc>
        <w:tc>
          <w:tcPr>
            <w:tcW w:w="7767" w:type="dxa"/>
            <w:vAlign w:val="center"/>
          </w:tcPr>
          <w:p w:rsidR="00077134" w:rsidRDefault="00077134">
            <w:pPr>
              <w:pStyle w:val="ConsPlusNormal"/>
            </w:pPr>
            <w:r>
              <w:t>Баллонная внутриаортальная контрпульсация</w:t>
            </w:r>
          </w:p>
        </w:tc>
      </w:tr>
      <w:tr w:rsidR="00077134">
        <w:tc>
          <w:tcPr>
            <w:tcW w:w="1304" w:type="dxa"/>
            <w:vAlign w:val="center"/>
          </w:tcPr>
          <w:p w:rsidR="00077134" w:rsidRDefault="00077134">
            <w:pPr>
              <w:pStyle w:val="ConsPlusNormal"/>
              <w:jc w:val="center"/>
            </w:pPr>
            <w:r>
              <w:t>st36.011</w:t>
            </w:r>
          </w:p>
        </w:tc>
        <w:tc>
          <w:tcPr>
            <w:tcW w:w="7767" w:type="dxa"/>
            <w:vAlign w:val="center"/>
          </w:tcPr>
          <w:p w:rsidR="00077134" w:rsidRDefault="00077134">
            <w:pPr>
              <w:pStyle w:val="ConsPlusNormal"/>
            </w:pPr>
            <w:r>
              <w:t>Экстракорпоральная мембранная оксигенация</w:t>
            </w:r>
          </w:p>
        </w:tc>
      </w:tr>
      <w:tr w:rsidR="00077134">
        <w:tc>
          <w:tcPr>
            <w:tcW w:w="9071" w:type="dxa"/>
            <w:gridSpan w:val="2"/>
            <w:vAlign w:val="center"/>
          </w:tcPr>
          <w:p w:rsidR="00077134" w:rsidRDefault="00077134">
            <w:pPr>
              <w:pStyle w:val="ConsPlusNormal"/>
              <w:jc w:val="center"/>
              <w:outlineLvl w:val="3"/>
            </w:pPr>
            <w:r>
              <w:lastRenderedPageBreak/>
              <w:t>В условиях дневного стационара</w:t>
            </w:r>
          </w:p>
        </w:tc>
      </w:tr>
      <w:tr w:rsidR="00077134">
        <w:tc>
          <w:tcPr>
            <w:tcW w:w="1304" w:type="dxa"/>
            <w:vAlign w:val="center"/>
          </w:tcPr>
          <w:p w:rsidR="00077134" w:rsidRDefault="00077134">
            <w:pPr>
              <w:pStyle w:val="ConsPlusNormal"/>
              <w:jc w:val="center"/>
            </w:pPr>
            <w:r>
              <w:t>ds02.006</w:t>
            </w:r>
          </w:p>
        </w:tc>
        <w:tc>
          <w:tcPr>
            <w:tcW w:w="7767" w:type="dxa"/>
            <w:vAlign w:val="center"/>
          </w:tcPr>
          <w:p w:rsidR="00077134" w:rsidRDefault="00077134">
            <w:pPr>
              <w:pStyle w:val="ConsPlusNormal"/>
            </w:pPr>
            <w:r>
              <w:t>Искусственное прерывание беременности (аборт)</w:t>
            </w:r>
          </w:p>
        </w:tc>
      </w:tr>
      <w:tr w:rsidR="00077134">
        <w:tc>
          <w:tcPr>
            <w:tcW w:w="1304" w:type="dxa"/>
            <w:vAlign w:val="center"/>
          </w:tcPr>
          <w:p w:rsidR="00077134" w:rsidRDefault="00077134">
            <w:pPr>
              <w:pStyle w:val="ConsPlusNormal"/>
              <w:jc w:val="center"/>
            </w:pPr>
            <w:r>
              <w:t>ds02.003</w:t>
            </w:r>
          </w:p>
        </w:tc>
        <w:tc>
          <w:tcPr>
            <w:tcW w:w="7767" w:type="dxa"/>
            <w:vAlign w:val="center"/>
          </w:tcPr>
          <w:p w:rsidR="00077134" w:rsidRDefault="00077134">
            <w:pPr>
              <w:pStyle w:val="ConsPlusNormal"/>
            </w:pPr>
            <w:r>
              <w:t>Операции на женских половых органах (уровень 1)</w:t>
            </w:r>
          </w:p>
        </w:tc>
      </w:tr>
      <w:tr w:rsidR="00077134">
        <w:tc>
          <w:tcPr>
            <w:tcW w:w="1304" w:type="dxa"/>
            <w:vAlign w:val="center"/>
          </w:tcPr>
          <w:p w:rsidR="00077134" w:rsidRDefault="00077134">
            <w:pPr>
              <w:pStyle w:val="ConsPlusNormal"/>
              <w:jc w:val="center"/>
            </w:pPr>
            <w:r>
              <w:t>ds02.004</w:t>
            </w:r>
          </w:p>
        </w:tc>
        <w:tc>
          <w:tcPr>
            <w:tcW w:w="7767" w:type="dxa"/>
            <w:vAlign w:val="center"/>
          </w:tcPr>
          <w:p w:rsidR="00077134" w:rsidRDefault="00077134">
            <w:pPr>
              <w:pStyle w:val="ConsPlusNormal"/>
            </w:pPr>
            <w:r>
              <w:t>Операции на женских половых органах (уровень 2)</w:t>
            </w:r>
          </w:p>
        </w:tc>
      </w:tr>
      <w:tr w:rsidR="00077134">
        <w:tc>
          <w:tcPr>
            <w:tcW w:w="1304" w:type="dxa"/>
            <w:vAlign w:val="center"/>
          </w:tcPr>
          <w:p w:rsidR="00077134" w:rsidRDefault="00077134">
            <w:pPr>
              <w:pStyle w:val="ConsPlusNormal"/>
              <w:jc w:val="center"/>
            </w:pPr>
            <w:r>
              <w:t>ds09.001</w:t>
            </w:r>
          </w:p>
        </w:tc>
        <w:tc>
          <w:tcPr>
            <w:tcW w:w="7767" w:type="dxa"/>
            <w:vAlign w:val="center"/>
          </w:tcPr>
          <w:p w:rsidR="00077134" w:rsidRDefault="00077134">
            <w:pPr>
              <w:pStyle w:val="ConsPlusNormal"/>
            </w:pPr>
            <w:r>
              <w:t>Операции на мужских половых органах, дети</w:t>
            </w:r>
          </w:p>
        </w:tc>
      </w:tr>
      <w:tr w:rsidR="00077134">
        <w:tc>
          <w:tcPr>
            <w:tcW w:w="1304" w:type="dxa"/>
            <w:vAlign w:val="center"/>
          </w:tcPr>
          <w:p w:rsidR="00077134" w:rsidRDefault="00077134">
            <w:pPr>
              <w:pStyle w:val="ConsPlusNormal"/>
              <w:jc w:val="center"/>
            </w:pPr>
            <w:r>
              <w:t>ds09.002</w:t>
            </w:r>
          </w:p>
        </w:tc>
        <w:tc>
          <w:tcPr>
            <w:tcW w:w="7767" w:type="dxa"/>
            <w:vAlign w:val="center"/>
          </w:tcPr>
          <w:p w:rsidR="00077134" w:rsidRDefault="00077134">
            <w:pPr>
              <w:pStyle w:val="ConsPlusNormal"/>
            </w:pPr>
            <w:r>
              <w:t>Операции на почке и мочевыделительной системе, дети</w:t>
            </w:r>
          </w:p>
        </w:tc>
      </w:tr>
      <w:tr w:rsidR="00077134">
        <w:tc>
          <w:tcPr>
            <w:tcW w:w="1304" w:type="dxa"/>
            <w:vAlign w:val="center"/>
          </w:tcPr>
          <w:p w:rsidR="00077134" w:rsidRDefault="00077134">
            <w:pPr>
              <w:pStyle w:val="ConsPlusNormal"/>
              <w:jc w:val="center"/>
            </w:pPr>
            <w:r>
              <w:t>ds10.001</w:t>
            </w:r>
          </w:p>
        </w:tc>
        <w:tc>
          <w:tcPr>
            <w:tcW w:w="7767" w:type="dxa"/>
            <w:vAlign w:val="center"/>
          </w:tcPr>
          <w:p w:rsidR="00077134" w:rsidRDefault="00077134">
            <w:pPr>
              <w:pStyle w:val="ConsPlusNormal"/>
            </w:pPr>
            <w:r>
              <w:t>Операции по поводу грыж, дети</w:t>
            </w:r>
          </w:p>
        </w:tc>
      </w:tr>
      <w:tr w:rsidR="00077134">
        <w:tc>
          <w:tcPr>
            <w:tcW w:w="1304" w:type="dxa"/>
            <w:vAlign w:val="center"/>
          </w:tcPr>
          <w:p w:rsidR="00077134" w:rsidRDefault="00077134">
            <w:pPr>
              <w:pStyle w:val="ConsPlusNormal"/>
              <w:jc w:val="center"/>
            </w:pPr>
            <w:r>
              <w:t>ds13.002</w:t>
            </w:r>
          </w:p>
        </w:tc>
        <w:tc>
          <w:tcPr>
            <w:tcW w:w="7767" w:type="dxa"/>
            <w:vAlign w:val="center"/>
          </w:tcPr>
          <w:p w:rsidR="00077134" w:rsidRDefault="00077134">
            <w:pPr>
              <w:pStyle w:val="ConsPlusNormal"/>
            </w:pPr>
            <w:r>
              <w:t>Болезни системы кровообращения с применением инвазивных методов</w:t>
            </w:r>
          </w:p>
        </w:tc>
      </w:tr>
      <w:tr w:rsidR="00077134">
        <w:tc>
          <w:tcPr>
            <w:tcW w:w="1304" w:type="dxa"/>
            <w:vAlign w:val="center"/>
          </w:tcPr>
          <w:p w:rsidR="00077134" w:rsidRDefault="00077134">
            <w:pPr>
              <w:pStyle w:val="ConsPlusNormal"/>
              <w:jc w:val="center"/>
            </w:pPr>
            <w:r>
              <w:t>ds14.001</w:t>
            </w:r>
          </w:p>
        </w:tc>
        <w:tc>
          <w:tcPr>
            <w:tcW w:w="7767" w:type="dxa"/>
            <w:vAlign w:val="center"/>
          </w:tcPr>
          <w:p w:rsidR="00077134" w:rsidRDefault="00077134">
            <w:pPr>
              <w:pStyle w:val="ConsPlusNormal"/>
            </w:pPr>
            <w:r>
              <w:t>Операции на кишечнике и анальной области (уровень 1)</w:t>
            </w:r>
          </w:p>
        </w:tc>
      </w:tr>
      <w:tr w:rsidR="00077134">
        <w:tc>
          <w:tcPr>
            <w:tcW w:w="1304" w:type="dxa"/>
            <w:vAlign w:val="center"/>
          </w:tcPr>
          <w:p w:rsidR="00077134" w:rsidRDefault="00077134">
            <w:pPr>
              <w:pStyle w:val="ConsPlusNormal"/>
              <w:jc w:val="center"/>
            </w:pPr>
            <w:r>
              <w:t>ds14.002</w:t>
            </w:r>
          </w:p>
        </w:tc>
        <w:tc>
          <w:tcPr>
            <w:tcW w:w="7767" w:type="dxa"/>
            <w:vAlign w:val="center"/>
          </w:tcPr>
          <w:p w:rsidR="00077134" w:rsidRDefault="00077134">
            <w:pPr>
              <w:pStyle w:val="ConsPlusNormal"/>
            </w:pPr>
            <w:r>
              <w:t>Операции на кишечнике и анальной области (уровень 2)</w:t>
            </w:r>
          </w:p>
        </w:tc>
      </w:tr>
      <w:tr w:rsidR="00077134">
        <w:tc>
          <w:tcPr>
            <w:tcW w:w="1304" w:type="dxa"/>
            <w:vAlign w:val="center"/>
          </w:tcPr>
          <w:p w:rsidR="00077134" w:rsidRDefault="00077134">
            <w:pPr>
              <w:pStyle w:val="ConsPlusNormal"/>
              <w:jc w:val="center"/>
            </w:pPr>
            <w:r>
              <w:t>ds16.002</w:t>
            </w:r>
          </w:p>
        </w:tc>
        <w:tc>
          <w:tcPr>
            <w:tcW w:w="7767" w:type="dxa"/>
            <w:vAlign w:val="center"/>
          </w:tcPr>
          <w:p w:rsidR="00077134" w:rsidRDefault="00077134">
            <w:pPr>
              <w:pStyle w:val="ConsPlusNormal"/>
            </w:pPr>
            <w:r>
              <w:t>Операции на периферической нервной системе</w:t>
            </w:r>
          </w:p>
        </w:tc>
      </w:tr>
      <w:tr w:rsidR="00077134">
        <w:tc>
          <w:tcPr>
            <w:tcW w:w="1304" w:type="dxa"/>
            <w:vAlign w:val="center"/>
          </w:tcPr>
          <w:p w:rsidR="00077134" w:rsidRDefault="00077134">
            <w:pPr>
              <w:pStyle w:val="ConsPlusNormal"/>
              <w:jc w:val="center"/>
            </w:pPr>
            <w:r>
              <w:t>ds18.003</w:t>
            </w:r>
          </w:p>
        </w:tc>
        <w:tc>
          <w:tcPr>
            <w:tcW w:w="7767" w:type="dxa"/>
            <w:vAlign w:val="center"/>
          </w:tcPr>
          <w:p w:rsidR="00077134" w:rsidRDefault="00077134">
            <w:pPr>
              <w:pStyle w:val="ConsPlusNormal"/>
            </w:pPr>
            <w:r>
              <w:t>Формирование, имплантация, удаление, смена доступа для диализа</w:t>
            </w:r>
          </w:p>
        </w:tc>
      </w:tr>
      <w:tr w:rsidR="00077134">
        <w:tc>
          <w:tcPr>
            <w:tcW w:w="1304" w:type="dxa"/>
            <w:vAlign w:val="center"/>
          </w:tcPr>
          <w:p w:rsidR="00077134" w:rsidRDefault="00077134">
            <w:pPr>
              <w:pStyle w:val="ConsPlusNormal"/>
              <w:jc w:val="center"/>
            </w:pPr>
            <w:r>
              <w:t>ds19.016</w:t>
            </w:r>
          </w:p>
        </w:tc>
        <w:tc>
          <w:tcPr>
            <w:tcW w:w="7767" w:type="dxa"/>
            <w:vAlign w:val="center"/>
          </w:tcPr>
          <w:p w:rsidR="00077134" w:rsidRDefault="00077134">
            <w:pPr>
              <w:pStyle w:val="ConsPlusNormal"/>
            </w:pPr>
            <w:r>
              <w:t>Операции при злокачественных новообразованиях кожи (уровень 1)</w:t>
            </w:r>
          </w:p>
        </w:tc>
      </w:tr>
      <w:tr w:rsidR="00077134">
        <w:tc>
          <w:tcPr>
            <w:tcW w:w="1304" w:type="dxa"/>
            <w:vAlign w:val="center"/>
          </w:tcPr>
          <w:p w:rsidR="00077134" w:rsidRDefault="00077134">
            <w:pPr>
              <w:pStyle w:val="ConsPlusNormal"/>
              <w:jc w:val="center"/>
            </w:pPr>
            <w:r>
              <w:t>ds19.017</w:t>
            </w:r>
          </w:p>
        </w:tc>
        <w:tc>
          <w:tcPr>
            <w:tcW w:w="7767" w:type="dxa"/>
            <w:vAlign w:val="center"/>
          </w:tcPr>
          <w:p w:rsidR="00077134" w:rsidRDefault="00077134">
            <w:pPr>
              <w:pStyle w:val="ConsPlusNormal"/>
            </w:pPr>
            <w:r>
              <w:t>Операции при злокачественных новообразованиях кожи (уровень 2)</w:t>
            </w:r>
          </w:p>
        </w:tc>
      </w:tr>
      <w:tr w:rsidR="00077134">
        <w:tc>
          <w:tcPr>
            <w:tcW w:w="1304" w:type="dxa"/>
            <w:vAlign w:val="center"/>
          </w:tcPr>
          <w:p w:rsidR="00077134" w:rsidRDefault="00077134">
            <w:pPr>
              <w:pStyle w:val="ConsPlusNormal"/>
              <w:jc w:val="center"/>
            </w:pPr>
            <w:r>
              <w:t>ds19.028</w:t>
            </w:r>
          </w:p>
        </w:tc>
        <w:tc>
          <w:tcPr>
            <w:tcW w:w="7767" w:type="dxa"/>
            <w:vAlign w:val="center"/>
          </w:tcPr>
          <w:p w:rsidR="00077134" w:rsidRDefault="00077134">
            <w:pPr>
              <w:pStyle w:val="ConsPlusNormal"/>
            </w:pPr>
            <w:r>
              <w:t>Установка, замена порт системы (катетера) для лекарственной терапии злокачественных новообразований</w:t>
            </w:r>
          </w:p>
        </w:tc>
      </w:tr>
      <w:tr w:rsidR="00077134">
        <w:tc>
          <w:tcPr>
            <w:tcW w:w="1304" w:type="dxa"/>
            <w:vAlign w:val="center"/>
          </w:tcPr>
          <w:p w:rsidR="00077134" w:rsidRDefault="00077134">
            <w:pPr>
              <w:pStyle w:val="ConsPlusNormal"/>
              <w:jc w:val="center"/>
            </w:pPr>
            <w:r>
              <w:t>ds20.002</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1)</w:t>
            </w:r>
          </w:p>
        </w:tc>
      </w:tr>
      <w:tr w:rsidR="00077134">
        <w:tc>
          <w:tcPr>
            <w:tcW w:w="1304" w:type="dxa"/>
            <w:vAlign w:val="center"/>
          </w:tcPr>
          <w:p w:rsidR="00077134" w:rsidRDefault="00077134">
            <w:pPr>
              <w:pStyle w:val="ConsPlusNormal"/>
              <w:jc w:val="center"/>
            </w:pPr>
            <w:r>
              <w:t>ds20.003</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2)</w:t>
            </w:r>
          </w:p>
        </w:tc>
      </w:tr>
      <w:tr w:rsidR="00077134">
        <w:tc>
          <w:tcPr>
            <w:tcW w:w="1304" w:type="dxa"/>
            <w:vAlign w:val="center"/>
          </w:tcPr>
          <w:p w:rsidR="00077134" w:rsidRDefault="00077134">
            <w:pPr>
              <w:pStyle w:val="ConsPlusNormal"/>
              <w:jc w:val="center"/>
            </w:pPr>
            <w:r>
              <w:t>ds20.004</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3)</w:t>
            </w:r>
          </w:p>
        </w:tc>
      </w:tr>
      <w:tr w:rsidR="00077134">
        <w:tc>
          <w:tcPr>
            <w:tcW w:w="1304" w:type="dxa"/>
            <w:vAlign w:val="center"/>
          </w:tcPr>
          <w:p w:rsidR="00077134" w:rsidRDefault="00077134">
            <w:pPr>
              <w:pStyle w:val="ConsPlusNormal"/>
              <w:jc w:val="center"/>
            </w:pPr>
            <w:r>
              <w:t>ds20.005</w:t>
            </w:r>
          </w:p>
        </w:tc>
        <w:tc>
          <w:tcPr>
            <w:tcW w:w="7767" w:type="dxa"/>
            <w:vAlign w:val="center"/>
          </w:tcPr>
          <w:p w:rsidR="00077134" w:rsidRDefault="00077134">
            <w:pPr>
              <w:pStyle w:val="ConsPlusNormal"/>
            </w:pPr>
            <w:r>
              <w:t>Операции на органе слуха, придаточных пазухах носа и верхних дыхательных путях (уровень 4)</w:t>
            </w:r>
          </w:p>
        </w:tc>
      </w:tr>
      <w:tr w:rsidR="00077134">
        <w:tc>
          <w:tcPr>
            <w:tcW w:w="1304" w:type="dxa"/>
            <w:vAlign w:val="center"/>
          </w:tcPr>
          <w:p w:rsidR="00077134" w:rsidRDefault="00077134">
            <w:pPr>
              <w:pStyle w:val="ConsPlusNormal"/>
              <w:jc w:val="center"/>
            </w:pPr>
            <w:r>
              <w:t>ds20.006</w:t>
            </w:r>
          </w:p>
        </w:tc>
        <w:tc>
          <w:tcPr>
            <w:tcW w:w="7767" w:type="dxa"/>
            <w:vAlign w:val="center"/>
          </w:tcPr>
          <w:p w:rsidR="00077134" w:rsidRDefault="00077134">
            <w:pPr>
              <w:pStyle w:val="ConsPlusNormal"/>
            </w:pPr>
            <w:r>
              <w:t>Замена речевого процессора</w:t>
            </w:r>
          </w:p>
        </w:tc>
      </w:tr>
      <w:tr w:rsidR="00077134">
        <w:tc>
          <w:tcPr>
            <w:tcW w:w="1304" w:type="dxa"/>
            <w:vAlign w:val="center"/>
          </w:tcPr>
          <w:p w:rsidR="00077134" w:rsidRDefault="00077134">
            <w:pPr>
              <w:pStyle w:val="ConsPlusNormal"/>
              <w:jc w:val="center"/>
            </w:pPr>
            <w:r>
              <w:t>ds21.002</w:t>
            </w:r>
          </w:p>
        </w:tc>
        <w:tc>
          <w:tcPr>
            <w:tcW w:w="7767" w:type="dxa"/>
            <w:vAlign w:val="center"/>
          </w:tcPr>
          <w:p w:rsidR="00077134" w:rsidRDefault="00077134">
            <w:pPr>
              <w:pStyle w:val="ConsPlusNormal"/>
            </w:pPr>
            <w:r>
              <w:t>Операции на органе зрения (уровень 1)</w:t>
            </w:r>
          </w:p>
        </w:tc>
      </w:tr>
      <w:tr w:rsidR="00077134">
        <w:tc>
          <w:tcPr>
            <w:tcW w:w="1304" w:type="dxa"/>
            <w:vAlign w:val="center"/>
          </w:tcPr>
          <w:p w:rsidR="00077134" w:rsidRDefault="00077134">
            <w:pPr>
              <w:pStyle w:val="ConsPlusNormal"/>
              <w:jc w:val="center"/>
            </w:pPr>
            <w:r>
              <w:t>ds21.003</w:t>
            </w:r>
          </w:p>
        </w:tc>
        <w:tc>
          <w:tcPr>
            <w:tcW w:w="7767" w:type="dxa"/>
            <w:vAlign w:val="center"/>
          </w:tcPr>
          <w:p w:rsidR="00077134" w:rsidRDefault="00077134">
            <w:pPr>
              <w:pStyle w:val="ConsPlusNormal"/>
            </w:pPr>
            <w:r>
              <w:t>Операции на органе зрения (уровень 2)</w:t>
            </w:r>
          </w:p>
        </w:tc>
      </w:tr>
      <w:tr w:rsidR="00077134">
        <w:tc>
          <w:tcPr>
            <w:tcW w:w="1304" w:type="dxa"/>
            <w:vAlign w:val="center"/>
          </w:tcPr>
          <w:p w:rsidR="00077134" w:rsidRDefault="00077134">
            <w:pPr>
              <w:pStyle w:val="ConsPlusNormal"/>
              <w:jc w:val="center"/>
            </w:pPr>
            <w:r>
              <w:t>ds21.004</w:t>
            </w:r>
          </w:p>
        </w:tc>
        <w:tc>
          <w:tcPr>
            <w:tcW w:w="7767" w:type="dxa"/>
            <w:vAlign w:val="center"/>
          </w:tcPr>
          <w:p w:rsidR="00077134" w:rsidRDefault="00077134">
            <w:pPr>
              <w:pStyle w:val="ConsPlusNormal"/>
            </w:pPr>
            <w:r>
              <w:t>Операции на органе зрения (уровень 3)</w:t>
            </w:r>
          </w:p>
        </w:tc>
      </w:tr>
      <w:tr w:rsidR="00077134">
        <w:tc>
          <w:tcPr>
            <w:tcW w:w="1304" w:type="dxa"/>
            <w:vAlign w:val="center"/>
          </w:tcPr>
          <w:p w:rsidR="00077134" w:rsidRDefault="00077134">
            <w:pPr>
              <w:pStyle w:val="ConsPlusNormal"/>
              <w:jc w:val="center"/>
            </w:pPr>
            <w:r>
              <w:t>ds21.005</w:t>
            </w:r>
          </w:p>
        </w:tc>
        <w:tc>
          <w:tcPr>
            <w:tcW w:w="7767" w:type="dxa"/>
            <w:vAlign w:val="center"/>
          </w:tcPr>
          <w:p w:rsidR="00077134" w:rsidRDefault="00077134">
            <w:pPr>
              <w:pStyle w:val="ConsPlusNormal"/>
            </w:pPr>
            <w:r>
              <w:t>Операции на органе зрения (уровень 4)</w:t>
            </w:r>
          </w:p>
        </w:tc>
      </w:tr>
      <w:tr w:rsidR="00077134">
        <w:tc>
          <w:tcPr>
            <w:tcW w:w="1304" w:type="dxa"/>
            <w:vAlign w:val="center"/>
          </w:tcPr>
          <w:p w:rsidR="00077134" w:rsidRDefault="00077134">
            <w:pPr>
              <w:pStyle w:val="ConsPlusNormal"/>
              <w:jc w:val="center"/>
            </w:pPr>
            <w:r>
              <w:t>ds21.006</w:t>
            </w:r>
          </w:p>
        </w:tc>
        <w:tc>
          <w:tcPr>
            <w:tcW w:w="7767" w:type="dxa"/>
            <w:vAlign w:val="center"/>
          </w:tcPr>
          <w:p w:rsidR="00077134" w:rsidRDefault="00077134">
            <w:pPr>
              <w:pStyle w:val="ConsPlusNormal"/>
            </w:pPr>
            <w:r>
              <w:t>Операции на органе зрения (уровень 5)</w:t>
            </w:r>
          </w:p>
        </w:tc>
      </w:tr>
      <w:tr w:rsidR="00077134">
        <w:tc>
          <w:tcPr>
            <w:tcW w:w="1304" w:type="dxa"/>
            <w:vAlign w:val="center"/>
          </w:tcPr>
          <w:p w:rsidR="00077134" w:rsidRDefault="00077134">
            <w:pPr>
              <w:pStyle w:val="ConsPlusNormal"/>
              <w:jc w:val="center"/>
            </w:pPr>
            <w:r>
              <w:t>ds25.001</w:t>
            </w:r>
          </w:p>
        </w:tc>
        <w:tc>
          <w:tcPr>
            <w:tcW w:w="7767" w:type="dxa"/>
            <w:vAlign w:val="center"/>
          </w:tcPr>
          <w:p w:rsidR="00077134" w:rsidRDefault="00077134">
            <w:pPr>
              <w:pStyle w:val="ConsPlusNormal"/>
            </w:pPr>
            <w:r>
              <w:t>Диагностическое обследование сердечно-сосудистой системы</w:t>
            </w:r>
          </w:p>
        </w:tc>
      </w:tr>
      <w:tr w:rsidR="00077134">
        <w:tc>
          <w:tcPr>
            <w:tcW w:w="1304" w:type="dxa"/>
            <w:vAlign w:val="center"/>
          </w:tcPr>
          <w:p w:rsidR="00077134" w:rsidRDefault="00077134">
            <w:pPr>
              <w:pStyle w:val="ConsPlusNormal"/>
              <w:jc w:val="center"/>
            </w:pPr>
            <w:r>
              <w:t>ds25.002</w:t>
            </w:r>
          </w:p>
        </w:tc>
        <w:tc>
          <w:tcPr>
            <w:tcW w:w="7767" w:type="dxa"/>
            <w:vAlign w:val="center"/>
          </w:tcPr>
          <w:p w:rsidR="00077134" w:rsidRDefault="00077134">
            <w:pPr>
              <w:pStyle w:val="ConsPlusNormal"/>
            </w:pPr>
            <w:r>
              <w:t>Операции на сосудах (уровень 1)</w:t>
            </w:r>
          </w:p>
        </w:tc>
      </w:tr>
      <w:tr w:rsidR="00077134">
        <w:tc>
          <w:tcPr>
            <w:tcW w:w="1304" w:type="dxa"/>
            <w:vAlign w:val="center"/>
          </w:tcPr>
          <w:p w:rsidR="00077134" w:rsidRDefault="00077134">
            <w:pPr>
              <w:pStyle w:val="ConsPlusNormal"/>
              <w:jc w:val="center"/>
            </w:pPr>
            <w:r>
              <w:lastRenderedPageBreak/>
              <w:t>ds25.003</w:t>
            </w:r>
          </w:p>
        </w:tc>
        <w:tc>
          <w:tcPr>
            <w:tcW w:w="7767" w:type="dxa"/>
            <w:vAlign w:val="center"/>
          </w:tcPr>
          <w:p w:rsidR="00077134" w:rsidRDefault="00077134">
            <w:pPr>
              <w:pStyle w:val="ConsPlusNormal"/>
            </w:pPr>
            <w:r>
              <w:t>Операции на сосудах (уровень 2)</w:t>
            </w:r>
          </w:p>
        </w:tc>
      </w:tr>
      <w:tr w:rsidR="00077134">
        <w:tc>
          <w:tcPr>
            <w:tcW w:w="1304" w:type="dxa"/>
            <w:vAlign w:val="center"/>
          </w:tcPr>
          <w:p w:rsidR="00077134" w:rsidRDefault="00077134">
            <w:pPr>
              <w:pStyle w:val="ConsPlusNormal"/>
              <w:jc w:val="center"/>
            </w:pPr>
            <w:r>
              <w:t>ds28.001</w:t>
            </w:r>
          </w:p>
        </w:tc>
        <w:tc>
          <w:tcPr>
            <w:tcW w:w="7767" w:type="dxa"/>
            <w:vAlign w:val="center"/>
          </w:tcPr>
          <w:p w:rsidR="00077134" w:rsidRDefault="00077134">
            <w:pPr>
              <w:pStyle w:val="ConsPlusNormal"/>
            </w:pPr>
            <w:r>
              <w:t>Операции на нижних дыхательных путях и легочной ткани, органах средостения</w:t>
            </w:r>
          </w:p>
        </w:tc>
      </w:tr>
      <w:tr w:rsidR="00077134">
        <w:tc>
          <w:tcPr>
            <w:tcW w:w="1304" w:type="dxa"/>
            <w:vAlign w:val="center"/>
          </w:tcPr>
          <w:p w:rsidR="00077134" w:rsidRDefault="00077134">
            <w:pPr>
              <w:pStyle w:val="ConsPlusNormal"/>
              <w:jc w:val="center"/>
            </w:pPr>
            <w:r>
              <w:t>ds29.001</w:t>
            </w:r>
          </w:p>
        </w:tc>
        <w:tc>
          <w:tcPr>
            <w:tcW w:w="7767" w:type="dxa"/>
            <w:vAlign w:val="center"/>
          </w:tcPr>
          <w:p w:rsidR="00077134" w:rsidRDefault="00077134">
            <w:pPr>
              <w:pStyle w:val="ConsPlusNormal"/>
            </w:pPr>
            <w:r>
              <w:t>Операции на костно-мышечной системе и суставах (уровень 1)</w:t>
            </w:r>
          </w:p>
        </w:tc>
      </w:tr>
      <w:tr w:rsidR="00077134">
        <w:tc>
          <w:tcPr>
            <w:tcW w:w="1304" w:type="dxa"/>
            <w:vAlign w:val="center"/>
          </w:tcPr>
          <w:p w:rsidR="00077134" w:rsidRDefault="00077134">
            <w:pPr>
              <w:pStyle w:val="ConsPlusNormal"/>
              <w:jc w:val="center"/>
            </w:pPr>
            <w:r>
              <w:t>ds29.002</w:t>
            </w:r>
          </w:p>
        </w:tc>
        <w:tc>
          <w:tcPr>
            <w:tcW w:w="7767" w:type="dxa"/>
            <w:vAlign w:val="center"/>
          </w:tcPr>
          <w:p w:rsidR="00077134" w:rsidRDefault="00077134">
            <w:pPr>
              <w:pStyle w:val="ConsPlusNormal"/>
            </w:pPr>
            <w:r>
              <w:t>Операции на костно-мышечной системе и суставах (уровень 2)</w:t>
            </w:r>
          </w:p>
        </w:tc>
      </w:tr>
      <w:tr w:rsidR="00077134">
        <w:tc>
          <w:tcPr>
            <w:tcW w:w="1304" w:type="dxa"/>
            <w:vAlign w:val="center"/>
          </w:tcPr>
          <w:p w:rsidR="00077134" w:rsidRDefault="00077134">
            <w:pPr>
              <w:pStyle w:val="ConsPlusNormal"/>
              <w:jc w:val="center"/>
            </w:pPr>
            <w:r>
              <w:t>ds29.003</w:t>
            </w:r>
          </w:p>
        </w:tc>
        <w:tc>
          <w:tcPr>
            <w:tcW w:w="7767" w:type="dxa"/>
            <w:vAlign w:val="center"/>
          </w:tcPr>
          <w:p w:rsidR="00077134" w:rsidRDefault="00077134">
            <w:pPr>
              <w:pStyle w:val="ConsPlusNormal"/>
            </w:pPr>
            <w:r>
              <w:t>Операции на костно-мышечной системе и суставах (уровень 3)</w:t>
            </w:r>
          </w:p>
        </w:tc>
      </w:tr>
      <w:tr w:rsidR="00077134">
        <w:tc>
          <w:tcPr>
            <w:tcW w:w="1304" w:type="dxa"/>
            <w:vAlign w:val="center"/>
          </w:tcPr>
          <w:p w:rsidR="00077134" w:rsidRDefault="00077134">
            <w:pPr>
              <w:pStyle w:val="ConsPlusNormal"/>
              <w:jc w:val="center"/>
            </w:pPr>
            <w:r>
              <w:t>ds30.002</w:t>
            </w:r>
          </w:p>
        </w:tc>
        <w:tc>
          <w:tcPr>
            <w:tcW w:w="7767" w:type="dxa"/>
            <w:vAlign w:val="center"/>
          </w:tcPr>
          <w:p w:rsidR="00077134" w:rsidRDefault="00077134">
            <w:pPr>
              <w:pStyle w:val="ConsPlusNormal"/>
            </w:pPr>
            <w:r>
              <w:t>Операции на мужских половых органах, взрослые (уровень 1)</w:t>
            </w:r>
          </w:p>
        </w:tc>
      </w:tr>
      <w:tr w:rsidR="00077134">
        <w:tc>
          <w:tcPr>
            <w:tcW w:w="1304" w:type="dxa"/>
            <w:vAlign w:val="center"/>
          </w:tcPr>
          <w:p w:rsidR="00077134" w:rsidRDefault="00077134">
            <w:pPr>
              <w:pStyle w:val="ConsPlusNormal"/>
              <w:jc w:val="center"/>
            </w:pPr>
            <w:r>
              <w:t>ds30.003</w:t>
            </w:r>
          </w:p>
        </w:tc>
        <w:tc>
          <w:tcPr>
            <w:tcW w:w="7767" w:type="dxa"/>
            <w:vAlign w:val="center"/>
          </w:tcPr>
          <w:p w:rsidR="00077134" w:rsidRDefault="00077134">
            <w:pPr>
              <w:pStyle w:val="ConsPlusNormal"/>
            </w:pPr>
            <w:r>
              <w:t>Операции на мужских половых органах, взрослые (уровень 2)</w:t>
            </w:r>
          </w:p>
        </w:tc>
      </w:tr>
      <w:tr w:rsidR="00077134">
        <w:tc>
          <w:tcPr>
            <w:tcW w:w="1304" w:type="dxa"/>
            <w:vAlign w:val="center"/>
          </w:tcPr>
          <w:p w:rsidR="00077134" w:rsidRDefault="00077134">
            <w:pPr>
              <w:pStyle w:val="ConsPlusNormal"/>
              <w:jc w:val="center"/>
            </w:pPr>
            <w:r>
              <w:t>ds30.004</w:t>
            </w:r>
          </w:p>
        </w:tc>
        <w:tc>
          <w:tcPr>
            <w:tcW w:w="7767" w:type="dxa"/>
            <w:vAlign w:val="center"/>
          </w:tcPr>
          <w:p w:rsidR="00077134" w:rsidRDefault="00077134">
            <w:pPr>
              <w:pStyle w:val="ConsPlusNormal"/>
            </w:pPr>
            <w:r>
              <w:t>Операции на почке и мочевыделительной системе, взрослые (уровень 1)</w:t>
            </w:r>
          </w:p>
        </w:tc>
      </w:tr>
      <w:tr w:rsidR="00077134">
        <w:tc>
          <w:tcPr>
            <w:tcW w:w="1304" w:type="dxa"/>
            <w:vAlign w:val="center"/>
          </w:tcPr>
          <w:p w:rsidR="00077134" w:rsidRDefault="00077134">
            <w:pPr>
              <w:pStyle w:val="ConsPlusNormal"/>
              <w:jc w:val="center"/>
            </w:pPr>
            <w:r>
              <w:t>ds30.005</w:t>
            </w:r>
          </w:p>
        </w:tc>
        <w:tc>
          <w:tcPr>
            <w:tcW w:w="7767" w:type="dxa"/>
            <w:vAlign w:val="center"/>
          </w:tcPr>
          <w:p w:rsidR="00077134" w:rsidRDefault="00077134">
            <w:pPr>
              <w:pStyle w:val="ConsPlusNormal"/>
            </w:pPr>
            <w:r>
              <w:t>Операции на почке и мочевыделительной системе, взрослые (уровень 2)</w:t>
            </w:r>
          </w:p>
        </w:tc>
      </w:tr>
      <w:tr w:rsidR="00077134">
        <w:tc>
          <w:tcPr>
            <w:tcW w:w="1304" w:type="dxa"/>
            <w:vAlign w:val="center"/>
          </w:tcPr>
          <w:p w:rsidR="00077134" w:rsidRDefault="00077134">
            <w:pPr>
              <w:pStyle w:val="ConsPlusNormal"/>
              <w:jc w:val="center"/>
            </w:pPr>
            <w:r>
              <w:t>ds30.006</w:t>
            </w:r>
          </w:p>
        </w:tc>
        <w:tc>
          <w:tcPr>
            <w:tcW w:w="7767" w:type="dxa"/>
            <w:vAlign w:val="center"/>
          </w:tcPr>
          <w:p w:rsidR="00077134" w:rsidRDefault="00077134">
            <w:pPr>
              <w:pStyle w:val="ConsPlusNormal"/>
            </w:pPr>
            <w:r>
              <w:t>Операции на почке и мочевыделительной системе, взрослые (уровень 3)</w:t>
            </w:r>
          </w:p>
        </w:tc>
      </w:tr>
      <w:tr w:rsidR="00077134">
        <w:tc>
          <w:tcPr>
            <w:tcW w:w="1304" w:type="dxa"/>
            <w:vAlign w:val="center"/>
          </w:tcPr>
          <w:p w:rsidR="00077134" w:rsidRDefault="00077134">
            <w:pPr>
              <w:pStyle w:val="ConsPlusNormal"/>
              <w:jc w:val="center"/>
            </w:pPr>
            <w:r>
              <w:t>ds31.002</w:t>
            </w:r>
          </w:p>
        </w:tc>
        <w:tc>
          <w:tcPr>
            <w:tcW w:w="7767" w:type="dxa"/>
            <w:vAlign w:val="center"/>
          </w:tcPr>
          <w:p w:rsidR="00077134" w:rsidRDefault="00077134">
            <w:pPr>
              <w:pStyle w:val="ConsPlusNormal"/>
            </w:pPr>
            <w:r>
              <w:t>Операции на коже, подкожной клетчатке, придатках кожи (уровень 1)</w:t>
            </w:r>
          </w:p>
        </w:tc>
      </w:tr>
      <w:tr w:rsidR="00077134">
        <w:tc>
          <w:tcPr>
            <w:tcW w:w="1304" w:type="dxa"/>
            <w:vAlign w:val="center"/>
          </w:tcPr>
          <w:p w:rsidR="00077134" w:rsidRDefault="00077134">
            <w:pPr>
              <w:pStyle w:val="ConsPlusNormal"/>
              <w:jc w:val="center"/>
            </w:pPr>
            <w:r>
              <w:t>ds31.003</w:t>
            </w:r>
          </w:p>
        </w:tc>
        <w:tc>
          <w:tcPr>
            <w:tcW w:w="7767" w:type="dxa"/>
            <w:vAlign w:val="center"/>
          </w:tcPr>
          <w:p w:rsidR="00077134" w:rsidRDefault="00077134">
            <w:pPr>
              <w:pStyle w:val="ConsPlusNormal"/>
            </w:pPr>
            <w:r>
              <w:t>Операции на коже, подкожной клетчатке, придатках кожи (уровень 2)</w:t>
            </w:r>
          </w:p>
        </w:tc>
      </w:tr>
      <w:tr w:rsidR="00077134">
        <w:tc>
          <w:tcPr>
            <w:tcW w:w="1304" w:type="dxa"/>
            <w:vAlign w:val="center"/>
          </w:tcPr>
          <w:p w:rsidR="00077134" w:rsidRDefault="00077134">
            <w:pPr>
              <w:pStyle w:val="ConsPlusNormal"/>
              <w:jc w:val="center"/>
            </w:pPr>
            <w:r>
              <w:t>ds31.004</w:t>
            </w:r>
          </w:p>
        </w:tc>
        <w:tc>
          <w:tcPr>
            <w:tcW w:w="7767" w:type="dxa"/>
            <w:vAlign w:val="center"/>
          </w:tcPr>
          <w:p w:rsidR="00077134" w:rsidRDefault="00077134">
            <w:pPr>
              <w:pStyle w:val="ConsPlusNormal"/>
            </w:pPr>
            <w:r>
              <w:t>Операции на коже, подкожной клетчатке, придатках кожи (уровень 3)</w:t>
            </w:r>
          </w:p>
        </w:tc>
      </w:tr>
      <w:tr w:rsidR="00077134">
        <w:tc>
          <w:tcPr>
            <w:tcW w:w="1304" w:type="dxa"/>
            <w:vAlign w:val="center"/>
          </w:tcPr>
          <w:p w:rsidR="00077134" w:rsidRDefault="00077134">
            <w:pPr>
              <w:pStyle w:val="ConsPlusNormal"/>
              <w:jc w:val="center"/>
            </w:pPr>
            <w:r>
              <w:t>ds31.005</w:t>
            </w:r>
          </w:p>
        </w:tc>
        <w:tc>
          <w:tcPr>
            <w:tcW w:w="7767" w:type="dxa"/>
            <w:vAlign w:val="center"/>
          </w:tcPr>
          <w:p w:rsidR="00077134" w:rsidRDefault="00077134">
            <w:pPr>
              <w:pStyle w:val="ConsPlusNormal"/>
            </w:pPr>
            <w:r>
              <w:t>Операции на органах кроветворения и иммунной системы</w:t>
            </w:r>
          </w:p>
        </w:tc>
      </w:tr>
      <w:tr w:rsidR="00077134">
        <w:tc>
          <w:tcPr>
            <w:tcW w:w="1304" w:type="dxa"/>
            <w:vAlign w:val="center"/>
          </w:tcPr>
          <w:p w:rsidR="00077134" w:rsidRDefault="00077134">
            <w:pPr>
              <w:pStyle w:val="ConsPlusNormal"/>
              <w:jc w:val="center"/>
            </w:pPr>
            <w:r>
              <w:t>ds31.006</w:t>
            </w:r>
          </w:p>
        </w:tc>
        <w:tc>
          <w:tcPr>
            <w:tcW w:w="7767" w:type="dxa"/>
            <w:vAlign w:val="center"/>
          </w:tcPr>
          <w:p w:rsidR="00077134" w:rsidRDefault="00077134">
            <w:pPr>
              <w:pStyle w:val="ConsPlusNormal"/>
            </w:pPr>
            <w:r>
              <w:t>Операции на молочной железе</w:t>
            </w:r>
          </w:p>
        </w:tc>
      </w:tr>
      <w:tr w:rsidR="00077134">
        <w:tc>
          <w:tcPr>
            <w:tcW w:w="1304" w:type="dxa"/>
            <w:vAlign w:val="center"/>
          </w:tcPr>
          <w:p w:rsidR="00077134" w:rsidRDefault="00077134">
            <w:pPr>
              <w:pStyle w:val="ConsPlusNormal"/>
              <w:jc w:val="center"/>
            </w:pPr>
            <w:r>
              <w:t>ds32.001</w:t>
            </w:r>
          </w:p>
        </w:tc>
        <w:tc>
          <w:tcPr>
            <w:tcW w:w="7767" w:type="dxa"/>
            <w:vAlign w:val="center"/>
          </w:tcPr>
          <w:p w:rsidR="00077134" w:rsidRDefault="00077134">
            <w:pPr>
              <w:pStyle w:val="ConsPlusNormal"/>
            </w:pPr>
            <w:r>
              <w:t>Операции на пищеводе, желудке, двенадцатиперстной кишке (уровень 1)</w:t>
            </w:r>
          </w:p>
        </w:tc>
      </w:tr>
      <w:tr w:rsidR="00077134">
        <w:tc>
          <w:tcPr>
            <w:tcW w:w="1304" w:type="dxa"/>
            <w:vAlign w:val="center"/>
          </w:tcPr>
          <w:p w:rsidR="00077134" w:rsidRDefault="00077134">
            <w:pPr>
              <w:pStyle w:val="ConsPlusNormal"/>
              <w:jc w:val="center"/>
            </w:pPr>
            <w:r>
              <w:t>ds32.002</w:t>
            </w:r>
          </w:p>
        </w:tc>
        <w:tc>
          <w:tcPr>
            <w:tcW w:w="7767" w:type="dxa"/>
            <w:vAlign w:val="center"/>
          </w:tcPr>
          <w:p w:rsidR="00077134" w:rsidRDefault="00077134">
            <w:pPr>
              <w:pStyle w:val="ConsPlusNormal"/>
            </w:pPr>
            <w:r>
              <w:t>Операции на пищеводе, желудке, двенадцатиперстной кишке (уровень 2)</w:t>
            </w:r>
          </w:p>
        </w:tc>
      </w:tr>
      <w:tr w:rsidR="00077134">
        <w:tc>
          <w:tcPr>
            <w:tcW w:w="1304" w:type="dxa"/>
            <w:vAlign w:val="center"/>
          </w:tcPr>
          <w:p w:rsidR="00077134" w:rsidRDefault="00077134">
            <w:pPr>
              <w:pStyle w:val="ConsPlusNormal"/>
              <w:jc w:val="center"/>
            </w:pPr>
            <w:r>
              <w:t>ds32.003</w:t>
            </w:r>
          </w:p>
        </w:tc>
        <w:tc>
          <w:tcPr>
            <w:tcW w:w="7767" w:type="dxa"/>
            <w:vAlign w:val="center"/>
          </w:tcPr>
          <w:p w:rsidR="00077134" w:rsidRDefault="00077134">
            <w:pPr>
              <w:pStyle w:val="ConsPlusNormal"/>
            </w:pPr>
            <w:r>
              <w:t>Операции по поводу грыж, взрослые (уровень 1)</w:t>
            </w:r>
          </w:p>
        </w:tc>
      </w:tr>
      <w:tr w:rsidR="00077134">
        <w:tc>
          <w:tcPr>
            <w:tcW w:w="1304" w:type="dxa"/>
            <w:vAlign w:val="center"/>
          </w:tcPr>
          <w:p w:rsidR="00077134" w:rsidRDefault="00077134">
            <w:pPr>
              <w:pStyle w:val="ConsPlusNormal"/>
              <w:jc w:val="center"/>
            </w:pPr>
            <w:r>
              <w:t>ds32.004</w:t>
            </w:r>
          </w:p>
        </w:tc>
        <w:tc>
          <w:tcPr>
            <w:tcW w:w="7767" w:type="dxa"/>
            <w:vAlign w:val="center"/>
          </w:tcPr>
          <w:p w:rsidR="00077134" w:rsidRDefault="00077134">
            <w:pPr>
              <w:pStyle w:val="ConsPlusNormal"/>
            </w:pPr>
            <w:r>
              <w:t>Операции по поводу грыж, взрослые (уровень 2)</w:t>
            </w:r>
          </w:p>
        </w:tc>
      </w:tr>
      <w:tr w:rsidR="00077134">
        <w:tc>
          <w:tcPr>
            <w:tcW w:w="1304" w:type="dxa"/>
            <w:vAlign w:val="center"/>
          </w:tcPr>
          <w:p w:rsidR="00077134" w:rsidRDefault="00077134">
            <w:pPr>
              <w:pStyle w:val="ConsPlusNormal"/>
              <w:jc w:val="center"/>
            </w:pPr>
            <w:r>
              <w:t>ds32.005</w:t>
            </w:r>
          </w:p>
        </w:tc>
        <w:tc>
          <w:tcPr>
            <w:tcW w:w="7767" w:type="dxa"/>
            <w:vAlign w:val="center"/>
          </w:tcPr>
          <w:p w:rsidR="00077134" w:rsidRDefault="00077134">
            <w:pPr>
              <w:pStyle w:val="ConsPlusNormal"/>
            </w:pPr>
            <w:r>
              <w:t>Операции по поводу грыж, взрослые (уровень 3)</w:t>
            </w:r>
          </w:p>
        </w:tc>
      </w:tr>
      <w:tr w:rsidR="00077134">
        <w:tc>
          <w:tcPr>
            <w:tcW w:w="1304" w:type="dxa"/>
            <w:vAlign w:val="center"/>
          </w:tcPr>
          <w:p w:rsidR="00077134" w:rsidRDefault="00077134">
            <w:pPr>
              <w:pStyle w:val="ConsPlusNormal"/>
              <w:jc w:val="center"/>
            </w:pPr>
            <w:r>
              <w:t>ds32.006</w:t>
            </w:r>
          </w:p>
        </w:tc>
        <w:tc>
          <w:tcPr>
            <w:tcW w:w="7767" w:type="dxa"/>
            <w:vAlign w:val="center"/>
          </w:tcPr>
          <w:p w:rsidR="00077134" w:rsidRDefault="00077134">
            <w:pPr>
              <w:pStyle w:val="ConsPlusNormal"/>
            </w:pPr>
            <w:r>
              <w:t>Операции на желчном пузыре и желчевыводящих путях</w:t>
            </w:r>
          </w:p>
        </w:tc>
      </w:tr>
      <w:tr w:rsidR="00077134">
        <w:tc>
          <w:tcPr>
            <w:tcW w:w="1304" w:type="dxa"/>
            <w:vAlign w:val="center"/>
          </w:tcPr>
          <w:p w:rsidR="00077134" w:rsidRDefault="00077134">
            <w:pPr>
              <w:pStyle w:val="ConsPlusNormal"/>
              <w:jc w:val="center"/>
            </w:pPr>
            <w:r>
              <w:t>ds32.007</w:t>
            </w:r>
          </w:p>
        </w:tc>
        <w:tc>
          <w:tcPr>
            <w:tcW w:w="7767" w:type="dxa"/>
            <w:vAlign w:val="center"/>
          </w:tcPr>
          <w:p w:rsidR="00077134" w:rsidRDefault="00077134">
            <w:pPr>
              <w:pStyle w:val="ConsPlusNormal"/>
            </w:pPr>
            <w:r>
              <w:t>Другие операции на органах брюшной полости (уровень 1)</w:t>
            </w:r>
          </w:p>
        </w:tc>
      </w:tr>
      <w:tr w:rsidR="00077134">
        <w:tc>
          <w:tcPr>
            <w:tcW w:w="1304" w:type="dxa"/>
            <w:vAlign w:val="center"/>
          </w:tcPr>
          <w:p w:rsidR="00077134" w:rsidRDefault="00077134">
            <w:pPr>
              <w:pStyle w:val="ConsPlusNormal"/>
              <w:jc w:val="center"/>
            </w:pPr>
            <w:r>
              <w:t>ds32.008</w:t>
            </w:r>
          </w:p>
        </w:tc>
        <w:tc>
          <w:tcPr>
            <w:tcW w:w="7767" w:type="dxa"/>
            <w:vAlign w:val="center"/>
          </w:tcPr>
          <w:p w:rsidR="00077134" w:rsidRDefault="00077134">
            <w:pPr>
              <w:pStyle w:val="ConsPlusNormal"/>
            </w:pPr>
            <w:r>
              <w:t>Другие операции на органах брюшной полости (уровень 2)</w:t>
            </w:r>
          </w:p>
        </w:tc>
      </w:tr>
      <w:tr w:rsidR="00077134">
        <w:tc>
          <w:tcPr>
            <w:tcW w:w="1304" w:type="dxa"/>
            <w:vAlign w:val="center"/>
          </w:tcPr>
          <w:p w:rsidR="00077134" w:rsidRDefault="00077134">
            <w:pPr>
              <w:pStyle w:val="ConsPlusNormal"/>
              <w:jc w:val="center"/>
            </w:pPr>
            <w:r>
              <w:t>ds34.002</w:t>
            </w:r>
          </w:p>
        </w:tc>
        <w:tc>
          <w:tcPr>
            <w:tcW w:w="7767" w:type="dxa"/>
            <w:vAlign w:val="center"/>
          </w:tcPr>
          <w:p w:rsidR="00077134" w:rsidRDefault="00077134">
            <w:pPr>
              <w:pStyle w:val="ConsPlusNormal"/>
            </w:pPr>
            <w:r>
              <w:t>Операции на органах полости рта (уровень 1)</w:t>
            </w:r>
          </w:p>
        </w:tc>
      </w:tr>
      <w:tr w:rsidR="00077134">
        <w:tc>
          <w:tcPr>
            <w:tcW w:w="1304" w:type="dxa"/>
            <w:vAlign w:val="center"/>
          </w:tcPr>
          <w:p w:rsidR="00077134" w:rsidRDefault="00077134">
            <w:pPr>
              <w:pStyle w:val="ConsPlusNormal"/>
              <w:jc w:val="center"/>
            </w:pPr>
            <w:r>
              <w:t>ds34.003</w:t>
            </w:r>
          </w:p>
        </w:tc>
        <w:tc>
          <w:tcPr>
            <w:tcW w:w="7767" w:type="dxa"/>
            <w:vAlign w:val="center"/>
          </w:tcPr>
          <w:p w:rsidR="00077134" w:rsidRDefault="00077134">
            <w:pPr>
              <w:pStyle w:val="ConsPlusNormal"/>
            </w:pPr>
            <w:r>
              <w:t>Операции на органах полости рта (уровень 2)</w:t>
            </w:r>
          </w:p>
        </w:tc>
      </w:tr>
    </w:tbl>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8</w:t>
      </w:r>
    </w:p>
    <w:p w:rsidR="00077134" w:rsidRDefault="00077134">
      <w:pPr>
        <w:pStyle w:val="ConsPlusNormal"/>
        <w:jc w:val="both"/>
      </w:pPr>
    </w:p>
    <w:p w:rsidR="00077134" w:rsidRDefault="00077134">
      <w:pPr>
        <w:pStyle w:val="ConsPlusTitle"/>
        <w:jc w:val="center"/>
      </w:pPr>
      <w:bookmarkStart w:id="28" w:name="P6072"/>
      <w:bookmarkEnd w:id="28"/>
      <w:r>
        <w:t>РАСШИФРОВКА</w:t>
      </w:r>
    </w:p>
    <w:p w:rsidR="00077134" w:rsidRDefault="00077134">
      <w:pPr>
        <w:pStyle w:val="ConsPlusTitle"/>
        <w:jc w:val="center"/>
      </w:pPr>
      <w:r>
        <w:t>КЛИНИКО-СТАТИСТИЧЕСКИХ ГРУПП ЗАБОЛЕВАНИЙ ДЛЯ ОПЛАТЫ</w:t>
      </w:r>
    </w:p>
    <w:p w:rsidR="00077134" w:rsidRDefault="00077134">
      <w:pPr>
        <w:pStyle w:val="ConsPlusTitle"/>
        <w:jc w:val="center"/>
      </w:pPr>
      <w:r>
        <w:lastRenderedPageBreak/>
        <w:t>МЕДИЦИНСКОЙ ПОМОЩИ, ОКАЗАННОЙ В СТАЦИОНАРНЫХ УСЛОВИЯХ</w:t>
      </w:r>
    </w:p>
    <w:p w:rsidR="00077134" w:rsidRDefault="00077134">
      <w:pPr>
        <w:pStyle w:val="ConsPlusNormal"/>
        <w:jc w:val="both"/>
      </w:pPr>
    </w:p>
    <w:p w:rsidR="00077134" w:rsidRDefault="00077134">
      <w:pPr>
        <w:pStyle w:val="ConsPlusNormal"/>
        <w:jc w:val="center"/>
      </w:pPr>
      <w:r>
        <w:t>Файл "Расшифровка групп КС 2021.xlsx"</w:t>
      </w:r>
    </w:p>
    <w:p w:rsidR="00077134" w:rsidRDefault="00077134">
      <w:pPr>
        <w:pStyle w:val="ConsPlusNormal"/>
        <w:jc w:val="center"/>
      </w:pPr>
      <w:r>
        <w:t>(в электронном виде)</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9</w:t>
      </w:r>
    </w:p>
    <w:p w:rsidR="00077134" w:rsidRDefault="00077134">
      <w:pPr>
        <w:pStyle w:val="ConsPlusNormal"/>
        <w:jc w:val="both"/>
      </w:pPr>
    </w:p>
    <w:p w:rsidR="00077134" w:rsidRDefault="00077134">
      <w:pPr>
        <w:pStyle w:val="ConsPlusTitle"/>
        <w:jc w:val="center"/>
      </w:pPr>
      <w:bookmarkStart w:id="29" w:name="P6085"/>
      <w:bookmarkEnd w:id="29"/>
      <w:r>
        <w:t>РАСШИФРОВКА</w:t>
      </w:r>
    </w:p>
    <w:p w:rsidR="00077134" w:rsidRDefault="00077134">
      <w:pPr>
        <w:pStyle w:val="ConsPlusTitle"/>
        <w:jc w:val="center"/>
      </w:pPr>
      <w:r>
        <w:t>КЛИНИКО-СТАТИСТИЧЕСКИХ ГРУПП ЗАБОЛЕВАНИЙ ДЛЯ ОПЛАТЫ</w:t>
      </w:r>
    </w:p>
    <w:p w:rsidR="00077134" w:rsidRDefault="00077134">
      <w:pPr>
        <w:pStyle w:val="ConsPlusTitle"/>
        <w:jc w:val="center"/>
      </w:pPr>
      <w:r>
        <w:t>МЕДИЦИНСКОЙ ПОМОЩИ, ОКАЗАННОЙ В УСЛОВИЯХ</w:t>
      </w:r>
    </w:p>
    <w:p w:rsidR="00077134" w:rsidRDefault="00077134">
      <w:pPr>
        <w:pStyle w:val="ConsPlusTitle"/>
        <w:jc w:val="center"/>
      </w:pPr>
      <w:r>
        <w:t>ДНЕВНОГО СТАЦИОНАРА</w:t>
      </w:r>
    </w:p>
    <w:p w:rsidR="00077134" w:rsidRDefault="00077134">
      <w:pPr>
        <w:pStyle w:val="ConsPlusNormal"/>
        <w:jc w:val="both"/>
      </w:pPr>
    </w:p>
    <w:p w:rsidR="00077134" w:rsidRDefault="00077134">
      <w:pPr>
        <w:pStyle w:val="ConsPlusNormal"/>
        <w:jc w:val="center"/>
      </w:pPr>
      <w:r>
        <w:t>Файл "Расшифровка групп ДС 2021.xlsx"</w:t>
      </w:r>
    </w:p>
    <w:p w:rsidR="00077134" w:rsidRDefault="00077134">
      <w:pPr>
        <w:pStyle w:val="ConsPlusNormal"/>
        <w:jc w:val="center"/>
      </w:pPr>
      <w:r>
        <w:t>(в электронном виде)</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10</w:t>
      </w:r>
    </w:p>
    <w:p w:rsidR="00077134" w:rsidRDefault="00077134">
      <w:pPr>
        <w:pStyle w:val="ConsPlusNormal"/>
        <w:jc w:val="both"/>
      </w:pPr>
    </w:p>
    <w:p w:rsidR="00077134" w:rsidRDefault="00077134">
      <w:pPr>
        <w:pStyle w:val="ConsPlusTitle"/>
        <w:jc w:val="center"/>
        <w:outlineLvl w:val="2"/>
      </w:pPr>
      <w:r>
        <w:t>1. СПРАВОЧНИКИ РАСШИФРОВКИ ГРУПП</w:t>
      </w:r>
    </w:p>
    <w:p w:rsidR="00077134" w:rsidRDefault="00077134">
      <w:pPr>
        <w:pStyle w:val="ConsPlusNormal"/>
        <w:jc w:val="both"/>
      </w:pPr>
    </w:p>
    <w:p w:rsidR="00077134" w:rsidRDefault="00077134">
      <w:pPr>
        <w:pStyle w:val="ConsPlusNormal"/>
        <w:ind w:firstLine="540"/>
        <w:jc w:val="both"/>
      </w:pPr>
      <w:r>
        <w:t xml:space="preserve">Файлы "Расшифровка групп", являющие </w:t>
      </w:r>
      <w:hyperlink w:anchor="P6072" w:history="1">
        <w:r>
          <w:rPr>
            <w:color w:val="0000FF"/>
          </w:rPr>
          <w:t>Приложением 8</w:t>
        </w:r>
      </w:hyperlink>
      <w:r>
        <w:t xml:space="preserve"> и </w:t>
      </w:r>
      <w:hyperlink w:anchor="P6085" w:history="1">
        <w:r>
          <w:rPr>
            <w:color w:val="0000FF"/>
          </w:rPr>
          <w:t>9</w:t>
        </w:r>
      </w:hyperlink>
      <w:r>
        <w:t xml:space="preserve"> к настоящим рекомендациям, имеют одинаковую структуру и состоят из следующих листов, содержащих соответствующие справочники:</w:t>
      </w:r>
    </w:p>
    <w:p w:rsidR="00077134" w:rsidRDefault="00077134">
      <w:pPr>
        <w:pStyle w:val="ConsPlusNormal"/>
        <w:spacing w:before="220"/>
        <w:ind w:firstLine="540"/>
        <w:jc w:val="both"/>
      </w:pPr>
      <w:r>
        <w:t>- "КСГ" - перечень КСГ и коэффициенты относительной затратоемкости в соотвтетствии с Перечнем;</w:t>
      </w:r>
    </w:p>
    <w:p w:rsidR="00077134" w:rsidRDefault="00077134">
      <w:pPr>
        <w:pStyle w:val="ConsPlusNormal"/>
        <w:spacing w:before="220"/>
        <w:ind w:firstLine="540"/>
        <w:jc w:val="both"/>
      </w:pPr>
      <w:r>
        <w:t>- "</w:t>
      </w:r>
      <w:hyperlink r:id="rId828" w:history="1">
        <w:r>
          <w:rPr>
            <w:color w:val="0000FF"/>
          </w:rPr>
          <w:t>МКБ 10</w:t>
        </w:r>
      </w:hyperlink>
      <w:r>
        <w:t xml:space="preserve">" - справочник кодов </w:t>
      </w:r>
      <w:hyperlink r:id="rId829" w:history="1">
        <w:r>
          <w:rPr>
            <w:color w:val="0000FF"/>
          </w:rPr>
          <w:t>МКБ 10</w:t>
        </w:r>
      </w:hyperlink>
      <w:r>
        <w:t xml:space="preserve"> с указанием для каждого кода, включенного в группировку, номеров КСГ, к которым может быть отнесен данный код диагноза;</w:t>
      </w:r>
    </w:p>
    <w:p w:rsidR="00077134" w:rsidRDefault="00077134">
      <w:pPr>
        <w:pStyle w:val="ConsPlusNormal"/>
        <w:spacing w:before="220"/>
        <w:ind w:firstLine="540"/>
        <w:jc w:val="both"/>
      </w:pPr>
      <w:r>
        <w:t xml:space="preserve">- "Номенклатура" - справочник кодов </w:t>
      </w:r>
      <w:hyperlink r:id="rId830" w:history="1">
        <w:r>
          <w:rPr>
            <w:color w:val="0000FF"/>
          </w:rPr>
          <w:t>Номенклатуры</w:t>
        </w:r>
      </w:hyperlink>
      <w:r>
        <w:t xml:space="preserve"> с указанием для каждого кода услуги, включенного в группировку, номеров КСГ к которым может быть отнесен данный код;</w:t>
      </w:r>
    </w:p>
    <w:p w:rsidR="00077134" w:rsidRDefault="00077134">
      <w:pPr>
        <w:pStyle w:val="ConsPlusNormal"/>
        <w:spacing w:before="220"/>
        <w:ind w:firstLine="540"/>
        <w:jc w:val="both"/>
      </w:pPr>
      <w:r>
        <w:t>- "Схемы лекарственной терапии" -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rsidR="00077134" w:rsidRDefault="00077134">
      <w:pPr>
        <w:pStyle w:val="ConsPlusNormal"/>
        <w:spacing w:before="220"/>
        <w:ind w:firstLine="540"/>
        <w:jc w:val="both"/>
      </w:pPr>
      <w:r>
        <w:t>-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rsidR="00077134" w:rsidRDefault="00077134">
      <w:pPr>
        <w:pStyle w:val="ConsPlusNormal"/>
        <w:spacing w:before="220"/>
        <w:ind w:firstLine="540"/>
        <w:jc w:val="both"/>
      </w:pPr>
      <w:r>
        <w:t>-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rsidR="00077134" w:rsidRDefault="00077134">
      <w:pPr>
        <w:pStyle w:val="ConsPlusNormal"/>
        <w:spacing w:before="220"/>
        <w:ind w:firstLine="540"/>
        <w:jc w:val="both"/>
      </w:pPr>
      <w:r>
        <w:t xml:space="preserve">- "Группировщик" - таблица, определяющая однозначное отнесение каждого пролеченного </w:t>
      </w:r>
      <w:r>
        <w:lastRenderedPageBreak/>
        <w:t>случая к конкретной КСГ на основании всех возможных комбинаций классификационных критериев;</w:t>
      </w:r>
    </w:p>
    <w:p w:rsidR="00077134" w:rsidRDefault="00077134">
      <w:pPr>
        <w:pStyle w:val="ConsPlusNormal"/>
        <w:spacing w:before="220"/>
        <w:ind w:firstLine="540"/>
        <w:jc w:val="both"/>
      </w:pPr>
      <w:r>
        <w:t>- "Группировщик детальный" - таблица, соответствующая листу "Группировщик", с расшифровкой кодов основных справочников;</w:t>
      </w:r>
    </w:p>
    <w:p w:rsidR="00077134" w:rsidRDefault="00077134">
      <w:pPr>
        <w:pStyle w:val="ConsPlusNormal"/>
        <w:spacing w:before="220"/>
        <w:ind w:firstLine="540"/>
        <w:jc w:val="both"/>
      </w:pPr>
      <w: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077134" w:rsidRDefault="00077134">
      <w:pPr>
        <w:pStyle w:val="ConsPlusNormal"/>
        <w:jc w:val="both"/>
      </w:pPr>
    </w:p>
    <w:p w:rsidR="00077134" w:rsidRDefault="00077134">
      <w:pPr>
        <w:pStyle w:val="ConsPlusTitle"/>
        <w:ind w:firstLine="540"/>
        <w:jc w:val="both"/>
        <w:outlineLvl w:val="3"/>
      </w:pPr>
      <w:r>
        <w:t>1.1. Справочник КСГ</w:t>
      </w:r>
    </w:p>
    <w:p w:rsidR="00077134" w:rsidRDefault="00077134">
      <w:pPr>
        <w:pStyle w:val="ConsPlusNormal"/>
        <w:jc w:val="both"/>
      </w:pPr>
    </w:p>
    <w:p w:rsidR="00077134" w:rsidRDefault="00077134">
      <w:pPr>
        <w:pStyle w:val="ConsPlusNormal"/>
        <w:ind w:firstLine="540"/>
        <w:jc w:val="both"/>
      </w:pPr>
      <w:r>
        <w:t>В файле MS Excel "Расшифровка групп" на листе "КСГ" содержится перечень КСГ и коэффициенты относительной затратоемкости в соответствии с Перечнем в следующем формате:</w:t>
      </w:r>
    </w:p>
    <w:p w:rsidR="00077134" w:rsidRDefault="00077134">
      <w:pPr>
        <w:pStyle w:val="ConsPlusNormal"/>
        <w:jc w:val="both"/>
      </w:pPr>
    </w:p>
    <w:p w:rsidR="00077134" w:rsidRDefault="00077134">
      <w:pPr>
        <w:pStyle w:val="ConsPlusTitle"/>
        <w:jc w:val="center"/>
        <w:outlineLvl w:val="4"/>
      </w:pPr>
      <w:r>
        <w:t>Структура справочника "КСГ"</w:t>
      </w:r>
    </w:p>
    <w:p w:rsidR="00077134" w:rsidRDefault="00077134">
      <w:pPr>
        <w:pStyle w:val="ConsPlusTitle"/>
        <w:jc w:val="center"/>
      </w:pPr>
      <w:r>
        <w:t>(лист "КСГ" файла "Расшифровка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8"/>
        <w:gridCol w:w="2408"/>
        <w:gridCol w:w="4252"/>
      </w:tblGrid>
      <w:tr w:rsidR="00077134">
        <w:tc>
          <w:tcPr>
            <w:tcW w:w="2408" w:type="dxa"/>
          </w:tcPr>
          <w:p w:rsidR="00077134" w:rsidRDefault="00077134">
            <w:pPr>
              <w:pStyle w:val="ConsPlusNormal"/>
              <w:jc w:val="center"/>
            </w:pPr>
            <w:r>
              <w:t>Наименование столбца</w:t>
            </w:r>
          </w:p>
        </w:tc>
        <w:tc>
          <w:tcPr>
            <w:tcW w:w="2408" w:type="dxa"/>
          </w:tcPr>
          <w:p w:rsidR="00077134" w:rsidRDefault="00077134">
            <w:pPr>
              <w:pStyle w:val="ConsPlusNormal"/>
              <w:jc w:val="center"/>
            </w:pPr>
            <w:r>
              <w:t>Описание</w:t>
            </w:r>
          </w:p>
        </w:tc>
        <w:tc>
          <w:tcPr>
            <w:tcW w:w="4252" w:type="dxa"/>
          </w:tcPr>
          <w:p w:rsidR="00077134" w:rsidRDefault="00077134">
            <w:pPr>
              <w:pStyle w:val="ConsPlusNormal"/>
              <w:jc w:val="center"/>
            </w:pPr>
            <w:r>
              <w:t>Примечание</w:t>
            </w:r>
          </w:p>
        </w:tc>
      </w:tr>
      <w:tr w:rsidR="00077134">
        <w:tc>
          <w:tcPr>
            <w:tcW w:w="2408" w:type="dxa"/>
            <w:vAlign w:val="center"/>
          </w:tcPr>
          <w:p w:rsidR="00077134" w:rsidRDefault="00077134">
            <w:pPr>
              <w:pStyle w:val="ConsPlusNormal"/>
              <w:jc w:val="center"/>
            </w:pPr>
            <w:r>
              <w:t>КСГ</w:t>
            </w:r>
          </w:p>
        </w:tc>
        <w:tc>
          <w:tcPr>
            <w:tcW w:w="2408" w:type="dxa"/>
            <w:vAlign w:val="center"/>
          </w:tcPr>
          <w:p w:rsidR="00077134" w:rsidRDefault="00077134">
            <w:pPr>
              <w:pStyle w:val="ConsPlusNormal"/>
              <w:jc w:val="center"/>
            </w:pPr>
            <w:r>
              <w:t>Номер КСГ</w:t>
            </w:r>
          </w:p>
        </w:tc>
        <w:tc>
          <w:tcPr>
            <w:tcW w:w="4252" w:type="dxa"/>
            <w:vMerge w:val="restart"/>
            <w:vAlign w:val="center"/>
          </w:tcPr>
          <w:p w:rsidR="00077134" w:rsidRDefault="00077134">
            <w:pPr>
              <w:pStyle w:val="ConsPlusNormal"/>
              <w:jc w:val="center"/>
            </w:pPr>
            <w:r>
              <w:t>В соответствии с Рекомендациями</w:t>
            </w:r>
          </w:p>
        </w:tc>
      </w:tr>
      <w:tr w:rsidR="00077134">
        <w:tc>
          <w:tcPr>
            <w:tcW w:w="2408" w:type="dxa"/>
            <w:vAlign w:val="center"/>
          </w:tcPr>
          <w:p w:rsidR="00077134" w:rsidRDefault="00077134">
            <w:pPr>
              <w:pStyle w:val="ConsPlusNormal"/>
              <w:jc w:val="center"/>
            </w:pPr>
            <w:r>
              <w:t>Наименование КСГ</w:t>
            </w:r>
          </w:p>
        </w:tc>
        <w:tc>
          <w:tcPr>
            <w:tcW w:w="2408" w:type="dxa"/>
            <w:vAlign w:val="center"/>
          </w:tcPr>
          <w:p w:rsidR="00077134" w:rsidRDefault="00077134">
            <w:pPr>
              <w:pStyle w:val="ConsPlusNormal"/>
              <w:jc w:val="center"/>
            </w:pPr>
            <w:r>
              <w:t>Наименование КСГ</w:t>
            </w:r>
          </w:p>
        </w:tc>
        <w:tc>
          <w:tcPr>
            <w:tcW w:w="4252" w:type="dxa"/>
            <w:vMerge/>
          </w:tcPr>
          <w:p w:rsidR="00077134" w:rsidRDefault="00077134"/>
        </w:tc>
      </w:tr>
      <w:tr w:rsidR="00077134">
        <w:tc>
          <w:tcPr>
            <w:tcW w:w="2408" w:type="dxa"/>
            <w:vAlign w:val="center"/>
          </w:tcPr>
          <w:p w:rsidR="00077134" w:rsidRDefault="00077134">
            <w:pPr>
              <w:pStyle w:val="ConsPlusNormal"/>
              <w:jc w:val="center"/>
            </w:pPr>
            <w:r>
              <w:t>КЗ</w:t>
            </w:r>
          </w:p>
        </w:tc>
        <w:tc>
          <w:tcPr>
            <w:tcW w:w="2408" w:type="dxa"/>
            <w:vAlign w:val="center"/>
          </w:tcPr>
          <w:p w:rsidR="00077134" w:rsidRDefault="00077134">
            <w:pPr>
              <w:pStyle w:val="ConsPlusNormal"/>
              <w:jc w:val="center"/>
            </w:pPr>
            <w:r>
              <w:t>Коэффициент относительной затратоемкости КСГ</w:t>
            </w:r>
          </w:p>
        </w:tc>
        <w:tc>
          <w:tcPr>
            <w:tcW w:w="4252" w:type="dxa"/>
            <w:vMerge/>
          </w:tcPr>
          <w:p w:rsidR="00077134" w:rsidRDefault="00077134"/>
        </w:tc>
      </w:tr>
      <w:tr w:rsidR="00077134">
        <w:tc>
          <w:tcPr>
            <w:tcW w:w="2408" w:type="dxa"/>
            <w:vAlign w:val="center"/>
          </w:tcPr>
          <w:p w:rsidR="00077134" w:rsidRDefault="00077134">
            <w:pPr>
              <w:pStyle w:val="ConsPlusNormal"/>
              <w:jc w:val="center"/>
            </w:pPr>
            <w:r>
              <w:t>Код профиля</w:t>
            </w:r>
          </w:p>
        </w:tc>
        <w:tc>
          <w:tcPr>
            <w:tcW w:w="2408" w:type="dxa"/>
            <w:vAlign w:val="center"/>
          </w:tcPr>
          <w:p w:rsidR="00077134" w:rsidRDefault="00077134">
            <w:pPr>
              <w:pStyle w:val="ConsPlusNormal"/>
              <w:jc w:val="center"/>
            </w:pPr>
            <w:r>
              <w:t>Код профиля</w:t>
            </w:r>
          </w:p>
        </w:tc>
        <w:tc>
          <w:tcPr>
            <w:tcW w:w="4252" w:type="dxa"/>
            <w:vAlign w:val="center"/>
          </w:tcPr>
          <w:p w:rsidR="00077134" w:rsidRDefault="00077134">
            <w:pPr>
              <w:pStyle w:val="ConsPlusNormal"/>
              <w:jc w:val="center"/>
            </w:pPr>
            <w:r>
              <w:t>Кодовое значение для столбца "Профиль"</w:t>
            </w:r>
          </w:p>
        </w:tc>
      </w:tr>
      <w:tr w:rsidR="00077134">
        <w:tc>
          <w:tcPr>
            <w:tcW w:w="2408" w:type="dxa"/>
            <w:vAlign w:val="center"/>
          </w:tcPr>
          <w:p w:rsidR="00077134" w:rsidRDefault="00077134">
            <w:pPr>
              <w:pStyle w:val="ConsPlusNormal"/>
              <w:jc w:val="center"/>
            </w:pPr>
            <w:r>
              <w:t>Профиль</w:t>
            </w:r>
          </w:p>
        </w:tc>
        <w:tc>
          <w:tcPr>
            <w:tcW w:w="2408" w:type="dxa"/>
            <w:vAlign w:val="center"/>
          </w:tcPr>
          <w:p w:rsidR="00077134" w:rsidRDefault="00077134">
            <w:pPr>
              <w:pStyle w:val="ConsPlusNormal"/>
              <w:jc w:val="center"/>
            </w:pPr>
            <w:r>
              <w:t>Наименование профиля</w:t>
            </w:r>
          </w:p>
        </w:tc>
        <w:tc>
          <w:tcPr>
            <w:tcW w:w="4252" w:type="dxa"/>
            <w:vAlign w:val="center"/>
          </w:tcPr>
          <w:p w:rsidR="00077134" w:rsidRDefault="00077134">
            <w:pPr>
              <w:pStyle w:val="ConsPlusNormal"/>
              <w:jc w:val="center"/>
            </w:pPr>
            <w:r>
              <w:t xml:space="preserve">В соответствии с </w:t>
            </w:r>
            <w:hyperlink r:id="rId831" w:history="1">
              <w:r>
                <w:rPr>
                  <w:color w:val="0000FF"/>
                </w:rPr>
                <w:t>приказом</w:t>
              </w:r>
            </w:hyperlink>
            <w:r>
              <w:t xml:space="preserve"> Минздравсоцразвития России от 17.05.2012 N 555н "Об утверждении номенклатуры коечного фонда по профилям медицинской помощи"</w:t>
            </w:r>
          </w:p>
        </w:tc>
      </w:tr>
    </w:tbl>
    <w:p w:rsidR="00077134" w:rsidRDefault="00077134">
      <w:pPr>
        <w:pStyle w:val="ConsPlusNormal"/>
        <w:jc w:val="both"/>
      </w:pPr>
    </w:p>
    <w:p w:rsidR="00077134" w:rsidRDefault="00077134">
      <w:pPr>
        <w:pStyle w:val="ConsPlusTitle"/>
        <w:ind w:firstLine="540"/>
        <w:jc w:val="both"/>
        <w:outlineLvl w:val="3"/>
      </w:pPr>
      <w:r>
        <w:t xml:space="preserve">1.2. Справочник </w:t>
      </w:r>
      <w:hyperlink r:id="rId832" w:history="1">
        <w:r>
          <w:rPr>
            <w:color w:val="0000FF"/>
          </w:rPr>
          <w:t>МКБ 10</w:t>
        </w:r>
      </w:hyperlink>
    </w:p>
    <w:p w:rsidR="00077134" w:rsidRDefault="00077134">
      <w:pPr>
        <w:pStyle w:val="ConsPlusNormal"/>
        <w:jc w:val="both"/>
      </w:pPr>
    </w:p>
    <w:p w:rsidR="00077134" w:rsidRDefault="00077134">
      <w:pPr>
        <w:pStyle w:val="ConsPlusNormal"/>
        <w:ind w:firstLine="540"/>
        <w:jc w:val="both"/>
      </w:pPr>
      <w:r>
        <w:t>В файле MS Excel "Расшифровка групп" на листе "</w:t>
      </w:r>
      <w:hyperlink r:id="rId833" w:history="1">
        <w:r>
          <w:rPr>
            <w:color w:val="0000FF"/>
          </w:rPr>
          <w:t>МКБ 10</w:t>
        </w:r>
      </w:hyperlink>
      <w:r>
        <w:t xml:space="preserve">" содержится справочник </w:t>
      </w:r>
      <w:hyperlink r:id="rId834" w:history="1">
        <w:r>
          <w:rPr>
            <w:color w:val="0000FF"/>
          </w:rPr>
          <w:t>МКБ 10</w:t>
        </w:r>
      </w:hyperlink>
      <w:r>
        <w:t>, в котором каждому диагнозу соответствуют номера КСГ, в которые может быть отнесен случай госпитализации с данным диагнозом.</w:t>
      </w:r>
    </w:p>
    <w:p w:rsidR="00077134" w:rsidRDefault="00077134">
      <w:pPr>
        <w:pStyle w:val="ConsPlusNormal"/>
        <w:jc w:val="both"/>
      </w:pPr>
    </w:p>
    <w:p w:rsidR="00077134" w:rsidRDefault="00077134">
      <w:pPr>
        <w:pStyle w:val="ConsPlusTitle"/>
        <w:jc w:val="center"/>
        <w:outlineLvl w:val="4"/>
      </w:pPr>
      <w:r>
        <w:t>Структура справочника "</w:t>
      </w:r>
      <w:hyperlink r:id="rId835" w:history="1">
        <w:r>
          <w:rPr>
            <w:color w:val="0000FF"/>
          </w:rPr>
          <w:t>МКБ 10</w:t>
        </w:r>
      </w:hyperlink>
      <w:r>
        <w:t>"</w:t>
      </w:r>
    </w:p>
    <w:p w:rsidR="00077134" w:rsidRDefault="00077134">
      <w:pPr>
        <w:pStyle w:val="ConsPlusTitle"/>
        <w:jc w:val="center"/>
      </w:pPr>
      <w:r>
        <w:t>(лист "</w:t>
      </w:r>
      <w:hyperlink r:id="rId836" w:history="1">
        <w:r>
          <w:rPr>
            <w:color w:val="0000FF"/>
          </w:rPr>
          <w:t>МКБ 10</w:t>
        </w:r>
      </w:hyperlink>
      <w:r>
        <w:t>" файла "Расшифровка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4082"/>
        <w:gridCol w:w="2781"/>
      </w:tblGrid>
      <w:tr w:rsidR="00077134">
        <w:tc>
          <w:tcPr>
            <w:tcW w:w="2127" w:type="dxa"/>
          </w:tcPr>
          <w:p w:rsidR="00077134" w:rsidRDefault="00077134">
            <w:pPr>
              <w:pStyle w:val="ConsPlusNormal"/>
              <w:jc w:val="center"/>
            </w:pPr>
            <w:r>
              <w:t>Наименование столбца</w:t>
            </w:r>
          </w:p>
        </w:tc>
        <w:tc>
          <w:tcPr>
            <w:tcW w:w="4082" w:type="dxa"/>
          </w:tcPr>
          <w:p w:rsidR="00077134" w:rsidRDefault="00077134">
            <w:pPr>
              <w:pStyle w:val="ConsPlusNormal"/>
              <w:jc w:val="center"/>
            </w:pPr>
            <w:r>
              <w:t>Описание</w:t>
            </w:r>
          </w:p>
        </w:tc>
        <w:tc>
          <w:tcPr>
            <w:tcW w:w="2781" w:type="dxa"/>
          </w:tcPr>
          <w:p w:rsidR="00077134" w:rsidRDefault="00077134">
            <w:pPr>
              <w:pStyle w:val="ConsPlusNormal"/>
              <w:jc w:val="center"/>
            </w:pPr>
            <w:r>
              <w:t>Примечание</w:t>
            </w:r>
          </w:p>
        </w:tc>
      </w:tr>
      <w:tr w:rsidR="00077134">
        <w:tc>
          <w:tcPr>
            <w:tcW w:w="2127" w:type="dxa"/>
            <w:vAlign w:val="center"/>
          </w:tcPr>
          <w:p w:rsidR="00077134" w:rsidRDefault="00077134">
            <w:pPr>
              <w:pStyle w:val="ConsPlusNormal"/>
              <w:jc w:val="center"/>
            </w:pPr>
            <w:r>
              <w:t xml:space="preserve">Код по </w:t>
            </w:r>
            <w:hyperlink r:id="rId837" w:history="1">
              <w:r>
                <w:rPr>
                  <w:color w:val="0000FF"/>
                </w:rPr>
                <w:t>МКБ 10</w:t>
              </w:r>
            </w:hyperlink>
          </w:p>
        </w:tc>
        <w:tc>
          <w:tcPr>
            <w:tcW w:w="4082" w:type="dxa"/>
            <w:vAlign w:val="center"/>
          </w:tcPr>
          <w:p w:rsidR="00077134" w:rsidRDefault="00077134">
            <w:pPr>
              <w:pStyle w:val="ConsPlusNormal"/>
              <w:jc w:val="center"/>
            </w:pPr>
            <w:r>
              <w:t xml:space="preserve">Код диагноза в соответствии с </w:t>
            </w:r>
            <w:hyperlink r:id="rId838" w:history="1">
              <w:r>
                <w:rPr>
                  <w:color w:val="0000FF"/>
                </w:rPr>
                <w:t>МКБ 10</w:t>
              </w:r>
            </w:hyperlink>
          </w:p>
        </w:tc>
        <w:tc>
          <w:tcPr>
            <w:tcW w:w="2781" w:type="dxa"/>
            <w:vAlign w:val="center"/>
          </w:tcPr>
          <w:p w:rsidR="00077134" w:rsidRDefault="00077134">
            <w:pPr>
              <w:pStyle w:val="ConsPlusNormal"/>
            </w:pPr>
          </w:p>
        </w:tc>
      </w:tr>
      <w:tr w:rsidR="00077134">
        <w:tc>
          <w:tcPr>
            <w:tcW w:w="2127" w:type="dxa"/>
            <w:vAlign w:val="center"/>
          </w:tcPr>
          <w:p w:rsidR="00077134" w:rsidRDefault="00077134">
            <w:pPr>
              <w:pStyle w:val="ConsPlusNormal"/>
              <w:jc w:val="center"/>
            </w:pPr>
            <w:r>
              <w:t>Диагноз</w:t>
            </w:r>
          </w:p>
        </w:tc>
        <w:tc>
          <w:tcPr>
            <w:tcW w:w="4082" w:type="dxa"/>
            <w:vAlign w:val="center"/>
          </w:tcPr>
          <w:p w:rsidR="00077134" w:rsidRDefault="00077134">
            <w:pPr>
              <w:pStyle w:val="ConsPlusNormal"/>
              <w:jc w:val="center"/>
            </w:pPr>
            <w:r>
              <w:t>Наименование диагноза</w:t>
            </w:r>
          </w:p>
        </w:tc>
        <w:tc>
          <w:tcPr>
            <w:tcW w:w="2781" w:type="dxa"/>
            <w:vAlign w:val="center"/>
          </w:tcPr>
          <w:p w:rsidR="00077134" w:rsidRDefault="00077134">
            <w:pPr>
              <w:pStyle w:val="ConsPlusNormal"/>
            </w:pPr>
          </w:p>
        </w:tc>
      </w:tr>
      <w:tr w:rsidR="00077134">
        <w:tc>
          <w:tcPr>
            <w:tcW w:w="2127" w:type="dxa"/>
            <w:vAlign w:val="center"/>
          </w:tcPr>
          <w:p w:rsidR="00077134" w:rsidRDefault="00077134">
            <w:pPr>
              <w:pStyle w:val="ConsPlusNormal"/>
              <w:jc w:val="center"/>
            </w:pPr>
            <w:r>
              <w:t>КСГ1..n</w:t>
            </w:r>
          </w:p>
        </w:tc>
        <w:tc>
          <w:tcPr>
            <w:tcW w:w="4082" w:type="dxa"/>
            <w:vAlign w:val="center"/>
          </w:tcPr>
          <w:p w:rsidR="00077134" w:rsidRDefault="00077134">
            <w:pPr>
              <w:pStyle w:val="ConsPlusNormal"/>
              <w:jc w:val="center"/>
            </w:pPr>
            <w:r>
              <w:t>Номера КСГ, к которым может быть отнесен диагноз</w:t>
            </w:r>
          </w:p>
        </w:tc>
        <w:tc>
          <w:tcPr>
            <w:tcW w:w="2781" w:type="dxa"/>
            <w:vAlign w:val="center"/>
          </w:tcPr>
          <w:p w:rsidR="00077134" w:rsidRDefault="00077134">
            <w:pPr>
              <w:pStyle w:val="ConsPlusNormal"/>
            </w:pPr>
          </w:p>
        </w:tc>
      </w:tr>
      <w:tr w:rsidR="00077134">
        <w:tc>
          <w:tcPr>
            <w:tcW w:w="2127" w:type="dxa"/>
            <w:vAlign w:val="center"/>
          </w:tcPr>
          <w:p w:rsidR="00077134" w:rsidRDefault="00077134">
            <w:pPr>
              <w:pStyle w:val="ConsPlusNormal"/>
              <w:jc w:val="center"/>
            </w:pPr>
            <w:r>
              <w:lastRenderedPageBreak/>
              <w:t>Использовано в КСГ</w:t>
            </w:r>
          </w:p>
        </w:tc>
        <w:tc>
          <w:tcPr>
            <w:tcW w:w="4082" w:type="dxa"/>
            <w:vAlign w:val="center"/>
          </w:tcPr>
          <w:p w:rsidR="00077134" w:rsidRDefault="00077134">
            <w:pPr>
              <w:pStyle w:val="ConsPlusNormal"/>
              <w:jc w:val="center"/>
            </w:pPr>
            <w:r>
              <w:t>Признак использования кода в качестве критерия группировки КСГ</w:t>
            </w:r>
          </w:p>
        </w:tc>
        <w:tc>
          <w:tcPr>
            <w:tcW w:w="2781" w:type="dxa"/>
            <w:vAlign w:val="center"/>
          </w:tcPr>
          <w:p w:rsidR="00077134" w:rsidRDefault="00077134">
            <w:pPr>
              <w:pStyle w:val="ConsPlusNormal"/>
              <w:jc w:val="center"/>
            </w:pPr>
            <w:r>
              <w:t>"True/ИСТИНА" - код диагноза используется в группировке КСГ</w:t>
            </w:r>
          </w:p>
        </w:tc>
      </w:tr>
    </w:tbl>
    <w:p w:rsidR="00077134" w:rsidRDefault="00077134">
      <w:pPr>
        <w:pStyle w:val="ConsPlusNormal"/>
        <w:jc w:val="both"/>
      </w:pPr>
    </w:p>
    <w:p w:rsidR="00077134" w:rsidRDefault="00077134">
      <w:pPr>
        <w:pStyle w:val="ConsPlusNormal"/>
        <w:ind w:firstLine="540"/>
        <w:jc w:val="both"/>
      </w:pPr>
      <w:r>
        <w:t xml:space="preserve">Внимание: в ряде случаев, когда коды </w:t>
      </w:r>
      <w:hyperlink r:id="rId839" w:history="1">
        <w:r>
          <w:rPr>
            <w:color w:val="0000FF"/>
          </w:rPr>
          <w:t>МКБ 10</w:t>
        </w:r>
      </w:hyperlink>
      <w:r>
        <w:t>,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077134" w:rsidRDefault="00077134">
      <w:pPr>
        <w:pStyle w:val="ConsPlusNormal"/>
        <w:jc w:val="both"/>
      </w:pPr>
    </w:p>
    <w:p w:rsidR="00077134" w:rsidRDefault="00077134">
      <w:pPr>
        <w:pStyle w:val="ConsPlusTitle"/>
        <w:ind w:firstLine="540"/>
        <w:jc w:val="both"/>
        <w:outlineLvl w:val="3"/>
      </w:pPr>
      <w:r>
        <w:t>1.3. Справочник Номенклатуры</w:t>
      </w:r>
    </w:p>
    <w:p w:rsidR="00077134" w:rsidRDefault="00077134">
      <w:pPr>
        <w:pStyle w:val="ConsPlusNormal"/>
        <w:jc w:val="both"/>
      </w:pPr>
    </w:p>
    <w:p w:rsidR="00077134" w:rsidRDefault="00077134">
      <w:pPr>
        <w:pStyle w:val="ConsPlusNormal"/>
        <w:ind w:firstLine="540"/>
        <w:jc w:val="both"/>
      </w:pPr>
      <w:r>
        <w:t xml:space="preserve">В файле MS Excel "Расшифровка групп" на листе "Номенклатура" содержится справочник кодов </w:t>
      </w:r>
      <w:hyperlink r:id="rId840" w:history="1">
        <w:r>
          <w:rPr>
            <w:color w:val="0000FF"/>
          </w:rPr>
          <w:t>Номенклатуры</w:t>
        </w:r>
      </w:hyperlink>
      <w:r>
        <w:t xml:space="preserve">, с указанием для каждого кода услуги, включенной в группировку, номеров КСГ, к которым может быть отнесен данный код. Справочник </w:t>
      </w:r>
      <w:hyperlink r:id="rId841" w:history="1">
        <w:r>
          <w:rPr>
            <w:color w:val="0000FF"/>
          </w:rPr>
          <w:t>Номенклатуры</w:t>
        </w:r>
      </w:hyperlink>
      <w:r>
        <w:t xml:space="preserve"> представлен разделом А16 в полном объеме, с некоторыми исключениями, а также отдельными кодами из других разделов.</w:t>
      </w:r>
    </w:p>
    <w:p w:rsidR="00077134" w:rsidRDefault="00077134">
      <w:pPr>
        <w:pStyle w:val="ConsPlusNormal"/>
        <w:jc w:val="both"/>
      </w:pPr>
    </w:p>
    <w:p w:rsidR="00077134" w:rsidRDefault="00077134">
      <w:pPr>
        <w:pStyle w:val="ConsPlusTitle"/>
        <w:jc w:val="center"/>
        <w:outlineLvl w:val="4"/>
      </w:pPr>
      <w:r>
        <w:t>Структура справочника "Номенклатура"</w:t>
      </w:r>
    </w:p>
    <w:p w:rsidR="00077134" w:rsidRDefault="00077134">
      <w:pPr>
        <w:pStyle w:val="ConsPlusTitle"/>
        <w:jc w:val="center"/>
      </w:pPr>
      <w:r>
        <w:t>(лист "Номенклатура" файла "Расшифровка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4082"/>
        <w:gridCol w:w="2781"/>
      </w:tblGrid>
      <w:tr w:rsidR="00077134">
        <w:tc>
          <w:tcPr>
            <w:tcW w:w="2127" w:type="dxa"/>
          </w:tcPr>
          <w:p w:rsidR="00077134" w:rsidRDefault="00077134">
            <w:pPr>
              <w:pStyle w:val="ConsPlusNormal"/>
              <w:jc w:val="center"/>
            </w:pPr>
            <w:r>
              <w:t>Наименование столбца</w:t>
            </w:r>
          </w:p>
        </w:tc>
        <w:tc>
          <w:tcPr>
            <w:tcW w:w="4082" w:type="dxa"/>
          </w:tcPr>
          <w:p w:rsidR="00077134" w:rsidRDefault="00077134">
            <w:pPr>
              <w:pStyle w:val="ConsPlusNormal"/>
              <w:jc w:val="center"/>
            </w:pPr>
            <w:r>
              <w:t>Описание</w:t>
            </w:r>
          </w:p>
        </w:tc>
        <w:tc>
          <w:tcPr>
            <w:tcW w:w="2781" w:type="dxa"/>
          </w:tcPr>
          <w:p w:rsidR="00077134" w:rsidRDefault="00077134">
            <w:pPr>
              <w:pStyle w:val="ConsPlusNormal"/>
              <w:jc w:val="center"/>
            </w:pPr>
            <w:r>
              <w:t>Примечание</w:t>
            </w:r>
          </w:p>
        </w:tc>
      </w:tr>
      <w:tr w:rsidR="00077134">
        <w:tc>
          <w:tcPr>
            <w:tcW w:w="2127" w:type="dxa"/>
            <w:vAlign w:val="center"/>
          </w:tcPr>
          <w:p w:rsidR="00077134" w:rsidRDefault="00077134">
            <w:pPr>
              <w:pStyle w:val="ConsPlusNormal"/>
              <w:jc w:val="center"/>
            </w:pPr>
            <w:r>
              <w:t>Код услуги</w:t>
            </w:r>
          </w:p>
        </w:tc>
        <w:tc>
          <w:tcPr>
            <w:tcW w:w="4082" w:type="dxa"/>
            <w:vAlign w:val="center"/>
          </w:tcPr>
          <w:p w:rsidR="00077134" w:rsidRDefault="00077134">
            <w:pPr>
              <w:pStyle w:val="ConsPlusNormal"/>
              <w:jc w:val="center"/>
            </w:pPr>
            <w:r>
              <w:t>Код хирургической операции и/или другой применяемой медицинской технологии в соответствии с Номенклатурой</w:t>
            </w:r>
          </w:p>
        </w:tc>
        <w:tc>
          <w:tcPr>
            <w:tcW w:w="2781" w:type="dxa"/>
            <w:vAlign w:val="center"/>
          </w:tcPr>
          <w:p w:rsidR="00077134" w:rsidRDefault="00077134">
            <w:pPr>
              <w:pStyle w:val="ConsPlusNormal"/>
            </w:pPr>
          </w:p>
        </w:tc>
      </w:tr>
      <w:tr w:rsidR="00077134">
        <w:tc>
          <w:tcPr>
            <w:tcW w:w="2127" w:type="dxa"/>
            <w:vAlign w:val="center"/>
          </w:tcPr>
          <w:p w:rsidR="00077134" w:rsidRDefault="00077134">
            <w:pPr>
              <w:pStyle w:val="ConsPlusNormal"/>
              <w:jc w:val="center"/>
            </w:pPr>
            <w:r>
              <w:t>Наименование услуги</w:t>
            </w:r>
          </w:p>
        </w:tc>
        <w:tc>
          <w:tcPr>
            <w:tcW w:w="4082" w:type="dxa"/>
            <w:vAlign w:val="center"/>
          </w:tcPr>
          <w:p w:rsidR="00077134" w:rsidRDefault="00077134">
            <w:pPr>
              <w:pStyle w:val="ConsPlusNormal"/>
              <w:jc w:val="center"/>
            </w:pPr>
            <w:r>
              <w:t>Наименование хирургической операции и/или другой применяемой медицинской технологии</w:t>
            </w:r>
          </w:p>
        </w:tc>
        <w:tc>
          <w:tcPr>
            <w:tcW w:w="2781" w:type="dxa"/>
            <w:vAlign w:val="center"/>
          </w:tcPr>
          <w:p w:rsidR="00077134" w:rsidRDefault="00077134">
            <w:pPr>
              <w:pStyle w:val="ConsPlusNormal"/>
            </w:pPr>
          </w:p>
        </w:tc>
      </w:tr>
      <w:tr w:rsidR="00077134">
        <w:tc>
          <w:tcPr>
            <w:tcW w:w="2127" w:type="dxa"/>
            <w:vAlign w:val="center"/>
          </w:tcPr>
          <w:p w:rsidR="00077134" w:rsidRDefault="00077134">
            <w:pPr>
              <w:pStyle w:val="ConsPlusNormal"/>
              <w:jc w:val="center"/>
            </w:pPr>
            <w:r>
              <w:t>КСГ1..n</w:t>
            </w:r>
          </w:p>
        </w:tc>
        <w:tc>
          <w:tcPr>
            <w:tcW w:w="4082" w:type="dxa"/>
            <w:vAlign w:val="center"/>
          </w:tcPr>
          <w:p w:rsidR="00077134" w:rsidRDefault="00077134">
            <w:pPr>
              <w:pStyle w:val="ConsPlusNormal"/>
              <w:jc w:val="center"/>
            </w:pPr>
            <w:r>
              <w:t>Номера КСГ, к которым может быть отнесен диагноз</w:t>
            </w:r>
          </w:p>
        </w:tc>
        <w:tc>
          <w:tcPr>
            <w:tcW w:w="2781" w:type="dxa"/>
            <w:vAlign w:val="center"/>
          </w:tcPr>
          <w:p w:rsidR="00077134" w:rsidRDefault="00077134">
            <w:pPr>
              <w:pStyle w:val="ConsPlusNormal"/>
            </w:pPr>
          </w:p>
        </w:tc>
      </w:tr>
      <w:tr w:rsidR="00077134">
        <w:tc>
          <w:tcPr>
            <w:tcW w:w="2127" w:type="dxa"/>
            <w:vAlign w:val="center"/>
          </w:tcPr>
          <w:p w:rsidR="00077134" w:rsidRDefault="00077134">
            <w:pPr>
              <w:pStyle w:val="ConsPlusNormal"/>
              <w:jc w:val="center"/>
            </w:pPr>
            <w:r>
              <w:t>Использовано в КСГ</w:t>
            </w:r>
          </w:p>
        </w:tc>
        <w:tc>
          <w:tcPr>
            <w:tcW w:w="4082" w:type="dxa"/>
            <w:vAlign w:val="center"/>
          </w:tcPr>
          <w:p w:rsidR="00077134" w:rsidRDefault="00077134">
            <w:pPr>
              <w:pStyle w:val="ConsPlusNormal"/>
              <w:jc w:val="center"/>
            </w:pPr>
            <w:r>
              <w:t>Признак использования кода в качестве критерия группировки КСГ</w:t>
            </w:r>
          </w:p>
        </w:tc>
        <w:tc>
          <w:tcPr>
            <w:tcW w:w="2781" w:type="dxa"/>
            <w:vAlign w:val="center"/>
          </w:tcPr>
          <w:p w:rsidR="00077134" w:rsidRDefault="00077134">
            <w:pPr>
              <w:pStyle w:val="ConsPlusNormal"/>
              <w:jc w:val="center"/>
            </w:pPr>
            <w:r>
              <w:t>"True/ИСТИНА" - код услуги используется в группировке КСГ</w:t>
            </w:r>
          </w:p>
        </w:tc>
      </w:tr>
    </w:tbl>
    <w:p w:rsidR="00077134" w:rsidRDefault="00077134">
      <w:pPr>
        <w:pStyle w:val="ConsPlusNormal"/>
        <w:jc w:val="both"/>
      </w:pPr>
    </w:p>
    <w:p w:rsidR="00077134" w:rsidRDefault="00077134">
      <w:pPr>
        <w:pStyle w:val="ConsPlusTitle"/>
        <w:ind w:firstLine="540"/>
        <w:jc w:val="both"/>
        <w:outlineLvl w:val="3"/>
      </w:pPr>
      <w:r>
        <w:t>1.4. Справочник схем лекарственной терапии</w:t>
      </w:r>
    </w:p>
    <w:p w:rsidR="00077134" w:rsidRDefault="00077134">
      <w:pPr>
        <w:pStyle w:val="ConsPlusNormal"/>
        <w:jc w:val="both"/>
      </w:pPr>
    </w:p>
    <w:p w:rsidR="00077134" w:rsidRDefault="00077134">
      <w:pPr>
        <w:pStyle w:val="ConsPlusNormal"/>
        <w:ind w:firstLine="540"/>
        <w:jc w:val="both"/>
      </w:pPr>
      <w: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rsidR="00077134" w:rsidRDefault="00077134">
      <w:pPr>
        <w:pStyle w:val="ConsPlusNormal"/>
        <w:spacing w:before="220"/>
        <w:ind w:firstLine="540"/>
        <w:jc w:val="both"/>
      </w:pPr>
      <w:r>
        <w:t>В таблице приведен перечень элементов и описание состава справочника "Схемы лекарственной терапии":</w:t>
      </w:r>
    </w:p>
    <w:p w:rsidR="00077134" w:rsidRDefault="00077134">
      <w:pPr>
        <w:pStyle w:val="ConsPlusNormal"/>
        <w:jc w:val="both"/>
      </w:pPr>
    </w:p>
    <w:p w:rsidR="00077134" w:rsidRDefault="00077134">
      <w:pPr>
        <w:pStyle w:val="ConsPlusTitle"/>
        <w:jc w:val="center"/>
        <w:outlineLvl w:val="4"/>
      </w:pPr>
      <w:r>
        <w:t>Таблица - Структура справочника "Схемы</w:t>
      </w:r>
    </w:p>
    <w:p w:rsidR="00077134" w:rsidRDefault="00077134">
      <w:pPr>
        <w:pStyle w:val="ConsPlusTitle"/>
        <w:jc w:val="center"/>
      </w:pPr>
      <w:r>
        <w:t>лекарственной терапии" (лист "Схемы лекарственной терапии"</w:t>
      </w:r>
    </w:p>
    <w:p w:rsidR="00077134" w:rsidRDefault="00077134">
      <w:pPr>
        <w:pStyle w:val="ConsPlusTitle"/>
        <w:jc w:val="center"/>
      </w:pPr>
      <w:r>
        <w:t>файла "Расшифровка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912"/>
        <w:gridCol w:w="2154"/>
      </w:tblGrid>
      <w:tr w:rsidR="00077134">
        <w:tc>
          <w:tcPr>
            <w:tcW w:w="567" w:type="dxa"/>
          </w:tcPr>
          <w:p w:rsidR="00077134" w:rsidRDefault="00077134">
            <w:pPr>
              <w:pStyle w:val="ConsPlusNormal"/>
              <w:jc w:val="center"/>
            </w:pPr>
            <w:r>
              <w:lastRenderedPageBreak/>
              <w:t>N</w:t>
            </w:r>
          </w:p>
        </w:tc>
        <w:tc>
          <w:tcPr>
            <w:tcW w:w="2438" w:type="dxa"/>
          </w:tcPr>
          <w:p w:rsidR="00077134" w:rsidRDefault="00077134">
            <w:pPr>
              <w:pStyle w:val="ConsPlusNormal"/>
              <w:jc w:val="center"/>
            </w:pPr>
            <w:r>
              <w:t>Наименование столбца</w:t>
            </w:r>
          </w:p>
        </w:tc>
        <w:tc>
          <w:tcPr>
            <w:tcW w:w="3912" w:type="dxa"/>
          </w:tcPr>
          <w:p w:rsidR="00077134" w:rsidRDefault="00077134">
            <w:pPr>
              <w:pStyle w:val="ConsPlusNormal"/>
              <w:jc w:val="center"/>
            </w:pPr>
            <w:r>
              <w:t>Описание</w:t>
            </w:r>
          </w:p>
        </w:tc>
        <w:tc>
          <w:tcPr>
            <w:tcW w:w="2154" w:type="dxa"/>
          </w:tcPr>
          <w:p w:rsidR="00077134" w:rsidRDefault="00077134">
            <w:pPr>
              <w:pStyle w:val="ConsPlusNormal"/>
              <w:jc w:val="center"/>
            </w:pPr>
            <w:r>
              <w:t>Примечание</w:t>
            </w:r>
          </w:p>
        </w:tc>
      </w:tr>
      <w:tr w:rsidR="00077134">
        <w:tc>
          <w:tcPr>
            <w:tcW w:w="567" w:type="dxa"/>
            <w:vAlign w:val="center"/>
          </w:tcPr>
          <w:p w:rsidR="00077134" w:rsidRDefault="00077134">
            <w:pPr>
              <w:pStyle w:val="ConsPlusNormal"/>
              <w:jc w:val="center"/>
            </w:pPr>
            <w:r>
              <w:t>1</w:t>
            </w:r>
          </w:p>
        </w:tc>
        <w:tc>
          <w:tcPr>
            <w:tcW w:w="2438" w:type="dxa"/>
            <w:vAlign w:val="center"/>
          </w:tcPr>
          <w:p w:rsidR="00077134" w:rsidRDefault="00077134">
            <w:pPr>
              <w:pStyle w:val="ConsPlusNormal"/>
              <w:jc w:val="center"/>
            </w:pPr>
            <w:r>
              <w:t>Код схемы</w:t>
            </w:r>
          </w:p>
        </w:tc>
        <w:tc>
          <w:tcPr>
            <w:tcW w:w="3912" w:type="dxa"/>
            <w:vAlign w:val="center"/>
          </w:tcPr>
          <w:p w:rsidR="00077134" w:rsidRDefault="00077134">
            <w:pPr>
              <w:pStyle w:val="ConsPlusNormal"/>
              <w:jc w:val="center"/>
            </w:pPr>
            <w:r>
              <w:t>Код схемы лекарственной терапии</w:t>
            </w:r>
          </w:p>
        </w:tc>
        <w:tc>
          <w:tcPr>
            <w:tcW w:w="2154" w:type="dxa"/>
            <w:vAlign w:val="center"/>
          </w:tcPr>
          <w:p w:rsidR="00077134" w:rsidRDefault="00077134">
            <w:pPr>
              <w:pStyle w:val="ConsPlusNormal"/>
              <w:jc w:val="center"/>
            </w:pPr>
            <w:r>
              <w:t>Значения sh0001 - sh9002</w:t>
            </w:r>
          </w:p>
        </w:tc>
      </w:tr>
      <w:tr w:rsidR="00077134">
        <w:tc>
          <w:tcPr>
            <w:tcW w:w="567" w:type="dxa"/>
            <w:vAlign w:val="center"/>
          </w:tcPr>
          <w:p w:rsidR="00077134" w:rsidRDefault="00077134">
            <w:pPr>
              <w:pStyle w:val="ConsPlusNormal"/>
              <w:jc w:val="center"/>
            </w:pPr>
            <w:r>
              <w:t>2</w:t>
            </w:r>
          </w:p>
        </w:tc>
        <w:tc>
          <w:tcPr>
            <w:tcW w:w="2438" w:type="dxa"/>
            <w:vAlign w:val="center"/>
          </w:tcPr>
          <w:p w:rsidR="00077134" w:rsidRDefault="00077134">
            <w:pPr>
              <w:pStyle w:val="ConsPlusNormal"/>
              <w:jc w:val="center"/>
            </w:pPr>
            <w:r>
              <w:t>МНН лекарственных препаратов</w:t>
            </w:r>
          </w:p>
        </w:tc>
        <w:tc>
          <w:tcPr>
            <w:tcW w:w="3912" w:type="dxa"/>
            <w:vAlign w:val="center"/>
          </w:tcPr>
          <w:p w:rsidR="00077134" w:rsidRDefault="00077134">
            <w:pPr>
              <w:pStyle w:val="ConsPlusNormal"/>
              <w:jc w:val="center"/>
            </w:pPr>
            <w:r>
              <w:t>МНН лекарственных препаратов, входящих в состав схемы</w:t>
            </w:r>
          </w:p>
        </w:tc>
        <w:tc>
          <w:tcPr>
            <w:tcW w:w="2154"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3</w:t>
            </w:r>
          </w:p>
        </w:tc>
        <w:tc>
          <w:tcPr>
            <w:tcW w:w="2438" w:type="dxa"/>
            <w:vAlign w:val="center"/>
          </w:tcPr>
          <w:p w:rsidR="00077134" w:rsidRDefault="00077134">
            <w:pPr>
              <w:pStyle w:val="ConsPlusNormal"/>
              <w:jc w:val="center"/>
            </w:pPr>
            <w:r>
              <w:t>Наименование и описание схемы</w:t>
            </w:r>
          </w:p>
        </w:tc>
        <w:tc>
          <w:tcPr>
            <w:tcW w:w="3912" w:type="dxa"/>
            <w:vAlign w:val="center"/>
          </w:tcPr>
          <w:p w:rsidR="00077134" w:rsidRDefault="00077134">
            <w:pPr>
              <w:pStyle w:val="ConsPlusNormal"/>
              <w:jc w:val="center"/>
            </w:pPr>
            <w:r>
              <w:t>Длительность цикла лекарственной терапии, режим дозирования и способ введения лекарственных препаратов</w:t>
            </w:r>
          </w:p>
        </w:tc>
        <w:tc>
          <w:tcPr>
            <w:tcW w:w="2154"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4</w:t>
            </w:r>
          </w:p>
        </w:tc>
        <w:tc>
          <w:tcPr>
            <w:tcW w:w="2438" w:type="dxa"/>
            <w:vAlign w:val="center"/>
          </w:tcPr>
          <w:p w:rsidR="00077134" w:rsidRDefault="00077134">
            <w:pPr>
              <w:pStyle w:val="ConsPlusNormal"/>
              <w:jc w:val="center"/>
            </w:pPr>
            <w:r>
              <w:t>Количество дней введения в тарифе</w:t>
            </w:r>
          </w:p>
        </w:tc>
        <w:tc>
          <w:tcPr>
            <w:tcW w:w="3912" w:type="dxa"/>
            <w:vAlign w:val="center"/>
          </w:tcPr>
          <w:p w:rsidR="00077134" w:rsidRDefault="00077134">
            <w:pPr>
              <w:pStyle w:val="ConsPlusNormal"/>
              <w:jc w:val="center"/>
            </w:pPr>
            <w:r>
              <w:t>Количество дней введения лекарственных препаратов, оплачиваемых по КСГ</w:t>
            </w:r>
          </w:p>
        </w:tc>
        <w:tc>
          <w:tcPr>
            <w:tcW w:w="2154"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5</w:t>
            </w:r>
          </w:p>
        </w:tc>
        <w:tc>
          <w:tcPr>
            <w:tcW w:w="2438" w:type="dxa"/>
            <w:vAlign w:val="center"/>
          </w:tcPr>
          <w:p w:rsidR="00077134" w:rsidRDefault="00077134">
            <w:pPr>
              <w:pStyle w:val="ConsPlusNormal"/>
              <w:jc w:val="center"/>
            </w:pPr>
            <w:r>
              <w:t>КСГ</w:t>
            </w:r>
          </w:p>
        </w:tc>
        <w:tc>
          <w:tcPr>
            <w:tcW w:w="3912" w:type="dxa"/>
            <w:vAlign w:val="center"/>
          </w:tcPr>
          <w:p w:rsidR="00077134" w:rsidRDefault="00077134">
            <w:pPr>
              <w:pStyle w:val="ConsPlusNormal"/>
              <w:jc w:val="center"/>
            </w:pPr>
            <w:r>
              <w:t>Номер КСГ, к которой может быть отнесена схема лекарственной терапии</w:t>
            </w:r>
          </w:p>
        </w:tc>
        <w:tc>
          <w:tcPr>
            <w:tcW w:w="2154"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6</w:t>
            </w:r>
          </w:p>
        </w:tc>
        <w:tc>
          <w:tcPr>
            <w:tcW w:w="2438" w:type="dxa"/>
            <w:vAlign w:val="center"/>
          </w:tcPr>
          <w:p w:rsidR="00077134" w:rsidRDefault="00077134">
            <w:pPr>
              <w:pStyle w:val="ConsPlusNormal"/>
              <w:jc w:val="center"/>
            </w:pPr>
            <w:r>
              <w:t>Использовано в КСГ</w:t>
            </w:r>
          </w:p>
        </w:tc>
        <w:tc>
          <w:tcPr>
            <w:tcW w:w="3912" w:type="dxa"/>
            <w:vAlign w:val="center"/>
          </w:tcPr>
          <w:p w:rsidR="00077134" w:rsidRDefault="00077134">
            <w:pPr>
              <w:pStyle w:val="ConsPlusNormal"/>
              <w:jc w:val="center"/>
            </w:pPr>
            <w:r>
              <w:t>Признак использования кода в качестве критерия группировки КСГ</w:t>
            </w:r>
          </w:p>
        </w:tc>
        <w:tc>
          <w:tcPr>
            <w:tcW w:w="2154" w:type="dxa"/>
            <w:vAlign w:val="center"/>
          </w:tcPr>
          <w:p w:rsidR="00077134" w:rsidRDefault="00077134">
            <w:pPr>
              <w:pStyle w:val="ConsPlusNormal"/>
              <w:jc w:val="center"/>
            </w:pPr>
            <w:r>
              <w:t>"True/ИСТИНА" - код услуги используется в группировке КСГ</w:t>
            </w:r>
          </w:p>
        </w:tc>
      </w:tr>
    </w:tbl>
    <w:p w:rsidR="00077134" w:rsidRDefault="00077134">
      <w:pPr>
        <w:pStyle w:val="ConsPlusNormal"/>
        <w:jc w:val="both"/>
      </w:pPr>
    </w:p>
    <w:p w:rsidR="00077134" w:rsidRDefault="00077134">
      <w:pPr>
        <w:pStyle w:val="ConsPlusNormal"/>
        <w:ind w:firstLine="540"/>
        <w:jc w:val="both"/>
      </w:pPr>
      <w:r>
        <w:t>В первом столбце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rsidR="00077134" w:rsidRDefault="00077134">
      <w:pPr>
        <w:pStyle w:val="ConsPlusNormal"/>
        <w:spacing w:before="220"/>
        <w:ind w:firstLine="540"/>
        <w:jc w:val="both"/>
      </w:pPr>
      <w:r>
        <w:t>Во втором столбце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rsidR="00077134" w:rsidRDefault="00077134">
      <w:pPr>
        <w:pStyle w:val="ConsPlusNormal"/>
        <w:spacing w:before="220"/>
        <w:ind w:firstLine="540"/>
        <w:jc w:val="both"/>
      </w:pPr>
      <w:r>
        <w:t>Например:</w:t>
      </w:r>
    </w:p>
    <w:p w:rsidR="00077134" w:rsidRDefault="00077134">
      <w:pPr>
        <w:pStyle w:val="ConsPlusNormal"/>
        <w:spacing w:before="220"/>
        <w:ind w:firstLine="540"/>
        <w:jc w:val="both"/>
      </w:pPr>
      <w:r>
        <w:t>- схема sh0001 "Абиратерон" - подразумевает применение одного препарата (монотерапия);</w:t>
      </w:r>
    </w:p>
    <w:p w:rsidR="00077134" w:rsidRDefault="00077134">
      <w:pPr>
        <w:pStyle w:val="ConsPlusNormal"/>
        <w:spacing w:before="220"/>
        <w:ind w:firstLine="540"/>
        <w:jc w:val="both"/>
      </w:pPr>
      <w:r>
        <w:t>- схема sh0179 "Трастузумаб" - подразумевает применение одного препарата (монотерапия);</w:t>
      </w:r>
    </w:p>
    <w:p w:rsidR="00077134" w:rsidRDefault="00077134">
      <w:pPr>
        <w:pStyle w:val="ConsPlusNormal"/>
        <w:spacing w:before="220"/>
        <w:ind w:firstLine="540"/>
        <w:jc w:val="both"/>
      </w:pPr>
      <w:r>
        <w:t>- схема sh0130 "Оксалиплатин + кальция фолинат + фторурацил" - подразумевает комбинированную терапию (препаратами, входящими в состав схемы FOLFOX 4);</w:t>
      </w:r>
    </w:p>
    <w:p w:rsidR="00077134" w:rsidRDefault="00077134">
      <w:pPr>
        <w:pStyle w:val="ConsPlusNormal"/>
        <w:spacing w:before="220"/>
        <w:ind w:firstLine="540"/>
        <w:jc w:val="both"/>
      </w:pPr>
      <w:r>
        <w:t>- схема sh0144 "Паклитаксел + карбоплатин" - подразумевает комбинированную терапию препаратами, входящими в состав схемы, не имеющей общепринятой аббревиатуры.</w:t>
      </w:r>
    </w:p>
    <w:p w:rsidR="00077134" w:rsidRDefault="00077134">
      <w:pPr>
        <w:pStyle w:val="ConsPlusNormal"/>
        <w:spacing w:before="220"/>
        <w:ind w:firstLine="540"/>
        <w:jc w:val="both"/>
      </w:pPr>
      <w:r>
        <w:t>Также через "+" приведены препараты, не входящие в состав одной схемы лекарственной терапии, но применяющиеся одновременно.</w:t>
      </w:r>
    </w:p>
    <w:p w:rsidR="00077134" w:rsidRDefault="00077134">
      <w:pPr>
        <w:pStyle w:val="ConsPlusNormal"/>
        <w:spacing w:before="220"/>
        <w:ind w:firstLine="540"/>
        <w:jc w:val="both"/>
      </w:pPr>
      <w:r>
        <w:t>Например:</w:t>
      </w:r>
    </w:p>
    <w:p w:rsidR="00077134" w:rsidRDefault="00077134">
      <w:pPr>
        <w:pStyle w:val="ConsPlusNormal"/>
        <w:spacing w:before="220"/>
        <w:ind w:firstLine="540"/>
        <w:jc w:val="both"/>
      </w:pPr>
      <w:r>
        <w:t>- схема sh0002: "Абиратерон + бусерелин";</w:t>
      </w:r>
    </w:p>
    <w:p w:rsidR="00077134" w:rsidRDefault="00077134">
      <w:pPr>
        <w:pStyle w:val="ConsPlusNormal"/>
        <w:spacing w:before="220"/>
        <w:ind w:firstLine="540"/>
        <w:jc w:val="both"/>
      </w:pPr>
      <w:r>
        <w:t>- схема sh0169: "Тамоксифен + бусерелин".</w:t>
      </w:r>
    </w:p>
    <w:p w:rsidR="00077134" w:rsidRDefault="00077134">
      <w:pPr>
        <w:pStyle w:val="ConsPlusNormal"/>
        <w:spacing w:before="220"/>
        <w:ind w:firstLine="540"/>
        <w:jc w:val="both"/>
      </w:pPr>
      <w:r>
        <w:lastRenderedPageBreak/>
        <w:t>В третьем столбце приведено краткое описание схемы.</w:t>
      </w:r>
    </w:p>
    <w:p w:rsidR="00077134" w:rsidRDefault="00077134">
      <w:pPr>
        <w:pStyle w:val="ConsPlusNormal"/>
        <w:spacing w:before="220"/>
        <w:ind w:firstLine="540"/>
        <w:jc w:val="both"/>
      </w:pPr>
      <w:r>
        <w:t>В целях настоящих Рекомендаций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rsidR="00077134" w:rsidRDefault="00077134">
      <w:pPr>
        <w:pStyle w:val="ConsPlusNormal"/>
        <w:spacing w:before="220"/>
        <w:ind w:firstLine="540"/>
        <w:jc w:val="both"/>
      </w:pPr>
      <w:r>
        <w:t>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p>
    <w:p w:rsidR="00077134" w:rsidRDefault="00077134">
      <w:pPr>
        <w:pStyle w:val="ConsPlusNormal"/>
        <w:spacing w:before="220"/>
        <w:ind w:firstLine="540"/>
        <w:jc w:val="both"/>
      </w:pPr>
      <w: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rsidR="00077134" w:rsidRDefault="00077134">
      <w:pPr>
        <w:pStyle w:val="ConsPlusNormal"/>
        <w:spacing w:before="220"/>
        <w:ind w:firstLine="540"/>
        <w:jc w:val="both"/>
      </w:pPr>
      <w: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rsidR="00077134" w:rsidRDefault="00077134">
      <w:pPr>
        <w:pStyle w:val="ConsPlusNormal"/>
        <w:spacing w:before="220"/>
        <w:ind w:firstLine="540"/>
        <w:jc w:val="both"/>
      </w:pPr>
      <w: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077134" w:rsidRDefault="00077134">
      <w:pPr>
        <w:pStyle w:val="ConsPlusNormal"/>
        <w:spacing w:before="220"/>
        <w:ind w:firstLine="540"/>
        <w:jc w:val="both"/>
      </w:pPr>
      <w:r>
        <w:t>-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rsidR="00077134" w:rsidRDefault="00077134">
      <w:pPr>
        <w:pStyle w:val="ConsPlusNormal"/>
        <w:spacing w:before="220"/>
        <w:ind w:firstLine="540"/>
        <w:jc w:val="both"/>
      </w:pPr>
      <w:r>
        <w:t>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rsidR="00077134" w:rsidRDefault="00077134">
      <w:pPr>
        <w:pStyle w:val="ConsPlusNormal"/>
        <w:spacing w:before="220"/>
        <w:ind w:firstLine="540"/>
        <w:jc w:val="both"/>
      </w:pPr>
      <w:r>
        <w:t>Также в описание включено принятое сокращенное название схемы - при наличии.</w:t>
      </w:r>
    </w:p>
    <w:p w:rsidR="00077134" w:rsidRDefault="00077134">
      <w:pPr>
        <w:pStyle w:val="ConsPlusNormal"/>
        <w:spacing w:before="220"/>
        <w:ind w:firstLine="540"/>
        <w:jc w:val="both"/>
      </w:pPr>
      <w:r>
        <w:t>Например:</w:t>
      </w:r>
    </w:p>
    <w:p w:rsidR="00077134" w:rsidRDefault="00077134">
      <w:pPr>
        <w:pStyle w:val="ConsPlusNormal"/>
        <w:spacing w:before="220"/>
        <w:ind w:firstLine="540"/>
        <w:jc w:val="both"/>
      </w:pPr>
      <w:r>
        <w:t>Схема sh0018</w:t>
      </w:r>
    </w:p>
    <w:p w:rsidR="00077134" w:rsidRDefault="00077134">
      <w:pPr>
        <w:pStyle w:val="ConsPlusNormal"/>
        <w:spacing w:before="220"/>
        <w:ind w:firstLine="540"/>
        <w:jc w:val="both"/>
      </w:pPr>
      <w:r>
        <w:t>Наименование схемы: "Блеомицин + этопозид + цисплатин".</w:t>
      </w:r>
    </w:p>
    <w:p w:rsidR="00077134" w:rsidRDefault="00077134">
      <w:pPr>
        <w:pStyle w:val="ConsPlusNormal"/>
        <w:spacing w:before="220"/>
        <w:ind w:firstLine="540"/>
        <w:jc w:val="both"/>
      </w:pPr>
      <w:r>
        <w:t>Описание схемы: "ВЕР: блеомицин 30 мг в 1-й, 3-й, 5-й дни + этопозид 100 мг/м</w:t>
      </w:r>
      <w:r>
        <w:rPr>
          <w:vertAlign w:val="superscript"/>
        </w:rPr>
        <w:t>2</w:t>
      </w:r>
      <w:r>
        <w:t xml:space="preserve"> в 1 - 5-й дни + цисплатин 20 мг/м</w:t>
      </w:r>
      <w:r>
        <w:rPr>
          <w:vertAlign w:val="superscript"/>
        </w:rPr>
        <w:t>2</w:t>
      </w:r>
      <w:r>
        <w:t xml:space="preserve"> в 1 - 5-й дни; цикл 21 день". В описании указаны:</w:t>
      </w:r>
    </w:p>
    <w:p w:rsidR="00077134" w:rsidRDefault="00077134">
      <w:pPr>
        <w:pStyle w:val="ConsPlusNormal"/>
        <w:spacing w:before="220"/>
        <w:ind w:firstLine="540"/>
        <w:jc w:val="both"/>
      </w:pPr>
      <w:r>
        <w:t>- сокращенное наименование схемы (ВЕР);</w:t>
      </w:r>
    </w:p>
    <w:p w:rsidR="00077134" w:rsidRDefault="00077134">
      <w:pPr>
        <w:pStyle w:val="ConsPlusNormal"/>
        <w:spacing w:before="220"/>
        <w:ind w:firstLine="540"/>
        <w:jc w:val="both"/>
      </w:pPr>
      <w:r>
        <w:t>- доза препаратов и дни, в которые производится введение (блеомицин 30 мг в 1-й, 3-й, 5-й дни; этопозид 100 мг/м</w:t>
      </w:r>
      <w:r>
        <w:rPr>
          <w:vertAlign w:val="superscript"/>
        </w:rPr>
        <w:t>2</w:t>
      </w:r>
      <w:r>
        <w:t xml:space="preserve"> в 1 - 5-й дни; цисплатин 20 мг/м</w:t>
      </w:r>
      <w:r>
        <w:rPr>
          <w:vertAlign w:val="superscript"/>
        </w:rPr>
        <w:t>2</w:t>
      </w:r>
      <w:r>
        <w:t xml:space="preserve"> в 1 - 5-й дни);</w:t>
      </w:r>
    </w:p>
    <w:p w:rsidR="00077134" w:rsidRDefault="00077134">
      <w:pPr>
        <w:pStyle w:val="ConsPlusNormal"/>
        <w:spacing w:before="220"/>
        <w:ind w:firstLine="540"/>
        <w:jc w:val="both"/>
      </w:pPr>
      <w:r>
        <w:t>- длительность цикла - 21 день.</w:t>
      </w:r>
    </w:p>
    <w:p w:rsidR="00077134" w:rsidRDefault="00077134">
      <w:pPr>
        <w:pStyle w:val="ConsPlusNormal"/>
        <w:spacing w:before="220"/>
        <w:ind w:firstLine="540"/>
        <w:jc w:val="both"/>
      </w:pPr>
      <w: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rsidR="00077134" w:rsidRDefault="00077134">
      <w:pPr>
        <w:pStyle w:val="ConsPlusNormal"/>
        <w:spacing w:before="220"/>
        <w:ind w:firstLine="540"/>
        <w:jc w:val="both"/>
      </w:pPr>
      <w:r>
        <w:t xml:space="preserve">В четвертом столбце приводится количество дней введения лекарственных препаратов, </w:t>
      </w:r>
      <w:r>
        <w:lastRenderedPageBreak/>
        <w:t>включенных в тариф, то есть в один законченный случай лечения.</w:t>
      </w:r>
    </w:p>
    <w:p w:rsidR="00077134" w:rsidRDefault="00077134">
      <w:pPr>
        <w:pStyle w:val="ConsPlusNormal"/>
        <w:spacing w:before="220"/>
        <w:ind w:firstLine="540"/>
        <w:jc w:val="both"/>
      </w:pPr>
      <w:r>
        <w:t>Количество дней введения определено на основе режима дозирования схемы, указанной в столбце "Описание схемы".</w:t>
      </w:r>
    </w:p>
    <w:p w:rsidR="00077134" w:rsidRDefault="00077134">
      <w:pPr>
        <w:pStyle w:val="ConsPlusNormal"/>
        <w:spacing w:before="220"/>
        <w:ind w:firstLine="540"/>
        <w:jc w:val="both"/>
      </w:pPr>
      <w:r>
        <w:t>Например:</w:t>
      </w:r>
    </w:p>
    <w:p w:rsidR="00077134" w:rsidRDefault="00077134">
      <w:pPr>
        <w:pStyle w:val="ConsPlusNormal"/>
        <w:spacing w:before="220"/>
        <w:ind w:firstLine="540"/>
        <w:jc w:val="both"/>
      </w:pPr>
      <w:r>
        <w:t>Схема sh0018 "Блеомицин + этопозид + цисплатин".</w:t>
      </w:r>
    </w:p>
    <w:p w:rsidR="00077134" w:rsidRDefault="00077134">
      <w:pPr>
        <w:pStyle w:val="ConsPlusNormal"/>
        <w:spacing w:before="220"/>
        <w:ind w:firstLine="540"/>
        <w:jc w:val="both"/>
      </w:pPr>
      <w:r>
        <w:t>Описание схемы: "ВЕР: Блеомицин 30 мг в 1-й, 3-й, 5-й дни + этопозид 100 мг/м</w:t>
      </w:r>
      <w:r>
        <w:rPr>
          <w:vertAlign w:val="superscript"/>
        </w:rPr>
        <w:t>2</w:t>
      </w:r>
      <w:r>
        <w:t xml:space="preserve"> в 1 - 5-й дни + цисплатин 20 мг/м</w:t>
      </w:r>
      <w:r>
        <w:rPr>
          <w:vertAlign w:val="superscript"/>
        </w:rPr>
        <w:t>2</w:t>
      </w:r>
      <w:r>
        <w:t xml:space="preserve"> в 1 - 5-й дни; цикл 21 день"</w:t>
      </w:r>
    </w:p>
    <w:p w:rsidR="00077134" w:rsidRDefault="00077134">
      <w:pPr>
        <w:pStyle w:val="ConsPlusNormal"/>
        <w:spacing w:before="220"/>
        <w:ind w:firstLine="540"/>
        <w:jc w:val="both"/>
      </w:pPr>
      <w:r>
        <w:t>Как следует из описания схемы, лекарственные препараты вводятся с первого по пятый дни каждые 21 день, соответственно, количество дней введения - 5.</w:t>
      </w:r>
    </w:p>
    <w:p w:rsidR="00077134" w:rsidRDefault="00077134">
      <w:pPr>
        <w:pStyle w:val="ConsPlusNormal"/>
        <w:spacing w:before="220"/>
        <w:ind w:firstLine="540"/>
        <w:jc w:val="both"/>
      </w:pPr>
      <w: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rsidR="00077134" w:rsidRDefault="00077134">
      <w:pPr>
        <w:pStyle w:val="ConsPlusNormal"/>
        <w:spacing w:before="220"/>
        <w:ind w:firstLine="540"/>
        <w:jc w:val="both"/>
      </w:pPr>
      <w:r>
        <w:t>В справочнике схем лекарственной терапии ряд схем имеют одинаковое описание, но разное количество дней введения в тарифе.</w:t>
      </w:r>
    </w:p>
    <w:p w:rsidR="00077134" w:rsidRDefault="00077134">
      <w:pPr>
        <w:pStyle w:val="ConsPlusNormal"/>
        <w:spacing w:before="220"/>
        <w:ind w:firstLine="540"/>
        <w:jc w:val="both"/>
      </w:pPr>
      <w:r>
        <w:t>Например:</w:t>
      </w:r>
    </w:p>
    <w:p w:rsidR="00077134" w:rsidRDefault="00077134">
      <w:pPr>
        <w:pStyle w:val="ConsPlusNormal"/>
        <w:spacing w:before="220"/>
        <w:ind w:firstLine="540"/>
        <w:jc w:val="both"/>
      </w:pPr>
      <w:r>
        <w:t>Схема sh0027 "Винорелбин + трастузумаб". Описание схемы: Винорелбин 25 мг/м</w:t>
      </w:r>
      <w:r>
        <w:rPr>
          <w:vertAlign w:val="superscript"/>
        </w:rPr>
        <w:t>2</w:t>
      </w:r>
      <w:r>
        <w:t xml:space="preserve"> в 1-й, 8-й дни + трастузумаб 6 мг/кг (нагрузочная доза 8 мг/кг) в 1-й день; цикл 21 день. Количество дней введения в тарифе - 1.</w:t>
      </w:r>
    </w:p>
    <w:p w:rsidR="00077134" w:rsidRDefault="00077134">
      <w:pPr>
        <w:pStyle w:val="ConsPlusNormal"/>
        <w:spacing w:before="220"/>
        <w:ind w:firstLine="540"/>
        <w:jc w:val="both"/>
      </w:pPr>
      <w:r>
        <w:t>Схема sh0027.1 "Винорелбин + трастузумаб". Описание схемы: Винорелбин 25 мг/м</w:t>
      </w:r>
      <w:r>
        <w:rPr>
          <w:vertAlign w:val="superscript"/>
        </w:rPr>
        <w:t>2</w:t>
      </w:r>
      <w:r>
        <w:t xml:space="preserve"> в 1-й, 8-й дни + трастузумаб 6 мг/кг (нагрузочная доза 8 мг/кг) в 1-й день; цикл 21 день. Количество дней введения в тарифе - 2.</w:t>
      </w:r>
    </w:p>
    <w:p w:rsidR="00077134" w:rsidRDefault="00077134">
      <w:pPr>
        <w:pStyle w:val="ConsPlusNormal"/>
        <w:spacing w:before="220"/>
        <w:ind w:firstLine="540"/>
        <w:jc w:val="both"/>
      </w:pPr>
      <w: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rsidR="00077134" w:rsidRDefault="00077134">
      <w:pPr>
        <w:pStyle w:val="ConsPlusNormal"/>
        <w:spacing w:before="220"/>
        <w:ind w:firstLine="540"/>
        <w:jc w:val="both"/>
      </w:pPr>
      <w: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rsidR="00077134" w:rsidRDefault="00077134">
      <w:pPr>
        <w:pStyle w:val="ConsPlusNormal"/>
        <w:spacing w:before="220"/>
        <w:ind w:firstLine="540"/>
        <w:jc w:val="both"/>
      </w:pPr>
      <w:r>
        <w:t>В пятом столбце указан номер КСГ, к которому относится случай с применением каждой схемы.</w:t>
      </w:r>
    </w:p>
    <w:p w:rsidR="00077134" w:rsidRDefault="00077134">
      <w:pPr>
        <w:pStyle w:val="ConsPlusNormal"/>
        <w:jc w:val="both"/>
      </w:pPr>
    </w:p>
    <w:p w:rsidR="00077134" w:rsidRDefault="00077134">
      <w:pPr>
        <w:pStyle w:val="ConsPlusTitle"/>
        <w:ind w:firstLine="540"/>
        <w:jc w:val="both"/>
        <w:outlineLvl w:val="3"/>
      </w:pPr>
      <w:r>
        <w:t>1.5. Справочник МНН лекарственных препаратов</w:t>
      </w:r>
    </w:p>
    <w:p w:rsidR="00077134" w:rsidRDefault="00077134">
      <w:pPr>
        <w:pStyle w:val="ConsPlusNormal"/>
        <w:jc w:val="both"/>
      </w:pPr>
    </w:p>
    <w:p w:rsidR="00077134" w:rsidRDefault="00077134">
      <w:pPr>
        <w:pStyle w:val="ConsPlusNormal"/>
        <w:ind w:firstLine="540"/>
        <w:jc w:val="both"/>
      </w:pPr>
      <w: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p>
    <w:p w:rsidR="00077134" w:rsidRDefault="00077134">
      <w:pPr>
        <w:pStyle w:val="ConsPlusNormal"/>
        <w:spacing w:before="220"/>
        <w:ind w:firstLine="540"/>
        <w:jc w:val="both"/>
      </w:pPr>
      <w:r>
        <w:t>проведение тромболитической терапии при инфаркте миокарда и легочной эмболии (st13.008 - st13.010);</w:t>
      </w:r>
    </w:p>
    <w:p w:rsidR="00077134" w:rsidRDefault="00077134">
      <w:pPr>
        <w:pStyle w:val="ConsPlusNormal"/>
        <w:spacing w:before="220"/>
        <w:ind w:firstLine="540"/>
        <w:jc w:val="both"/>
      </w:pPr>
      <w:r>
        <w:t xml:space="preserve">лекарственная терапия с применением отдельных препаратов при ЗНО лимфоидной и </w:t>
      </w:r>
      <w:r>
        <w:lastRenderedPageBreak/>
        <w:t>кроветворной тканей (st19.097 - st19.102, ds19.071 - ds19.078);</w:t>
      </w:r>
    </w:p>
    <w:p w:rsidR="00077134" w:rsidRDefault="00077134">
      <w:pPr>
        <w:pStyle w:val="ConsPlusNormal"/>
        <w:spacing w:before="220"/>
        <w:ind w:firstLine="540"/>
        <w:jc w:val="both"/>
      </w:pPr>
      <w:r>
        <w:t>лучевая терапия в сочетании с лекарственной терапией (st19.083 - st19.089, ds19.058 - ds19.062).</w:t>
      </w:r>
    </w:p>
    <w:p w:rsidR="00077134" w:rsidRDefault="00077134">
      <w:pPr>
        <w:pStyle w:val="ConsPlusNormal"/>
        <w:spacing w:before="220"/>
        <w:ind w:firstLine="540"/>
        <w:jc w:val="both"/>
      </w:pPr>
      <w:r>
        <w:t>В таблице приведен перечень элементов и описание состава справочника "МНН ЛП":</w:t>
      </w:r>
    </w:p>
    <w:p w:rsidR="00077134" w:rsidRDefault="00077134">
      <w:pPr>
        <w:pStyle w:val="ConsPlusNormal"/>
        <w:jc w:val="both"/>
      </w:pPr>
    </w:p>
    <w:p w:rsidR="00077134" w:rsidRDefault="00077134">
      <w:pPr>
        <w:pStyle w:val="ConsPlusTitle"/>
        <w:jc w:val="center"/>
        <w:outlineLvl w:val="4"/>
      </w:pPr>
      <w:r>
        <w:t>Таблица - Структура справочника "МНН ЛП" (лист "МНН ЛП"</w:t>
      </w:r>
    </w:p>
    <w:p w:rsidR="00077134" w:rsidRDefault="00077134">
      <w:pPr>
        <w:pStyle w:val="ConsPlusTitle"/>
        <w:jc w:val="center"/>
      </w:pPr>
      <w:r>
        <w:t>файла "Расшифровка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572"/>
        <w:gridCol w:w="3685"/>
      </w:tblGrid>
      <w:tr w:rsidR="00077134">
        <w:tc>
          <w:tcPr>
            <w:tcW w:w="1814" w:type="dxa"/>
          </w:tcPr>
          <w:p w:rsidR="00077134" w:rsidRDefault="00077134">
            <w:pPr>
              <w:pStyle w:val="ConsPlusNormal"/>
              <w:jc w:val="center"/>
            </w:pPr>
            <w:r>
              <w:t>Наименование столбца</w:t>
            </w:r>
          </w:p>
        </w:tc>
        <w:tc>
          <w:tcPr>
            <w:tcW w:w="3572" w:type="dxa"/>
          </w:tcPr>
          <w:p w:rsidR="00077134" w:rsidRDefault="00077134">
            <w:pPr>
              <w:pStyle w:val="ConsPlusNormal"/>
              <w:jc w:val="center"/>
            </w:pPr>
            <w:r>
              <w:t>Описание</w:t>
            </w:r>
          </w:p>
        </w:tc>
        <w:tc>
          <w:tcPr>
            <w:tcW w:w="3685" w:type="dxa"/>
          </w:tcPr>
          <w:p w:rsidR="00077134" w:rsidRDefault="00077134">
            <w:pPr>
              <w:pStyle w:val="ConsPlusNormal"/>
              <w:jc w:val="center"/>
            </w:pPr>
            <w:r>
              <w:t>Примечание</w:t>
            </w:r>
          </w:p>
        </w:tc>
      </w:tr>
      <w:tr w:rsidR="00077134">
        <w:tc>
          <w:tcPr>
            <w:tcW w:w="1814" w:type="dxa"/>
            <w:vAlign w:val="center"/>
          </w:tcPr>
          <w:p w:rsidR="00077134" w:rsidRDefault="00077134">
            <w:pPr>
              <w:pStyle w:val="ConsPlusNormal"/>
              <w:jc w:val="center"/>
            </w:pPr>
            <w:r>
              <w:t>Код МНН</w:t>
            </w:r>
          </w:p>
        </w:tc>
        <w:tc>
          <w:tcPr>
            <w:tcW w:w="3572" w:type="dxa"/>
            <w:vAlign w:val="center"/>
          </w:tcPr>
          <w:p w:rsidR="00077134" w:rsidRDefault="00077134">
            <w:pPr>
              <w:pStyle w:val="ConsPlusNormal"/>
              <w:jc w:val="center"/>
            </w:pPr>
            <w:r>
              <w:t>Код МНН лекарственных препаратов (сочетания МНН лекарственных препаратов)</w:t>
            </w:r>
          </w:p>
        </w:tc>
        <w:tc>
          <w:tcPr>
            <w:tcW w:w="3685" w:type="dxa"/>
            <w:vAlign w:val="center"/>
          </w:tcPr>
          <w:p w:rsidR="00077134" w:rsidRDefault="00077134">
            <w:pPr>
              <w:pStyle w:val="ConsPlusNormal"/>
              <w:jc w:val="center"/>
            </w:pPr>
            <w:r>
              <w:t>Значения mt001 - mt024, flt1 - flt5, gemop1 - gemop14, gemop16 - gemop18, gemop20 - gemop24</w:t>
            </w:r>
          </w:p>
        </w:tc>
      </w:tr>
      <w:tr w:rsidR="00077134">
        <w:tc>
          <w:tcPr>
            <w:tcW w:w="1814" w:type="dxa"/>
            <w:vAlign w:val="center"/>
          </w:tcPr>
          <w:p w:rsidR="00077134" w:rsidRDefault="00077134">
            <w:pPr>
              <w:pStyle w:val="ConsPlusNormal"/>
              <w:jc w:val="center"/>
            </w:pPr>
            <w:r>
              <w:t>МНН лекарственных препаратов</w:t>
            </w:r>
          </w:p>
        </w:tc>
        <w:tc>
          <w:tcPr>
            <w:tcW w:w="3572" w:type="dxa"/>
            <w:vAlign w:val="center"/>
          </w:tcPr>
          <w:p w:rsidR="00077134" w:rsidRDefault="00077134">
            <w:pPr>
              <w:pStyle w:val="ConsPlusNormal"/>
              <w:jc w:val="center"/>
            </w:pPr>
            <w:r>
              <w:t>Международное непатентованное наименование лекарственных препаратов</w:t>
            </w:r>
          </w:p>
        </w:tc>
        <w:tc>
          <w:tcPr>
            <w:tcW w:w="3685" w:type="dxa"/>
            <w:vAlign w:val="center"/>
          </w:tcPr>
          <w:p w:rsidR="00077134" w:rsidRDefault="00077134">
            <w:pPr>
              <w:pStyle w:val="ConsPlusNormal"/>
            </w:pPr>
          </w:p>
        </w:tc>
      </w:tr>
      <w:tr w:rsidR="00077134">
        <w:tc>
          <w:tcPr>
            <w:tcW w:w="1814" w:type="dxa"/>
            <w:vAlign w:val="center"/>
          </w:tcPr>
          <w:p w:rsidR="00077134" w:rsidRDefault="00077134">
            <w:pPr>
              <w:pStyle w:val="ConsPlusNormal"/>
              <w:jc w:val="center"/>
            </w:pPr>
            <w:r>
              <w:t>КСГ1...n</w:t>
            </w:r>
          </w:p>
        </w:tc>
        <w:tc>
          <w:tcPr>
            <w:tcW w:w="3572" w:type="dxa"/>
            <w:vAlign w:val="center"/>
          </w:tcPr>
          <w:p w:rsidR="00077134" w:rsidRDefault="00077134">
            <w:pPr>
              <w:pStyle w:val="ConsPlusNormal"/>
              <w:jc w:val="center"/>
            </w:pPr>
            <w:r>
              <w:t>Номера КСГ, к которым может быть отнесена схема лекарственной терапии</w:t>
            </w:r>
          </w:p>
        </w:tc>
        <w:tc>
          <w:tcPr>
            <w:tcW w:w="3685" w:type="dxa"/>
            <w:vAlign w:val="center"/>
          </w:tcPr>
          <w:p w:rsidR="00077134" w:rsidRDefault="00077134">
            <w:pPr>
              <w:pStyle w:val="ConsPlusNormal"/>
            </w:pPr>
          </w:p>
        </w:tc>
      </w:tr>
      <w:tr w:rsidR="00077134">
        <w:tc>
          <w:tcPr>
            <w:tcW w:w="1814" w:type="dxa"/>
            <w:vAlign w:val="center"/>
          </w:tcPr>
          <w:p w:rsidR="00077134" w:rsidRDefault="00077134">
            <w:pPr>
              <w:pStyle w:val="ConsPlusNormal"/>
              <w:jc w:val="center"/>
            </w:pPr>
            <w:r>
              <w:t>Использовано в КСГ</w:t>
            </w:r>
          </w:p>
        </w:tc>
        <w:tc>
          <w:tcPr>
            <w:tcW w:w="3572" w:type="dxa"/>
            <w:vAlign w:val="center"/>
          </w:tcPr>
          <w:p w:rsidR="00077134" w:rsidRDefault="00077134">
            <w:pPr>
              <w:pStyle w:val="ConsPlusNormal"/>
              <w:jc w:val="center"/>
            </w:pPr>
            <w:r>
              <w:t>Признак использования кода в качестве критерия группировки КСГ</w:t>
            </w:r>
          </w:p>
        </w:tc>
        <w:tc>
          <w:tcPr>
            <w:tcW w:w="3685" w:type="dxa"/>
            <w:vAlign w:val="center"/>
          </w:tcPr>
          <w:p w:rsidR="00077134" w:rsidRDefault="00077134">
            <w:pPr>
              <w:pStyle w:val="ConsPlusNormal"/>
              <w:jc w:val="center"/>
            </w:pPr>
            <w:r>
              <w:t>"True/ИСТИНА" - код услуги используется в группировке КСГ</w:t>
            </w:r>
          </w:p>
        </w:tc>
      </w:tr>
    </w:tbl>
    <w:p w:rsidR="00077134" w:rsidRDefault="00077134">
      <w:pPr>
        <w:pStyle w:val="ConsPlusNormal"/>
        <w:jc w:val="both"/>
      </w:pPr>
    </w:p>
    <w:p w:rsidR="00077134" w:rsidRDefault="00077134">
      <w:pPr>
        <w:pStyle w:val="ConsPlusTitle"/>
        <w:ind w:firstLine="540"/>
        <w:jc w:val="both"/>
        <w:outlineLvl w:val="3"/>
      </w:pPr>
      <w:r>
        <w:t>1.6. Справочник иных классификационных критериев</w:t>
      </w:r>
    </w:p>
    <w:p w:rsidR="00077134" w:rsidRDefault="00077134">
      <w:pPr>
        <w:pStyle w:val="ConsPlusNormal"/>
        <w:jc w:val="both"/>
      </w:pPr>
    </w:p>
    <w:p w:rsidR="00077134" w:rsidRDefault="00077134">
      <w:pPr>
        <w:pStyle w:val="ConsPlusNormal"/>
        <w:ind w:firstLine="540"/>
        <w:jc w:val="both"/>
      </w:pPr>
      <w:r>
        <w:t>В файле MS Excel "Расшифровка групп"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rsidR="00077134" w:rsidRDefault="00077134">
      <w:pPr>
        <w:pStyle w:val="ConsPlusNormal"/>
        <w:spacing w:before="220"/>
        <w:ind w:firstLine="540"/>
        <w:jc w:val="both"/>
      </w:pPr>
      <w:r>
        <w:t>В таблице приведен перечень элементов и описание состава справочника "ДКК":</w:t>
      </w:r>
    </w:p>
    <w:p w:rsidR="00077134" w:rsidRDefault="00077134">
      <w:pPr>
        <w:pStyle w:val="ConsPlusNormal"/>
        <w:jc w:val="both"/>
      </w:pPr>
    </w:p>
    <w:p w:rsidR="00077134" w:rsidRDefault="00077134">
      <w:pPr>
        <w:pStyle w:val="ConsPlusTitle"/>
        <w:jc w:val="center"/>
        <w:outlineLvl w:val="4"/>
      </w:pPr>
      <w:r>
        <w:t>Структура справочника "ДКК" (лист "ДКК" файла</w:t>
      </w:r>
    </w:p>
    <w:p w:rsidR="00077134" w:rsidRDefault="00077134">
      <w:pPr>
        <w:pStyle w:val="ConsPlusTitle"/>
        <w:jc w:val="center"/>
      </w:pPr>
      <w:r>
        <w:t>"Расшифровка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572"/>
        <w:gridCol w:w="3685"/>
      </w:tblGrid>
      <w:tr w:rsidR="00077134">
        <w:tc>
          <w:tcPr>
            <w:tcW w:w="1814" w:type="dxa"/>
          </w:tcPr>
          <w:p w:rsidR="00077134" w:rsidRDefault="00077134">
            <w:pPr>
              <w:pStyle w:val="ConsPlusNormal"/>
              <w:jc w:val="center"/>
            </w:pPr>
            <w:r>
              <w:t>Наименование столбца</w:t>
            </w:r>
          </w:p>
        </w:tc>
        <w:tc>
          <w:tcPr>
            <w:tcW w:w="3572" w:type="dxa"/>
          </w:tcPr>
          <w:p w:rsidR="00077134" w:rsidRDefault="00077134">
            <w:pPr>
              <w:pStyle w:val="ConsPlusNormal"/>
              <w:jc w:val="center"/>
            </w:pPr>
            <w:r>
              <w:t>Описание</w:t>
            </w:r>
          </w:p>
        </w:tc>
        <w:tc>
          <w:tcPr>
            <w:tcW w:w="3685" w:type="dxa"/>
          </w:tcPr>
          <w:p w:rsidR="00077134" w:rsidRDefault="00077134">
            <w:pPr>
              <w:pStyle w:val="ConsPlusNormal"/>
              <w:jc w:val="center"/>
            </w:pPr>
            <w:r>
              <w:t>Примечание</w:t>
            </w:r>
          </w:p>
        </w:tc>
      </w:tr>
      <w:tr w:rsidR="00077134">
        <w:tc>
          <w:tcPr>
            <w:tcW w:w="1814" w:type="dxa"/>
            <w:vAlign w:val="center"/>
          </w:tcPr>
          <w:p w:rsidR="00077134" w:rsidRDefault="00077134">
            <w:pPr>
              <w:pStyle w:val="ConsPlusNormal"/>
              <w:jc w:val="center"/>
            </w:pPr>
            <w:r>
              <w:t>Код ДКК</w:t>
            </w:r>
          </w:p>
        </w:tc>
        <w:tc>
          <w:tcPr>
            <w:tcW w:w="3572" w:type="dxa"/>
            <w:vAlign w:val="center"/>
          </w:tcPr>
          <w:p w:rsidR="00077134" w:rsidRDefault="00077134">
            <w:pPr>
              <w:pStyle w:val="ConsPlusNormal"/>
              <w:jc w:val="center"/>
            </w:pPr>
            <w:r>
              <w:t>Код иного классификационного критерия</w:t>
            </w:r>
          </w:p>
        </w:tc>
        <w:tc>
          <w:tcPr>
            <w:tcW w:w="3685" w:type="dxa"/>
            <w:vAlign w:val="center"/>
          </w:tcPr>
          <w:p w:rsidR="00077134" w:rsidRDefault="00077134">
            <w:pPr>
              <w:pStyle w:val="ConsPlusNormal"/>
              <w:jc w:val="center"/>
            </w:pPr>
            <w:r>
              <w:t>Значения bt1 - bt2, ep1 - ep3, gem, if, nif, it1 - it2, ivf1 - ivf7, mgi, lgh1 - lgh12, olt, pbt, plt, rb2 - rb6, rb2cov - rb5cov, rbs, stt1 - stt5</w:t>
            </w:r>
          </w:p>
        </w:tc>
      </w:tr>
      <w:tr w:rsidR="00077134">
        <w:tc>
          <w:tcPr>
            <w:tcW w:w="1814" w:type="dxa"/>
            <w:vAlign w:val="center"/>
          </w:tcPr>
          <w:p w:rsidR="00077134" w:rsidRDefault="00077134">
            <w:pPr>
              <w:pStyle w:val="ConsPlusNormal"/>
              <w:jc w:val="center"/>
            </w:pPr>
            <w:r>
              <w:t>Наименование ДКК</w:t>
            </w:r>
          </w:p>
        </w:tc>
        <w:tc>
          <w:tcPr>
            <w:tcW w:w="3572" w:type="dxa"/>
            <w:vAlign w:val="center"/>
          </w:tcPr>
          <w:p w:rsidR="00077134" w:rsidRDefault="00077134">
            <w:pPr>
              <w:pStyle w:val="ConsPlusNormal"/>
              <w:jc w:val="center"/>
            </w:pPr>
            <w:r>
              <w:t>Наименование иного классификационного критерия</w:t>
            </w:r>
          </w:p>
        </w:tc>
        <w:tc>
          <w:tcPr>
            <w:tcW w:w="3685" w:type="dxa"/>
            <w:vAlign w:val="center"/>
          </w:tcPr>
          <w:p w:rsidR="00077134" w:rsidRDefault="00077134">
            <w:pPr>
              <w:pStyle w:val="ConsPlusNormal"/>
            </w:pPr>
          </w:p>
        </w:tc>
      </w:tr>
      <w:tr w:rsidR="00077134">
        <w:tc>
          <w:tcPr>
            <w:tcW w:w="1814" w:type="dxa"/>
            <w:vAlign w:val="center"/>
          </w:tcPr>
          <w:p w:rsidR="00077134" w:rsidRDefault="00077134">
            <w:pPr>
              <w:pStyle w:val="ConsPlusNormal"/>
              <w:jc w:val="center"/>
            </w:pPr>
            <w:r>
              <w:t>КСГ1...n</w:t>
            </w:r>
          </w:p>
        </w:tc>
        <w:tc>
          <w:tcPr>
            <w:tcW w:w="3572" w:type="dxa"/>
            <w:vAlign w:val="center"/>
          </w:tcPr>
          <w:p w:rsidR="00077134" w:rsidRDefault="00077134">
            <w:pPr>
              <w:pStyle w:val="ConsPlusNormal"/>
              <w:jc w:val="center"/>
            </w:pPr>
            <w:r>
              <w:t xml:space="preserve">Номера КСГ, к которым может быть отнесен случай с применением иного классификационного </w:t>
            </w:r>
            <w:r>
              <w:lastRenderedPageBreak/>
              <w:t>критерия</w:t>
            </w:r>
          </w:p>
        </w:tc>
        <w:tc>
          <w:tcPr>
            <w:tcW w:w="3685" w:type="dxa"/>
            <w:vAlign w:val="center"/>
          </w:tcPr>
          <w:p w:rsidR="00077134" w:rsidRDefault="00077134">
            <w:pPr>
              <w:pStyle w:val="ConsPlusNormal"/>
            </w:pPr>
          </w:p>
        </w:tc>
      </w:tr>
      <w:tr w:rsidR="00077134">
        <w:tc>
          <w:tcPr>
            <w:tcW w:w="1814" w:type="dxa"/>
            <w:vAlign w:val="center"/>
          </w:tcPr>
          <w:p w:rsidR="00077134" w:rsidRDefault="00077134">
            <w:pPr>
              <w:pStyle w:val="ConsPlusNormal"/>
              <w:jc w:val="center"/>
            </w:pPr>
            <w:r>
              <w:lastRenderedPageBreak/>
              <w:t>Использовано в КСГ</w:t>
            </w:r>
          </w:p>
        </w:tc>
        <w:tc>
          <w:tcPr>
            <w:tcW w:w="3572" w:type="dxa"/>
            <w:vAlign w:val="center"/>
          </w:tcPr>
          <w:p w:rsidR="00077134" w:rsidRDefault="00077134">
            <w:pPr>
              <w:pStyle w:val="ConsPlusNormal"/>
              <w:jc w:val="center"/>
            </w:pPr>
            <w:r>
              <w:t>Признак использования кода в качестве критерия группировки КСГ</w:t>
            </w:r>
          </w:p>
        </w:tc>
        <w:tc>
          <w:tcPr>
            <w:tcW w:w="3685" w:type="dxa"/>
            <w:vAlign w:val="center"/>
          </w:tcPr>
          <w:p w:rsidR="00077134" w:rsidRDefault="00077134">
            <w:pPr>
              <w:pStyle w:val="ConsPlusNormal"/>
              <w:jc w:val="center"/>
            </w:pPr>
            <w:r>
              <w:t>"True/ИСТИНА" - код услуги используется в группировке КСГ</w:t>
            </w:r>
          </w:p>
        </w:tc>
      </w:tr>
    </w:tbl>
    <w:p w:rsidR="00077134" w:rsidRDefault="00077134">
      <w:pPr>
        <w:pStyle w:val="ConsPlusNormal"/>
        <w:jc w:val="both"/>
      </w:pPr>
    </w:p>
    <w:p w:rsidR="00077134" w:rsidRDefault="00077134">
      <w:pPr>
        <w:pStyle w:val="ConsPlusTitle"/>
        <w:jc w:val="center"/>
        <w:outlineLvl w:val="2"/>
      </w:pPr>
      <w:r>
        <w:t>2. ОПИСАНИЕ ЛОГИЧЕСКОЙ СХЕМЫ ГРУППИРОВЩИКА КСГ</w:t>
      </w:r>
    </w:p>
    <w:p w:rsidR="00077134" w:rsidRDefault="00077134">
      <w:pPr>
        <w:pStyle w:val="ConsPlusNormal"/>
        <w:jc w:val="both"/>
      </w:pPr>
    </w:p>
    <w:p w:rsidR="00077134" w:rsidRDefault="00077134">
      <w:pPr>
        <w:pStyle w:val="ConsPlusTitle"/>
        <w:ind w:firstLine="540"/>
        <w:jc w:val="both"/>
        <w:outlineLvl w:val="3"/>
      </w:pPr>
      <w:r>
        <w:t>2.1. Таблицы "Группировщик" и "Группировщик детальный"</w:t>
      </w:r>
    </w:p>
    <w:p w:rsidR="00077134" w:rsidRDefault="00077134">
      <w:pPr>
        <w:pStyle w:val="ConsPlusNormal"/>
        <w:jc w:val="both"/>
      </w:pPr>
    </w:p>
    <w:p w:rsidR="00077134" w:rsidRDefault="00077134">
      <w:pPr>
        <w:pStyle w:val="ConsPlusNormal"/>
        <w:ind w:firstLine="540"/>
        <w:jc w:val="both"/>
      </w:pPr>
      <w:r>
        <w:t xml:space="preserve">Процесс отнесения случая к КСГ регламентируется таблицами "Группировщик" и "Группировщик детальный" (таблицы идентичны, за исключением того, что "Группировщик детальный" содержит расшифровки кодов </w:t>
      </w:r>
      <w:hyperlink r:id="rId842" w:history="1">
        <w:r>
          <w:rPr>
            <w:color w:val="0000FF"/>
          </w:rPr>
          <w:t>МКБ 10</w:t>
        </w:r>
      </w:hyperlink>
      <w:r>
        <w:t xml:space="preserve">, </w:t>
      </w:r>
      <w:hyperlink r:id="rId843" w:history="1">
        <w:r>
          <w:rPr>
            <w:color w:val="0000FF"/>
          </w:rPr>
          <w:t>Номенклатуры</w:t>
        </w:r>
      </w:hyperlink>
      <w:r>
        <w:t xml:space="preserve"> и КСГ).</w:t>
      </w:r>
    </w:p>
    <w:p w:rsidR="00077134" w:rsidRDefault="00077134">
      <w:pPr>
        <w:pStyle w:val="ConsPlusNormal"/>
        <w:spacing w:before="220"/>
        <w:ind w:firstLine="540"/>
        <w:jc w:val="both"/>
      </w:pPr>
      <w: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077134" w:rsidRDefault="00077134">
      <w:pPr>
        <w:pStyle w:val="ConsPlusNormal"/>
        <w:spacing w:before="220"/>
        <w:ind w:firstLine="540"/>
        <w:jc w:val="both"/>
      </w:pPr>
      <w:r>
        <w:t>Таблица "Группировщик" состоит из столбцов, каждый из которых содержит значение, соответствующее одному классификационному критерию.</w:t>
      </w:r>
    </w:p>
    <w:p w:rsidR="00077134" w:rsidRDefault="00077134">
      <w:pPr>
        <w:pStyle w:val="ConsPlusNormal"/>
        <w:jc w:val="both"/>
      </w:pPr>
    </w:p>
    <w:p w:rsidR="00077134" w:rsidRDefault="00077134">
      <w:pPr>
        <w:pStyle w:val="ConsPlusTitle"/>
        <w:jc w:val="center"/>
        <w:outlineLvl w:val="4"/>
      </w:pPr>
      <w:r>
        <w:t>Структура таблицы "Группировщик" (лист "Группировщик" файла</w:t>
      </w:r>
    </w:p>
    <w:p w:rsidR="00077134" w:rsidRDefault="00077134">
      <w:pPr>
        <w:pStyle w:val="ConsPlusTitle"/>
        <w:jc w:val="center"/>
      </w:pPr>
      <w:r>
        <w:t>"Расшифровка групп"):</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572"/>
        <w:gridCol w:w="3685"/>
      </w:tblGrid>
      <w:tr w:rsidR="00077134">
        <w:tc>
          <w:tcPr>
            <w:tcW w:w="1814" w:type="dxa"/>
          </w:tcPr>
          <w:p w:rsidR="00077134" w:rsidRDefault="00077134">
            <w:pPr>
              <w:pStyle w:val="ConsPlusNormal"/>
              <w:jc w:val="center"/>
            </w:pPr>
            <w:r>
              <w:t>Наименование столбца</w:t>
            </w:r>
          </w:p>
        </w:tc>
        <w:tc>
          <w:tcPr>
            <w:tcW w:w="3572" w:type="dxa"/>
          </w:tcPr>
          <w:p w:rsidR="00077134" w:rsidRDefault="00077134">
            <w:pPr>
              <w:pStyle w:val="ConsPlusNormal"/>
              <w:jc w:val="center"/>
            </w:pPr>
            <w:r>
              <w:t>Описание</w:t>
            </w:r>
          </w:p>
        </w:tc>
        <w:tc>
          <w:tcPr>
            <w:tcW w:w="3685" w:type="dxa"/>
          </w:tcPr>
          <w:p w:rsidR="00077134" w:rsidRDefault="00077134">
            <w:pPr>
              <w:pStyle w:val="ConsPlusNormal"/>
              <w:jc w:val="center"/>
            </w:pPr>
            <w:r>
              <w:t>Источник данных и связь с другими справочниками</w:t>
            </w:r>
          </w:p>
        </w:tc>
      </w:tr>
      <w:tr w:rsidR="00077134">
        <w:tc>
          <w:tcPr>
            <w:tcW w:w="1814" w:type="dxa"/>
            <w:vAlign w:val="center"/>
          </w:tcPr>
          <w:p w:rsidR="00077134" w:rsidRDefault="00077134">
            <w:pPr>
              <w:pStyle w:val="ConsPlusNormal"/>
              <w:jc w:val="center"/>
            </w:pPr>
            <w:r>
              <w:t xml:space="preserve">Код по </w:t>
            </w:r>
            <w:hyperlink r:id="rId844" w:history="1">
              <w:r>
                <w:rPr>
                  <w:color w:val="0000FF"/>
                </w:rPr>
                <w:t>МКБ 10</w:t>
              </w:r>
            </w:hyperlink>
          </w:p>
        </w:tc>
        <w:tc>
          <w:tcPr>
            <w:tcW w:w="3572" w:type="dxa"/>
            <w:vAlign w:val="center"/>
          </w:tcPr>
          <w:p w:rsidR="00077134" w:rsidRDefault="00077134">
            <w:pPr>
              <w:pStyle w:val="ConsPlusNormal"/>
              <w:jc w:val="center"/>
            </w:pPr>
            <w:r>
              <w:t xml:space="preserve">Код основного диагноза по </w:t>
            </w:r>
            <w:hyperlink r:id="rId845" w:history="1">
              <w:r>
                <w:rPr>
                  <w:color w:val="0000FF"/>
                </w:rPr>
                <w:t>МКБ 10</w:t>
              </w:r>
            </w:hyperlink>
          </w:p>
        </w:tc>
        <w:tc>
          <w:tcPr>
            <w:tcW w:w="3685" w:type="dxa"/>
            <w:vAlign w:val="center"/>
          </w:tcPr>
          <w:p w:rsidR="00077134" w:rsidRDefault="00077134">
            <w:pPr>
              <w:pStyle w:val="ConsPlusNormal"/>
              <w:jc w:val="center"/>
            </w:pPr>
            <w:r>
              <w:t>Столбец "Код по МКБ 10" справочника "</w:t>
            </w:r>
            <w:hyperlink r:id="rId846" w:history="1">
              <w:r>
                <w:rPr>
                  <w:color w:val="0000FF"/>
                </w:rPr>
                <w:t>МКБ 10</w:t>
              </w:r>
            </w:hyperlink>
            <w:r>
              <w:t>"</w:t>
            </w:r>
          </w:p>
        </w:tc>
      </w:tr>
      <w:tr w:rsidR="00077134">
        <w:tc>
          <w:tcPr>
            <w:tcW w:w="1814" w:type="dxa"/>
            <w:vAlign w:val="center"/>
          </w:tcPr>
          <w:p w:rsidR="00077134" w:rsidRDefault="00077134">
            <w:pPr>
              <w:pStyle w:val="ConsPlusNormal"/>
              <w:jc w:val="center"/>
            </w:pPr>
            <w:r>
              <w:t xml:space="preserve">Код по </w:t>
            </w:r>
            <w:hyperlink r:id="rId847" w:history="1">
              <w:r>
                <w:rPr>
                  <w:color w:val="0000FF"/>
                </w:rPr>
                <w:t>МКБ 10</w:t>
              </w:r>
            </w:hyperlink>
            <w:r>
              <w:t xml:space="preserve"> (2)</w:t>
            </w:r>
          </w:p>
        </w:tc>
        <w:tc>
          <w:tcPr>
            <w:tcW w:w="3572" w:type="dxa"/>
            <w:vAlign w:val="center"/>
          </w:tcPr>
          <w:p w:rsidR="00077134" w:rsidRDefault="00077134">
            <w:pPr>
              <w:pStyle w:val="ConsPlusNormal"/>
              <w:jc w:val="center"/>
            </w:pPr>
            <w:r>
              <w:t xml:space="preserve">Код дополнительного диагноза по </w:t>
            </w:r>
            <w:hyperlink r:id="rId848" w:history="1">
              <w:r>
                <w:rPr>
                  <w:color w:val="0000FF"/>
                </w:rPr>
                <w:t>МКБ 10</w:t>
              </w:r>
            </w:hyperlink>
          </w:p>
        </w:tc>
        <w:tc>
          <w:tcPr>
            <w:tcW w:w="3685" w:type="dxa"/>
            <w:vAlign w:val="center"/>
          </w:tcPr>
          <w:p w:rsidR="00077134" w:rsidRDefault="00077134">
            <w:pPr>
              <w:pStyle w:val="ConsPlusNormal"/>
              <w:jc w:val="center"/>
            </w:pPr>
            <w:r>
              <w:t>Столбец "Код по МКБ 10" справочника "</w:t>
            </w:r>
            <w:hyperlink r:id="rId849" w:history="1">
              <w:r>
                <w:rPr>
                  <w:color w:val="0000FF"/>
                </w:rPr>
                <w:t>МКБ 10</w:t>
              </w:r>
            </w:hyperlink>
            <w:r>
              <w:t>"</w:t>
            </w:r>
          </w:p>
        </w:tc>
      </w:tr>
      <w:tr w:rsidR="00077134">
        <w:tc>
          <w:tcPr>
            <w:tcW w:w="1814" w:type="dxa"/>
            <w:vAlign w:val="center"/>
          </w:tcPr>
          <w:p w:rsidR="00077134" w:rsidRDefault="00077134">
            <w:pPr>
              <w:pStyle w:val="ConsPlusNormal"/>
              <w:jc w:val="center"/>
            </w:pPr>
            <w:r>
              <w:t xml:space="preserve">Код по </w:t>
            </w:r>
            <w:hyperlink r:id="rId850" w:history="1">
              <w:r>
                <w:rPr>
                  <w:color w:val="0000FF"/>
                </w:rPr>
                <w:t>МКБ 10</w:t>
              </w:r>
            </w:hyperlink>
            <w:r>
              <w:t xml:space="preserve"> (3)</w:t>
            </w:r>
          </w:p>
        </w:tc>
        <w:tc>
          <w:tcPr>
            <w:tcW w:w="3572" w:type="dxa"/>
            <w:vAlign w:val="center"/>
          </w:tcPr>
          <w:p w:rsidR="00077134" w:rsidRDefault="00077134">
            <w:pPr>
              <w:pStyle w:val="ConsPlusNormal"/>
              <w:jc w:val="center"/>
            </w:pPr>
            <w:r>
              <w:t xml:space="preserve">Код диагноза осложнения по </w:t>
            </w:r>
            <w:hyperlink r:id="rId851" w:history="1">
              <w:r>
                <w:rPr>
                  <w:color w:val="0000FF"/>
                </w:rPr>
                <w:t>МКБ 10</w:t>
              </w:r>
            </w:hyperlink>
          </w:p>
        </w:tc>
        <w:tc>
          <w:tcPr>
            <w:tcW w:w="3685" w:type="dxa"/>
            <w:vAlign w:val="center"/>
          </w:tcPr>
          <w:p w:rsidR="00077134" w:rsidRDefault="00077134">
            <w:pPr>
              <w:pStyle w:val="ConsPlusNormal"/>
              <w:jc w:val="center"/>
            </w:pPr>
            <w:r>
              <w:t>Столбец "Код по МКБ 10" справочника "</w:t>
            </w:r>
            <w:hyperlink r:id="rId852" w:history="1">
              <w:r>
                <w:rPr>
                  <w:color w:val="0000FF"/>
                </w:rPr>
                <w:t>МКБ 10</w:t>
              </w:r>
            </w:hyperlink>
            <w:r>
              <w:t>"</w:t>
            </w:r>
          </w:p>
        </w:tc>
      </w:tr>
      <w:tr w:rsidR="00077134">
        <w:tc>
          <w:tcPr>
            <w:tcW w:w="1814" w:type="dxa"/>
            <w:vAlign w:val="center"/>
          </w:tcPr>
          <w:p w:rsidR="00077134" w:rsidRDefault="00077134">
            <w:pPr>
              <w:pStyle w:val="ConsPlusNormal"/>
              <w:jc w:val="center"/>
            </w:pPr>
            <w:r>
              <w:t>Код услуги</w:t>
            </w:r>
          </w:p>
        </w:tc>
        <w:tc>
          <w:tcPr>
            <w:tcW w:w="3572" w:type="dxa"/>
            <w:vAlign w:val="center"/>
          </w:tcPr>
          <w:p w:rsidR="00077134" w:rsidRDefault="00077134">
            <w:pPr>
              <w:pStyle w:val="ConsPlusNormal"/>
              <w:jc w:val="center"/>
            </w:pPr>
            <w:r>
              <w:t xml:space="preserve">Код хирургической операции и/или другой применяемой медицинской технологии в соответствии с </w:t>
            </w:r>
            <w:hyperlink r:id="rId853" w:history="1">
              <w:r>
                <w:rPr>
                  <w:color w:val="0000FF"/>
                </w:rPr>
                <w:t>Номенклатурой</w:t>
              </w:r>
            </w:hyperlink>
          </w:p>
        </w:tc>
        <w:tc>
          <w:tcPr>
            <w:tcW w:w="3685" w:type="dxa"/>
            <w:vAlign w:val="center"/>
          </w:tcPr>
          <w:p w:rsidR="00077134" w:rsidRDefault="00077134">
            <w:pPr>
              <w:pStyle w:val="ConsPlusNormal"/>
              <w:jc w:val="center"/>
            </w:pPr>
            <w:r>
              <w:t>Столбец "Код услуги" справочника "Номенклатура"</w:t>
            </w:r>
          </w:p>
        </w:tc>
      </w:tr>
      <w:tr w:rsidR="00077134">
        <w:tc>
          <w:tcPr>
            <w:tcW w:w="1814" w:type="dxa"/>
            <w:vAlign w:val="center"/>
          </w:tcPr>
          <w:p w:rsidR="00077134" w:rsidRDefault="00077134">
            <w:pPr>
              <w:pStyle w:val="ConsPlusNormal"/>
              <w:jc w:val="center"/>
            </w:pPr>
            <w:r>
              <w:t>Возраст</w:t>
            </w:r>
          </w:p>
        </w:tc>
        <w:tc>
          <w:tcPr>
            <w:tcW w:w="3572" w:type="dxa"/>
            <w:vAlign w:val="center"/>
          </w:tcPr>
          <w:p w:rsidR="00077134" w:rsidRDefault="00077134">
            <w:pPr>
              <w:pStyle w:val="ConsPlusNormal"/>
              <w:jc w:val="center"/>
            </w:pPr>
            <w:r>
              <w:t>Возрастная категория пациента</w:t>
            </w:r>
          </w:p>
        </w:tc>
        <w:tc>
          <w:tcPr>
            <w:tcW w:w="3685" w:type="dxa"/>
            <w:vAlign w:val="center"/>
          </w:tcPr>
          <w:p w:rsidR="00077134" w:rsidRDefault="00077134">
            <w:pPr>
              <w:pStyle w:val="ConsPlusNormal"/>
              <w:jc w:val="center"/>
            </w:pPr>
            <w:r>
              <w:t>Справочник возрастных категорий (приведен далее)</w:t>
            </w:r>
          </w:p>
        </w:tc>
      </w:tr>
      <w:tr w:rsidR="00077134">
        <w:tc>
          <w:tcPr>
            <w:tcW w:w="1814" w:type="dxa"/>
            <w:vAlign w:val="center"/>
          </w:tcPr>
          <w:p w:rsidR="00077134" w:rsidRDefault="00077134">
            <w:pPr>
              <w:pStyle w:val="ConsPlusNormal"/>
              <w:jc w:val="center"/>
            </w:pPr>
            <w:r>
              <w:t>Пол</w:t>
            </w:r>
          </w:p>
        </w:tc>
        <w:tc>
          <w:tcPr>
            <w:tcW w:w="3572" w:type="dxa"/>
            <w:vAlign w:val="center"/>
          </w:tcPr>
          <w:p w:rsidR="00077134" w:rsidRDefault="00077134">
            <w:pPr>
              <w:pStyle w:val="ConsPlusNormal"/>
              <w:jc w:val="center"/>
            </w:pPr>
            <w:r>
              <w:t>Пол пациента</w:t>
            </w:r>
          </w:p>
        </w:tc>
        <w:tc>
          <w:tcPr>
            <w:tcW w:w="3685" w:type="dxa"/>
            <w:vAlign w:val="center"/>
          </w:tcPr>
          <w:p w:rsidR="00077134" w:rsidRDefault="00077134">
            <w:pPr>
              <w:pStyle w:val="ConsPlusNormal"/>
              <w:jc w:val="center"/>
            </w:pPr>
            <w:r>
              <w:t>1 - мужской, 2 - женский</w:t>
            </w:r>
          </w:p>
        </w:tc>
      </w:tr>
      <w:tr w:rsidR="00077134">
        <w:tc>
          <w:tcPr>
            <w:tcW w:w="1814" w:type="dxa"/>
            <w:vAlign w:val="center"/>
          </w:tcPr>
          <w:p w:rsidR="00077134" w:rsidRDefault="00077134">
            <w:pPr>
              <w:pStyle w:val="ConsPlusNormal"/>
              <w:jc w:val="center"/>
            </w:pPr>
            <w:r>
              <w:t>Длительность</w:t>
            </w:r>
          </w:p>
        </w:tc>
        <w:tc>
          <w:tcPr>
            <w:tcW w:w="3572" w:type="dxa"/>
            <w:vAlign w:val="center"/>
          </w:tcPr>
          <w:p w:rsidR="00077134" w:rsidRDefault="00077134">
            <w:pPr>
              <w:pStyle w:val="ConsPlusNormal"/>
              <w:jc w:val="center"/>
            </w:pPr>
            <w:r>
              <w:t>Длительность пребывания, дней</w:t>
            </w:r>
          </w:p>
        </w:tc>
        <w:tc>
          <w:tcPr>
            <w:tcW w:w="3685" w:type="dxa"/>
            <w:vAlign w:val="center"/>
          </w:tcPr>
          <w:p w:rsidR="00077134" w:rsidRDefault="00077134">
            <w:pPr>
              <w:pStyle w:val="ConsPlusNormal"/>
              <w:jc w:val="center"/>
            </w:pPr>
            <w:r>
              <w:t>1 - пребывание до 3 дней включительно, 2 - от 4 до 10 дней включительно, 3 - от 11 до 20 дней включительно, 4 - от 21 до 30 дней включительно</w:t>
            </w:r>
          </w:p>
        </w:tc>
      </w:tr>
      <w:tr w:rsidR="00077134">
        <w:tc>
          <w:tcPr>
            <w:tcW w:w="1814" w:type="dxa"/>
            <w:vAlign w:val="center"/>
          </w:tcPr>
          <w:p w:rsidR="00077134" w:rsidRDefault="00077134">
            <w:pPr>
              <w:pStyle w:val="ConsPlusNormal"/>
              <w:jc w:val="center"/>
            </w:pPr>
            <w:r>
              <w:lastRenderedPageBreak/>
              <w:t>Диапазон фракций</w:t>
            </w:r>
          </w:p>
        </w:tc>
        <w:tc>
          <w:tcPr>
            <w:tcW w:w="3572" w:type="dxa"/>
            <w:vAlign w:val="center"/>
          </w:tcPr>
          <w:p w:rsidR="00077134" w:rsidRDefault="00077134">
            <w:pPr>
              <w:pStyle w:val="ConsPlusNormal"/>
              <w:jc w:val="center"/>
            </w:pPr>
            <w:r>
              <w:t>Диапазон количества дней проведения лучевой терапии (количества фракций)</w:t>
            </w:r>
          </w:p>
        </w:tc>
        <w:tc>
          <w:tcPr>
            <w:tcW w:w="3685" w:type="dxa"/>
            <w:vAlign w:val="center"/>
          </w:tcPr>
          <w:p w:rsidR="00077134" w:rsidRDefault="00077134">
            <w:pPr>
              <w:pStyle w:val="ConsPlusNormal"/>
              <w:jc w:val="center"/>
            </w:pPr>
            <w:r>
              <w:t>fr01 - 05 - количество фракций от 1 до 5 включительно;</w:t>
            </w:r>
          </w:p>
          <w:p w:rsidR="00077134" w:rsidRDefault="00077134">
            <w:pPr>
              <w:pStyle w:val="ConsPlusNormal"/>
              <w:jc w:val="center"/>
            </w:pPr>
            <w:r>
              <w:t>fr06 - 07 - количество фракций от 6 до 7 включительно;</w:t>
            </w:r>
          </w:p>
          <w:p w:rsidR="00077134" w:rsidRDefault="00077134">
            <w:pPr>
              <w:pStyle w:val="ConsPlusNormal"/>
              <w:jc w:val="center"/>
            </w:pPr>
            <w:r>
              <w:t>fr08 - 10 - количество фракций от 8 до 10 включительно;</w:t>
            </w:r>
          </w:p>
          <w:p w:rsidR="00077134" w:rsidRDefault="00077134">
            <w:pPr>
              <w:pStyle w:val="ConsPlusNormal"/>
              <w:jc w:val="center"/>
            </w:pPr>
            <w:r>
              <w:t>fr11 - 20 - количество фракций от 11 до 20 включительно;</w:t>
            </w:r>
          </w:p>
          <w:p w:rsidR="00077134" w:rsidRDefault="00077134">
            <w:pPr>
              <w:pStyle w:val="ConsPlusNormal"/>
              <w:jc w:val="center"/>
            </w:pPr>
            <w:r>
              <w:t>fr21 - 29 - количество фракций от 21 до 29 включительно;</w:t>
            </w:r>
          </w:p>
          <w:p w:rsidR="00077134" w:rsidRDefault="00077134">
            <w:pPr>
              <w:pStyle w:val="ConsPlusNormal"/>
              <w:jc w:val="center"/>
            </w:pPr>
            <w:r>
              <w:t>fr30 - 32 - количество фракций от 30 до 32 включительно;</w:t>
            </w:r>
          </w:p>
          <w:p w:rsidR="00077134" w:rsidRDefault="00077134">
            <w:pPr>
              <w:pStyle w:val="ConsPlusNormal"/>
              <w:jc w:val="center"/>
            </w:pPr>
            <w:r>
              <w:t>fr33 - 99 - количество фракций от 33 включительно и более</w:t>
            </w:r>
          </w:p>
        </w:tc>
      </w:tr>
      <w:tr w:rsidR="00077134">
        <w:tc>
          <w:tcPr>
            <w:tcW w:w="1814" w:type="dxa"/>
            <w:vAlign w:val="center"/>
          </w:tcPr>
          <w:p w:rsidR="00077134" w:rsidRDefault="00077134">
            <w:pPr>
              <w:pStyle w:val="ConsPlusNormal"/>
              <w:jc w:val="center"/>
            </w:pPr>
            <w:r>
              <w:t>Иной классификационный критерий</w:t>
            </w:r>
          </w:p>
        </w:tc>
        <w:tc>
          <w:tcPr>
            <w:tcW w:w="3572" w:type="dxa"/>
            <w:vAlign w:val="center"/>
          </w:tcPr>
          <w:p w:rsidR="00077134" w:rsidRDefault="00077134">
            <w:pPr>
              <w:pStyle w:val="ConsPlusNormal"/>
              <w:jc w:val="center"/>
            </w:pPr>
            <w:r>
              <w:t>Иные классификационные критерии, представленные в справочниках "Схемы лекарственной терапии", "МНН ЛП" и "ДКК"</w:t>
            </w:r>
          </w:p>
        </w:tc>
        <w:tc>
          <w:tcPr>
            <w:tcW w:w="3685" w:type="dxa"/>
            <w:vAlign w:val="center"/>
          </w:tcPr>
          <w:p w:rsidR="00077134" w:rsidRDefault="00077134">
            <w:pPr>
              <w:pStyle w:val="ConsPlusNormal"/>
              <w:jc w:val="center"/>
            </w:pPr>
            <w: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rsidR="00077134">
        <w:tc>
          <w:tcPr>
            <w:tcW w:w="1814" w:type="dxa"/>
            <w:vAlign w:val="center"/>
          </w:tcPr>
          <w:p w:rsidR="00077134" w:rsidRDefault="00077134">
            <w:pPr>
              <w:pStyle w:val="ConsPlusNormal"/>
              <w:jc w:val="center"/>
            </w:pPr>
            <w:r>
              <w:t>КСГ</w:t>
            </w:r>
          </w:p>
        </w:tc>
        <w:tc>
          <w:tcPr>
            <w:tcW w:w="3572" w:type="dxa"/>
            <w:vAlign w:val="center"/>
          </w:tcPr>
          <w:p w:rsidR="00077134" w:rsidRDefault="00077134">
            <w:pPr>
              <w:pStyle w:val="ConsPlusNormal"/>
              <w:jc w:val="center"/>
            </w:pPr>
            <w:r>
              <w:t>Номер КСГ, к которой относится случай</w:t>
            </w:r>
          </w:p>
        </w:tc>
        <w:tc>
          <w:tcPr>
            <w:tcW w:w="3685" w:type="dxa"/>
            <w:vAlign w:val="center"/>
          </w:tcPr>
          <w:p w:rsidR="00077134" w:rsidRDefault="00077134">
            <w:pPr>
              <w:pStyle w:val="ConsPlusNormal"/>
              <w:jc w:val="center"/>
            </w:pPr>
            <w:r>
              <w:t>Столбец "КСГ" справочника КСГ</w:t>
            </w:r>
          </w:p>
        </w:tc>
      </w:tr>
    </w:tbl>
    <w:p w:rsidR="00077134" w:rsidRDefault="00077134">
      <w:pPr>
        <w:pStyle w:val="ConsPlusNormal"/>
        <w:jc w:val="both"/>
      </w:pPr>
    </w:p>
    <w:p w:rsidR="00077134" w:rsidRDefault="00077134">
      <w:pPr>
        <w:pStyle w:val="ConsPlusNormal"/>
        <w:ind w:firstLine="540"/>
        <w:jc w:val="both"/>
      </w:pPr>
      <w:r>
        <w:t>Внимание: если в таблице не содержится значения в соответствующем столбце, то данный классификационный критерий не влияет на группировку.</w:t>
      </w:r>
    </w:p>
    <w:p w:rsidR="00077134" w:rsidRDefault="00077134">
      <w:pPr>
        <w:pStyle w:val="ConsPlusNormal"/>
        <w:jc w:val="both"/>
      </w:pPr>
    </w:p>
    <w:p w:rsidR="00077134" w:rsidRDefault="00077134">
      <w:pPr>
        <w:pStyle w:val="ConsPlusTitle"/>
        <w:jc w:val="center"/>
        <w:outlineLvl w:val="4"/>
      </w:pPr>
      <w:r>
        <w:t>Пример из таблицы "Группировщик":</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907"/>
        <w:gridCol w:w="907"/>
        <w:gridCol w:w="1927"/>
        <w:gridCol w:w="1020"/>
        <w:gridCol w:w="623"/>
        <w:gridCol w:w="1190"/>
        <w:gridCol w:w="1190"/>
      </w:tblGrid>
      <w:tr w:rsidR="00077134">
        <w:tc>
          <w:tcPr>
            <w:tcW w:w="1303" w:type="dxa"/>
          </w:tcPr>
          <w:p w:rsidR="00077134" w:rsidRDefault="00077134">
            <w:pPr>
              <w:pStyle w:val="ConsPlusNormal"/>
              <w:jc w:val="center"/>
            </w:pPr>
            <w:r>
              <w:t xml:space="preserve">Код по </w:t>
            </w:r>
            <w:hyperlink r:id="rId854" w:history="1">
              <w:r>
                <w:rPr>
                  <w:color w:val="0000FF"/>
                </w:rPr>
                <w:t>МКБ 10</w:t>
              </w:r>
            </w:hyperlink>
          </w:p>
        </w:tc>
        <w:tc>
          <w:tcPr>
            <w:tcW w:w="907" w:type="dxa"/>
          </w:tcPr>
          <w:p w:rsidR="00077134" w:rsidRDefault="00077134">
            <w:pPr>
              <w:pStyle w:val="ConsPlusNormal"/>
              <w:jc w:val="center"/>
            </w:pPr>
            <w:r>
              <w:t xml:space="preserve">Код по </w:t>
            </w:r>
            <w:hyperlink r:id="rId855" w:history="1">
              <w:r>
                <w:rPr>
                  <w:color w:val="0000FF"/>
                </w:rPr>
                <w:t>МКБ 10</w:t>
              </w:r>
            </w:hyperlink>
            <w:r>
              <w:t xml:space="preserve"> (2)</w:t>
            </w:r>
          </w:p>
        </w:tc>
        <w:tc>
          <w:tcPr>
            <w:tcW w:w="907" w:type="dxa"/>
          </w:tcPr>
          <w:p w:rsidR="00077134" w:rsidRDefault="00077134">
            <w:pPr>
              <w:pStyle w:val="ConsPlusNormal"/>
              <w:jc w:val="center"/>
            </w:pPr>
            <w:r>
              <w:t xml:space="preserve">Код по </w:t>
            </w:r>
            <w:hyperlink r:id="rId856" w:history="1">
              <w:r>
                <w:rPr>
                  <w:color w:val="0000FF"/>
                </w:rPr>
                <w:t>МКБ 10</w:t>
              </w:r>
            </w:hyperlink>
            <w:r>
              <w:t xml:space="preserve"> (3)</w:t>
            </w:r>
          </w:p>
        </w:tc>
        <w:tc>
          <w:tcPr>
            <w:tcW w:w="1927" w:type="dxa"/>
          </w:tcPr>
          <w:p w:rsidR="00077134" w:rsidRDefault="00077134">
            <w:pPr>
              <w:pStyle w:val="ConsPlusNormal"/>
              <w:jc w:val="center"/>
            </w:pPr>
            <w:r>
              <w:t>Код услуги</w:t>
            </w:r>
          </w:p>
        </w:tc>
        <w:tc>
          <w:tcPr>
            <w:tcW w:w="1020" w:type="dxa"/>
          </w:tcPr>
          <w:p w:rsidR="00077134" w:rsidRDefault="00077134">
            <w:pPr>
              <w:pStyle w:val="ConsPlusNormal"/>
              <w:jc w:val="center"/>
            </w:pPr>
            <w:r>
              <w:t>Возраст</w:t>
            </w:r>
          </w:p>
        </w:tc>
        <w:tc>
          <w:tcPr>
            <w:tcW w:w="623" w:type="dxa"/>
          </w:tcPr>
          <w:p w:rsidR="00077134" w:rsidRDefault="00077134">
            <w:pPr>
              <w:pStyle w:val="ConsPlusNormal"/>
              <w:jc w:val="center"/>
            </w:pPr>
            <w:r>
              <w:t>Пол</w:t>
            </w:r>
          </w:p>
        </w:tc>
        <w:tc>
          <w:tcPr>
            <w:tcW w:w="1190" w:type="dxa"/>
          </w:tcPr>
          <w:p w:rsidR="00077134" w:rsidRDefault="00077134">
            <w:pPr>
              <w:pStyle w:val="ConsPlusNormal"/>
              <w:jc w:val="center"/>
            </w:pPr>
            <w:r>
              <w:t>Длительность</w:t>
            </w:r>
          </w:p>
        </w:tc>
        <w:tc>
          <w:tcPr>
            <w:tcW w:w="1190" w:type="dxa"/>
          </w:tcPr>
          <w:p w:rsidR="00077134" w:rsidRDefault="00077134">
            <w:pPr>
              <w:pStyle w:val="ConsPlusNormal"/>
              <w:jc w:val="center"/>
            </w:pPr>
            <w:r>
              <w:t>КСГ</w:t>
            </w:r>
          </w:p>
        </w:tc>
      </w:tr>
      <w:tr w:rsidR="00077134">
        <w:tc>
          <w:tcPr>
            <w:tcW w:w="1303" w:type="dxa"/>
            <w:vAlign w:val="center"/>
          </w:tcPr>
          <w:p w:rsidR="00077134" w:rsidRDefault="00077134">
            <w:pPr>
              <w:pStyle w:val="ConsPlusNormal"/>
            </w:pPr>
          </w:p>
        </w:tc>
        <w:tc>
          <w:tcPr>
            <w:tcW w:w="907" w:type="dxa"/>
            <w:vAlign w:val="center"/>
          </w:tcPr>
          <w:p w:rsidR="00077134" w:rsidRDefault="00077134">
            <w:pPr>
              <w:pStyle w:val="ConsPlusNormal"/>
              <w:jc w:val="center"/>
            </w:pPr>
            <w:hyperlink r:id="rId857" w:history="1">
              <w:r>
                <w:rPr>
                  <w:color w:val="0000FF"/>
                </w:rPr>
                <w:t>P05.0</w:t>
              </w:r>
            </w:hyperlink>
          </w:p>
        </w:tc>
        <w:tc>
          <w:tcPr>
            <w:tcW w:w="907" w:type="dxa"/>
            <w:vAlign w:val="center"/>
          </w:tcPr>
          <w:p w:rsidR="00077134" w:rsidRDefault="00077134">
            <w:pPr>
              <w:pStyle w:val="ConsPlusNormal"/>
            </w:pPr>
          </w:p>
        </w:tc>
        <w:tc>
          <w:tcPr>
            <w:tcW w:w="1927" w:type="dxa"/>
            <w:vAlign w:val="center"/>
          </w:tcPr>
          <w:p w:rsidR="00077134" w:rsidRDefault="00077134">
            <w:pPr>
              <w:pStyle w:val="ConsPlusNormal"/>
              <w:jc w:val="center"/>
            </w:pPr>
            <w:hyperlink r:id="rId858" w:history="1">
              <w:r>
                <w:rPr>
                  <w:color w:val="0000FF"/>
                </w:rPr>
                <w:t>A16.19.010</w:t>
              </w:r>
            </w:hyperlink>
          </w:p>
        </w:tc>
        <w:tc>
          <w:tcPr>
            <w:tcW w:w="1020" w:type="dxa"/>
            <w:vAlign w:val="center"/>
          </w:tcPr>
          <w:p w:rsidR="00077134" w:rsidRDefault="00077134">
            <w:pPr>
              <w:pStyle w:val="ConsPlusNormal"/>
              <w:jc w:val="center"/>
            </w:pPr>
            <w:r>
              <w:t>2</w:t>
            </w: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st10.002</w:t>
            </w:r>
          </w:p>
        </w:tc>
      </w:tr>
      <w:tr w:rsidR="00077134">
        <w:tc>
          <w:tcPr>
            <w:tcW w:w="1303" w:type="dxa"/>
            <w:vAlign w:val="center"/>
          </w:tcPr>
          <w:p w:rsidR="00077134" w:rsidRDefault="00077134">
            <w:pPr>
              <w:pStyle w:val="ConsPlusNormal"/>
            </w:pPr>
          </w:p>
        </w:tc>
        <w:tc>
          <w:tcPr>
            <w:tcW w:w="907" w:type="dxa"/>
            <w:vAlign w:val="center"/>
          </w:tcPr>
          <w:p w:rsidR="00077134" w:rsidRDefault="00077134">
            <w:pPr>
              <w:pStyle w:val="ConsPlusNormal"/>
              <w:jc w:val="center"/>
            </w:pPr>
            <w:hyperlink r:id="rId859" w:history="1">
              <w:r>
                <w:rPr>
                  <w:color w:val="0000FF"/>
                </w:rPr>
                <w:t>P05.2</w:t>
              </w:r>
            </w:hyperlink>
          </w:p>
        </w:tc>
        <w:tc>
          <w:tcPr>
            <w:tcW w:w="907" w:type="dxa"/>
            <w:vAlign w:val="center"/>
          </w:tcPr>
          <w:p w:rsidR="00077134" w:rsidRDefault="00077134">
            <w:pPr>
              <w:pStyle w:val="ConsPlusNormal"/>
            </w:pPr>
          </w:p>
        </w:tc>
        <w:tc>
          <w:tcPr>
            <w:tcW w:w="1927" w:type="dxa"/>
            <w:vAlign w:val="center"/>
          </w:tcPr>
          <w:p w:rsidR="00077134" w:rsidRDefault="00077134">
            <w:pPr>
              <w:pStyle w:val="ConsPlusNormal"/>
              <w:jc w:val="center"/>
            </w:pPr>
            <w:hyperlink r:id="rId860" w:history="1">
              <w:r>
                <w:rPr>
                  <w:color w:val="0000FF"/>
                </w:rPr>
                <w:t>A16.19.010</w:t>
              </w:r>
            </w:hyperlink>
          </w:p>
        </w:tc>
        <w:tc>
          <w:tcPr>
            <w:tcW w:w="1020" w:type="dxa"/>
            <w:vAlign w:val="center"/>
          </w:tcPr>
          <w:p w:rsidR="00077134" w:rsidRDefault="00077134">
            <w:pPr>
              <w:pStyle w:val="ConsPlusNormal"/>
              <w:jc w:val="center"/>
            </w:pPr>
            <w:r>
              <w:t>2</w:t>
            </w: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st10.002</w:t>
            </w:r>
          </w:p>
        </w:tc>
      </w:tr>
      <w:tr w:rsidR="00077134">
        <w:tc>
          <w:tcPr>
            <w:tcW w:w="1303" w:type="dxa"/>
            <w:vAlign w:val="center"/>
          </w:tcPr>
          <w:p w:rsidR="00077134" w:rsidRDefault="00077134">
            <w:pPr>
              <w:pStyle w:val="ConsPlusNormal"/>
            </w:pPr>
          </w:p>
        </w:tc>
        <w:tc>
          <w:tcPr>
            <w:tcW w:w="907" w:type="dxa"/>
            <w:vAlign w:val="center"/>
          </w:tcPr>
          <w:p w:rsidR="00077134" w:rsidRDefault="00077134">
            <w:pPr>
              <w:pStyle w:val="ConsPlusNormal"/>
              <w:jc w:val="center"/>
            </w:pPr>
            <w:hyperlink r:id="rId861" w:history="1">
              <w:r>
                <w:rPr>
                  <w:color w:val="0000FF"/>
                </w:rPr>
                <w:t>P07.3</w:t>
              </w:r>
            </w:hyperlink>
          </w:p>
        </w:tc>
        <w:tc>
          <w:tcPr>
            <w:tcW w:w="907" w:type="dxa"/>
            <w:vAlign w:val="center"/>
          </w:tcPr>
          <w:p w:rsidR="00077134" w:rsidRDefault="00077134">
            <w:pPr>
              <w:pStyle w:val="ConsPlusNormal"/>
            </w:pPr>
          </w:p>
        </w:tc>
        <w:tc>
          <w:tcPr>
            <w:tcW w:w="1927" w:type="dxa"/>
            <w:vAlign w:val="center"/>
          </w:tcPr>
          <w:p w:rsidR="00077134" w:rsidRDefault="00077134">
            <w:pPr>
              <w:pStyle w:val="ConsPlusNormal"/>
              <w:jc w:val="center"/>
            </w:pPr>
            <w:hyperlink r:id="rId862" w:history="1">
              <w:r>
                <w:rPr>
                  <w:color w:val="0000FF"/>
                </w:rPr>
                <w:t>A16.19.010</w:t>
              </w:r>
            </w:hyperlink>
          </w:p>
        </w:tc>
        <w:tc>
          <w:tcPr>
            <w:tcW w:w="1020" w:type="dxa"/>
            <w:vAlign w:val="center"/>
          </w:tcPr>
          <w:p w:rsidR="00077134" w:rsidRDefault="00077134">
            <w:pPr>
              <w:pStyle w:val="ConsPlusNormal"/>
              <w:jc w:val="center"/>
            </w:pPr>
            <w:r>
              <w:t>2</w:t>
            </w: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st10.002</w:t>
            </w:r>
          </w:p>
        </w:tc>
      </w:tr>
      <w:tr w:rsidR="00077134">
        <w:tc>
          <w:tcPr>
            <w:tcW w:w="1303" w:type="dxa"/>
            <w:vAlign w:val="center"/>
          </w:tcPr>
          <w:p w:rsidR="00077134" w:rsidRDefault="00077134">
            <w:pPr>
              <w:pStyle w:val="ConsPlusNormal"/>
              <w:jc w:val="center"/>
            </w:pPr>
            <w:hyperlink r:id="rId863" w:history="1">
              <w:r>
                <w:rPr>
                  <w:color w:val="0000FF"/>
                </w:rPr>
                <w:t>T24.2</w:t>
              </w:r>
            </w:hyperlink>
          </w:p>
        </w:tc>
        <w:tc>
          <w:tcPr>
            <w:tcW w:w="907" w:type="dxa"/>
            <w:vAlign w:val="center"/>
          </w:tcPr>
          <w:p w:rsidR="00077134" w:rsidRDefault="00077134">
            <w:pPr>
              <w:pStyle w:val="ConsPlusNormal"/>
              <w:jc w:val="center"/>
            </w:pPr>
            <w:hyperlink r:id="rId864" w:history="1">
              <w:r>
                <w:rPr>
                  <w:color w:val="0000FF"/>
                </w:rPr>
                <w:t>T32.6</w:t>
              </w:r>
            </w:hyperlink>
          </w:p>
        </w:tc>
        <w:tc>
          <w:tcPr>
            <w:tcW w:w="907" w:type="dxa"/>
            <w:vAlign w:val="center"/>
          </w:tcPr>
          <w:p w:rsidR="00077134" w:rsidRDefault="00077134">
            <w:pPr>
              <w:pStyle w:val="ConsPlusNormal"/>
            </w:pPr>
          </w:p>
        </w:tc>
        <w:tc>
          <w:tcPr>
            <w:tcW w:w="1927" w:type="dxa"/>
            <w:vAlign w:val="center"/>
          </w:tcPr>
          <w:p w:rsidR="00077134" w:rsidRDefault="00077134">
            <w:pPr>
              <w:pStyle w:val="ConsPlusNormal"/>
            </w:pPr>
          </w:p>
        </w:tc>
        <w:tc>
          <w:tcPr>
            <w:tcW w:w="1020" w:type="dxa"/>
            <w:vAlign w:val="center"/>
          </w:tcPr>
          <w:p w:rsidR="00077134" w:rsidRDefault="00077134">
            <w:pPr>
              <w:pStyle w:val="ConsPlusNormal"/>
            </w:pP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st33.004</w:t>
            </w:r>
          </w:p>
        </w:tc>
      </w:tr>
      <w:tr w:rsidR="00077134">
        <w:tc>
          <w:tcPr>
            <w:tcW w:w="1303" w:type="dxa"/>
            <w:vAlign w:val="center"/>
          </w:tcPr>
          <w:p w:rsidR="00077134" w:rsidRDefault="00077134">
            <w:pPr>
              <w:pStyle w:val="ConsPlusNormal"/>
              <w:jc w:val="center"/>
            </w:pPr>
            <w:hyperlink r:id="rId865" w:history="1">
              <w:r>
                <w:rPr>
                  <w:color w:val="0000FF"/>
                </w:rPr>
                <w:t>T30.2</w:t>
              </w:r>
            </w:hyperlink>
          </w:p>
        </w:tc>
        <w:tc>
          <w:tcPr>
            <w:tcW w:w="907" w:type="dxa"/>
            <w:vAlign w:val="center"/>
          </w:tcPr>
          <w:p w:rsidR="00077134" w:rsidRDefault="00077134">
            <w:pPr>
              <w:pStyle w:val="ConsPlusNormal"/>
              <w:jc w:val="center"/>
            </w:pPr>
            <w:hyperlink r:id="rId866" w:history="1">
              <w:r>
                <w:rPr>
                  <w:color w:val="0000FF"/>
                </w:rPr>
                <w:t>T32.1</w:t>
              </w:r>
            </w:hyperlink>
          </w:p>
        </w:tc>
        <w:tc>
          <w:tcPr>
            <w:tcW w:w="907" w:type="dxa"/>
            <w:vAlign w:val="center"/>
          </w:tcPr>
          <w:p w:rsidR="00077134" w:rsidRDefault="00077134">
            <w:pPr>
              <w:pStyle w:val="ConsPlusNormal"/>
            </w:pPr>
          </w:p>
        </w:tc>
        <w:tc>
          <w:tcPr>
            <w:tcW w:w="1927" w:type="dxa"/>
            <w:vAlign w:val="center"/>
          </w:tcPr>
          <w:p w:rsidR="00077134" w:rsidRDefault="00077134">
            <w:pPr>
              <w:pStyle w:val="ConsPlusNormal"/>
            </w:pPr>
          </w:p>
        </w:tc>
        <w:tc>
          <w:tcPr>
            <w:tcW w:w="1020" w:type="dxa"/>
            <w:vAlign w:val="center"/>
          </w:tcPr>
          <w:p w:rsidR="00077134" w:rsidRDefault="00077134">
            <w:pPr>
              <w:pStyle w:val="ConsPlusNormal"/>
            </w:pP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st33.004</w:t>
            </w:r>
          </w:p>
        </w:tc>
      </w:tr>
      <w:tr w:rsidR="00077134">
        <w:tc>
          <w:tcPr>
            <w:tcW w:w="1303" w:type="dxa"/>
            <w:vAlign w:val="center"/>
          </w:tcPr>
          <w:p w:rsidR="00077134" w:rsidRDefault="00077134">
            <w:pPr>
              <w:pStyle w:val="ConsPlusNormal"/>
              <w:jc w:val="center"/>
            </w:pPr>
            <w:hyperlink r:id="rId867" w:history="1">
              <w:r>
                <w:rPr>
                  <w:color w:val="0000FF"/>
                </w:rPr>
                <w:t>I</w:t>
              </w:r>
            </w:hyperlink>
            <w:r>
              <w:t>.</w:t>
            </w:r>
          </w:p>
        </w:tc>
        <w:tc>
          <w:tcPr>
            <w:tcW w:w="907" w:type="dxa"/>
            <w:vAlign w:val="center"/>
          </w:tcPr>
          <w:p w:rsidR="00077134" w:rsidRDefault="00077134">
            <w:pPr>
              <w:pStyle w:val="ConsPlusNormal"/>
            </w:pPr>
          </w:p>
        </w:tc>
        <w:tc>
          <w:tcPr>
            <w:tcW w:w="907" w:type="dxa"/>
            <w:vAlign w:val="center"/>
          </w:tcPr>
          <w:p w:rsidR="00077134" w:rsidRDefault="00077134">
            <w:pPr>
              <w:pStyle w:val="ConsPlusNormal"/>
            </w:pPr>
          </w:p>
        </w:tc>
        <w:tc>
          <w:tcPr>
            <w:tcW w:w="1927" w:type="dxa"/>
            <w:vAlign w:val="center"/>
          </w:tcPr>
          <w:p w:rsidR="00077134" w:rsidRDefault="00077134">
            <w:pPr>
              <w:pStyle w:val="ConsPlusNormal"/>
              <w:jc w:val="center"/>
            </w:pPr>
            <w:hyperlink r:id="rId868" w:history="1">
              <w:r>
                <w:rPr>
                  <w:color w:val="0000FF"/>
                </w:rPr>
                <w:t>A06.10.006</w:t>
              </w:r>
            </w:hyperlink>
          </w:p>
        </w:tc>
        <w:tc>
          <w:tcPr>
            <w:tcW w:w="1020" w:type="dxa"/>
            <w:vAlign w:val="center"/>
          </w:tcPr>
          <w:p w:rsidR="00077134" w:rsidRDefault="00077134">
            <w:pPr>
              <w:pStyle w:val="ConsPlusNormal"/>
            </w:pPr>
          </w:p>
        </w:tc>
        <w:tc>
          <w:tcPr>
            <w:tcW w:w="623" w:type="dxa"/>
            <w:vAlign w:val="center"/>
          </w:tcPr>
          <w:p w:rsidR="00077134" w:rsidRDefault="00077134">
            <w:pPr>
              <w:pStyle w:val="ConsPlusNormal"/>
            </w:pPr>
          </w:p>
        </w:tc>
        <w:tc>
          <w:tcPr>
            <w:tcW w:w="1190" w:type="dxa"/>
            <w:vAlign w:val="center"/>
          </w:tcPr>
          <w:p w:rsidR="00077134" w:rsidRDefault="00077134">
            <w:pPr>
              <w:pStyle w:val="ConsPlusNormal"/>
              <w:jc w:val="center"/>
            </w:pPr>
            <w:r>
              <w:t>1</w:t>
            </w:r>
          </w:p>
        </w:tc>
        <w:tc>
          <w:tcPr>
            <w:tcW w:w="1190" w:type="dxa"/>
            <w:vAlign w:val="center"/>
          </w:tcPr>
          <w:p w:rsidR="00077134" w:rsidRDefault="00077134">
            <w:pPr>
              <w:pStyle w:val="ConsPlusNormal"/>
              <w:jc w:val="center"/>
            </w:pPr>
            <w:r>
              <w:t>st25.004</w:t>
            </w:r>
          </w:p>
        </w:tc>
      </w:tr>
      <w:tr w:rsidR="00077134">
        <w:tc>
          <w:tcPr>
            <w:tcW w:w="1303" w:type="dxa"/>
            <w:vAlign w:val="center"/>
          </w:tcPr>
          <w:p w:rsidR="00077134" w:rsidRDefault="00077134">
            <w:pPr>
              <w:pStyle w:val="ConsPlusNormal"/>
              <w:jc w:val="center"/>
            </w:pPr>
            <w:hyperlink r:id="rId869" w:history="1">
              <w:r>
                <w:rPr>
                  <w:color w:val="0000FF"/>
                </w:rPr>
                <w:t>S30.2</w:t>
              </w:r>
            </w:hyperlink>
          </w:p>
        </w:tc>
        <w:tc>
          <w:tcPr>
            <w:tcW w:w="907" w:type="dxa"/>
            <w:vAlign w:val="center"/>
          </w:tcPr>
          <w:p w:rsidR="00077134" w:rsidRDefault="00077134">
            <w:pPr>
              <w:pStyle w:val="ConsPlusNormal"/>
            </w:pPr>
          </w:p>
        </w:tc>
        <w:tc>
          <w:tcPr>
            <w:tcW w:w="907" w:type="dxa"/>
            <w:vAlign w:val="center"/>
          </w:tcPr>
          <w:p w:rsidR="00077134" w:rsidRDefault="00077134">
            <w:pPr>
              <w:pStyle w:val="ConsPlusNormal"/>
            </w:pPr>
          </w:p>
        </w:tc>
        <w:tc>
          <w:tcPr>
            <w:tcW w:w="1927" w:type="dxa"/>
            <w:vAlign w:val="center"/>
          </w:tcPr>
          <w:p w:rsidR="00077134" w:rsidRDefault="00077134">
            <w:pPr>
              <w:pStyle w:val="ConsPlusNormal"/>
            </w:pPr>
          </w:p>
        </w:tc>
        <w:tc>
          <w:tcPr>
            <w:tcW w:w="1020" w:type="dxa"/>
            <w:vAlign w:val="center"/>
          </w:tcPr>
          <w:p w:rsidR="00077134" w:rsidRDefault="00077134">
            <w:pPr>
              <w:pStyle w:val="ConsPlusNormal"/>
            </w:pPr>
          </w:p>
        </w:tc>
        <w:tc>
          <w:tcPr>
            <w:tcW w:w="623" w:type="dxa"/>
            <w:vAlign w:val="center"/>
          </w:tcPr>
          <w:p w:rsidR="00077134" w:rsidRDefault="00077134">
            <w:pPr>
              <w:pStyle w:val="ConsPlusNormal"/>
              <w:jc w:val="center"/>
            </w:pPr>
            <w:r>
              <w:t>2</w:t>
            </w: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st02.009</w:t>
            </w:r>
          </w:p>
        </w:tc>
      </w:tr>
      <w:tr w:rsidR="00077134">
        <w:tc>
          <w:tcPr>
            <w:tcW w:w="1303" w:type="dxa"/>
            <w:vAlign w:val="center"/>
          </w:tcPr>
          <w:p w:rsidR="00077134" w:rsidRDefault="00077134">
            <w:pPr>
              <w:pStyle w:val="ConsPlusNormal"/>
              <w:jc w:val="center"/>
            </w:pPr>
            <w:hyperlink r:id="rId870" w:history="1">
              <w:r>
                <w:rPr>
                  <w:color w:val="0000FF"/>
                </w:rPr>
                <w:t>T19.8</w:t>
              </w:r>
            </w:hyperlink>
          </w:p>
        </w:tc>
        <w:tc>
          <w:tcPr>
            <w:tcW w:w="907" w:type="dxa"/>
            <w:vAlign w:val="center"/>
          </w:tcPr>
          <w:p w:rsidR="00077134" w:rsidRDefault="00077134">
            <w:pPr>
              <w:pStyle w:val="ConsPlusNormal"/>
            </w:pPr>
          </w:p>
        </w:tc>
        <w:tc>
          <w:tcPr>
            <w:tcW w:w="907" w:type="dxa"/>
            <w:vAlign w:val="center"/>
          </w:tcPr>
          <w:p w:rsidR="00077134" w:rsidRDefault="00077134">
            <w:pPr>
              <w:pStyle w:val="ConsPlusNormal"/>
            </w:pPr>
          </w:p>
        </w:tc>
        <w:tc>
          <w:tcPr>
            <w:tcW w:w="1927" w:type="dxa"/>
            <w:vAlign w:val="center"/>
          </w:tcPr>
          <w:p w:rsidR="00077134" w:rsidRDefault="00077134">
            <w:pPr>
              <w:pStyle w:val="ConsPlusNormal"/>
            </w:pPr>
          </w:p>
        </w:tc>
        <w:tc>
          <w:tcPr>
            <w:tcW w:w="1020" w:type="dxa"/>
            <w:vAlign w:val="center"/>
          </w:tcPr>
          <w:p w:rsidR="00077134" w:rsidRDefault="00077134">
            <w:pPr>
              <w:pStyle w:val="ConsPlusNormal"/>
            </w:pPr>
          </w:p>
        </w:tc>
        <w:tc>
          <w:tcPr>
            <w:tcW w:w="623" w:type="dxa"/>
            <w:vAlign w:val="center"/>
          </w:tcPr>
          <w:p w:rsidR="00077134" w:rsidRDefault="00077134">
            <w:pPr>
              <w:pStyle w:val="ConsPlusNormal"/>
              <w:jc w:val="center"/>
            </w:pPr>
            <w:r>
              <w:t>1</w:t>
            </w: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st30.005</w:t>
            </w:r>
          </w:p>
        </w:tc>
      </w:tr>
      <w:tr w:rsidR="00077134">
        <w:tc>
          <w:tcPr>
            <w:tcW w:w="1303" w:type="dxa"/>
            <w:vAlign w:val="center"/>
          </w:tcPr>
          <w:p w:rsidR="00077134" w:rsidRDefault="00077134">
            <w:pPr>
              <w:pStyle w:val="ConsPlusNormal"/>
              <w:jc w:val="center"/>
            </w:pPr>
            <w:hyperlink r:id="rId871" w:history="1">
              <w:r>
                <w:rPr>
                  <w:color w:val="0000FF"/>
                </w:rPr>
                <w:t>C00</w:t>
              </w:r>
            </w:hyperlink>
            <w:r>
              <w:t xml:space="preserve"> - </w:t>
            </w:r>
            <w:hyperlink r:id="rId872" w:history="1">
              <w:r>
                <w:rPr>
                  <w:color w:val="0000FF"/>
                </w:rPr>
                <w:t>C80</w:t>
              </w:r>
            </w:hyperlink>
          </w:p>
        </w:tc>
        <w:tc>
          <w:tcPr>
            <w:tcW w:w="907" w:type="dxa"/>
            <w:vAlign w:val="center"/>
          </w:tcPr>
          <w:p w:rsidR="00077134" w:rsidRDefault="00077134">
            <w:pPr>
              <w:pStyle w:val="ConsPlusNormal"/>
            </w:pPr>
          </w:p>
        </w:tc>
        <w:tc>
          <w:tcPr>
            <w:tcW w:w="907" w:type="dxa"/>
            <w:vAlign w:val="center"/>
          </w:tcPr>
          <w:p w:rsidR="00077134" w:rsidRDefault="00077134">
            <w:pPr>
              <w:pStyle w:val="ConsPlusNormal"/>
            </w:pPr>
          </w:p>
        </w:tc>
        <w:tc>
          <w:tcPr>
            <w:tcW w:w="1927" w:type="dxa"/>
            <w:vAlign w:val="center"/>
          </w:tcPr>
          <w:p w:rsidR="00077134" w:rsidRDefault="00077134">
            <w:pPr>
              <w:pStyle w:val="ConsPlusNormal"/>
              <w:jc w:val="center"/>
            </w:pPr>
            <w:hyperlink r:id="rId873" w:history="1">
              <w:r>
                <w:rPr>
                  <w:color w:val="0000FF"/>
                </w:rPr>
                <w:t>A16.20.004.001</w:t>
              </w:r>
            </w:hyperlink>
          </w:p>
        </w:tc>
        <w:tc>
          <w:tcPr>
            <w:tcW w:w="1020" w:type="dxa"/>
            <w:vAlign w:val="center"/>
          </w:tcPr>
          <w:p w:rsidR="00077134" w:rsidRDefault="00077134">
            <w:pPr>
              <w:pStyle w:val="ConsPlusNormal"/>
            </w:pP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st19.002</w:t>
            </w:r>
          </w:p>
        </w:tc>
      </w:tr>
      <w:tr w:rsidR="00077134">
        <w:tc>
          <w:tcPr>
            <w:tcW w:w="1303" w:type="dxa"/>
            <w:vAlign w:val="center"/>
          </w:tcPr>
          <w:p w:rsidR="00077134" w:rsidRDefault="00077134">
            <w:pPr>
              <w:pStyle w:val="ConsPlusNormal"/>
              <w:jc w:val="center"/>
            </w:pPr>
            <w:hyperlink r:id="rId874" w:history="1">
              <w:r>
                <w:rPr>
                  <w:color w:val="0000FF"/>
                </w:rPr>
                <w:t>C</w:t>
              </w:r>
            </w:hyperlink>
            <w:r>
              <w:t>.</w:t>
            </w:r>
          </w:p>
        </w:tc>
        <w:tc>
          <w:tcPr>
            <w:tcW w:w="907" w:type="dxa"/>
            <w:vAlign w:val="center"/>
          </w:tcPr>
          <w:p w:rsidR="00077134" w:rsidRDefault="00077134">
            <w:pPr>
              <w:pStyle w:val="ConsPlusNormal"/>
            </w:pPr>
          </w:p>
        </w:tc>
        <w:tc>
          <w:tcPr>
            <w:tcW w:w="907" w:type="dxa"/>
            <w:vAlign w:val="center"/>
          </w:tcPr>
          <w:p w:rsidR="00077134" w:rsidRDefault="00077134">
            <w:pPr>
              <w:pStyle w:val="ConsPlusNormal"/>
              <w:jc w:val="center"/>
            </w:pPr>
            <w:hyperlink r:id="rId875" w:history="1">
              <w:r>
                <w:rPr>
                  <w:color w:val="0000FF"/>
                </w:rPr>
                <w:t>D70</w:t>
              </w:r>
            </w:hyperlink>
          </w:p>
        </w:tc>
        <w:tc>
          <w:tcPr>
            <w:tcW w:w="1927" w:type="dxa"/>
            <w:vAlign w:val="center"/>
          </w:tcPr>
          <w:p w:rsidR="00077134" w:rsidRDefault="00077134">
            <w:pPr>
              <w:pStyle w:val="ConsPlusNormal"/>
            </w:pPr>
          </w:p>
        </w:tc>
        <w:tc>
          <w:tcPr>
            <w:tcW w:w="1020" w:type="dxa"/>
            <w:vAlign w:val="center"/>
          </w:tcPr>
          <w:p w:rsidR="00077134" w:rsidRDefault="00077134">
            <w:pPr>
              <w:pStyle w:val="ConsPlusNormal"/>
            </w:pPr>
          </w:p>
        </w:tc>
        <w:tc>
          <w:tcPr>
            <w:tcW w:w="623" w:type="dxa"/>
            <w:vAlign w:val="center"/>
          </w:tcPr>
          <w:p w:rsidR="00077134" w:rsidRDefault="00077134">
            <w:pPr>
              <w:pStyle w:val="ConsPlusNormal"/>
            </w:pPr>
          </w:p>
        </w:tc>
        <w:tc>
          <w:tcPr>
            <w:tcW w:w="1190" w:type="dxa"/>
            <w:vAlign w:val="center"/>
          </w:tcPr>
          <w:p w:rsidR="00077134" w:rsidRDefault="00077134">
            <w:pPr>
              <w:pStyle w:val="ConsPlusNormal"/>
            </w:pPr>
          </w:p>
        </w:tc>
        <w:tc>
          <w:tcPr>
            <w:tcW w:w="1190" w:type="dxa"/>
            <w:vAlign w:val="center"/>
          </w:tcPr>
          <w:p w:rsidR="00077134" w:rsidRDefault="00077134">
            <w:pPr>
              <w:pStyle w:val="ConsPlusNormal"/>
              <w:jc w:val="center"/>
            </w:pPr>
            <w:r>
              <w:t>st19.037</w:t>
            </w:r>
          </w:p>
        </w:tc>
      </w:tr>
    </w:tbl>
    <w:p w:rsidR="00077134" w:rsidRDefault="00077134">
      <w:pPr>
        <w:pStyle w:val="ConsPlusNormal"/>
        <w:jc w:val="both"/>
      </w:pPr>
    </w:p>
    <w:p w:rsidR="00077134" w:rsidRDefault="00077134">
      <w:pPr>
        <w:pStyle w:val="ConsPlusTitle"/>
        <w:ind w:firstLine="540"/>
        <w:jc w:val="both"/>
        <w:outlineLvl w:val="3"/>
      </w:pPr>
      <w:r>
        <w:lastRenderedPageBreak/>
        <w:t>2.2. Справочник категорий возраста (столбец "Возраст" группировщика)</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994"/>
      </w:tblGrid>
      <w:tr w:rsidR="00077134">
        <w:tc>
          <w:tcPr>
            <w:tcW w:w="1020" w:type="dxa"/>
            <w:vAlign w:val="center"/>
          </w:tcPr>
          <w:p w:rsidR="00077134" w:rsidRDefault="00077134">
            <w:pPr>
              <w:pStyle w:val="ConsPlusNormal"/>
              <w:jc w:val="center"/>
            </w:pPr>
            <w:r>
              <w:t>Код</w:t>
            </w:r>
          </w:p>
        </w:tc>
        <w:tc>
          <w:tcPr>
            <w:tcW w:w="7994" w:type="dxa"/>
            <w:vAlign w:val="center"/>
          </w:tcPr>
          <w:p w:rsidR="00077134" w:rsidRDefault="00077134">
            <w:pPr>
              <w:pStyle w:val="ConsPlusNormal"/>
              <w:jc w:val="center"/>
            </w:pPr>
            <w:r>
              <w:t>Диапазон возраста</w:t>
            </w:r>
          </w:p>
        </w:tc>
      </w:tr>
      <w:tr w:rsidR="00077134">
        <w:tc>
          <w:tcPr>
            <w:tcW w:w="1020" w:type="dxa"/>
            <w:vAlign w:val="center"/>
          </w:tcPr>
          <w:p w:rsidR="00077134" w:rsidRDefault="00077134">
            <w:pPr>
              <w:pStyle w:val="ConsPlusNormal"/>
              <w:jc w:val="center"/>
            </w:pPr>
            <w:r>
              <w:t>1</w:t>
            </w:r>
          </w:p>
        </w:tc>
        <w:tc>
          <w:tcPr>
            <w:tcW w:w="7994" w:type="dxa"/>
            <w:vAlign w:val="center"/>
          </w:tcPr>
          <w:p w:rsidR="00077134" w:rsidRDefault="00077134">
            <w:pPr>
              <w:pStyle w:val="ConsPlusNormal"/>
              <w:jc w:val="center"/>
            </w:pPr>
            <w:r>
              <w:t>от 0 до 28 дней</w:t>
            </w:r>
          </w:p>
        </w:tc>
      </w:tr>
      <w:tr w:rsidR="00077134">
        <w:tc>
          <w:tcPr>
            <w:tcW w:w="1020" w:type="dxa"/>
            <w:vAlign w:val="center"/>
          </w:tcPr>
          <w:p w:rsidR="00077134" w:rsidRDefault="00077134">
            <w:pPr>
              <w:pStyle w:val="ConsPlusNormal"/>
              <w:jc w:val="center"/>
            </w:pPr>
            <w:r>
              <w:t>2</w:t>
            </w:r>
          </w:p>
        </w:tc>
        <w:tc>
          <w:tcPr>
            <w:tcW w:w="7994" w:type="dxa"/>
            <w:vAlign w:val="center"/>
          </w:tcPr>
          <w:p w:rsidR="00077134" w:rsidRDefault="00077134">
            <w:pPr>
              <w:pStyle w:val="ConsPlusNormal"/>
              <w:jc w:val="center"/>
            </w:pPr>
            <w:r>
              <w:t>от 29 до 90 дней</w:t>
            </w:r>
          </w:p>
        </w:tc>
      </w:tr>
      <w:tr w:rsidR="00077134">
        <w:tc>
          <w:tcPr>
            <w:tcW w:w="1020" w:type="dxa"/>
            <w:vAlign w:val="center"/>
          </w:tcPr>
          <w:p w:rsidR="00077134" w:rsidRDefault="00077134">
            <w:pPr>
              <w:pStyle w:val="ConsPlusNormal"/>
              <w:jc w:val="center"/>
            </w:pPr>
            <w:r>
              <w:t>3</w:t>
            </w:r>
          </w:p>
        </w:tc>
        <w:tc>
          <w:tcPr>
            <w:tcW w:w="7994" w:type="dxa"/>
            <w:vAlign w:val="center"/>
          </w:tcPr>
          <w:p w:rsidR="00077134" w:rsidRDefault="00077134">
            <w:pPr>
              <w:pStyle w:val="ConsPlusNormal"/>
              <w:jc w:val="center"/>
            </w:pPr>
            <w:r>
              <w:t>от 91 дня до 1 года</w:t>
            </w:r>
          </w:p>
        </w:tc>
      </w:tr>
      <w:tr w:rsidR="00077134">
        <w:tc>
          <w:tcPr>
            <w:tcW w:w="1020" w:type="dxa"/>
            <w:vAlign w:val="center"/>
          </w:tcPr>
          <w:p w:rsidR="00077134" w:rsidRDefault="00077134">
            <w:pPr>
              <w:pStyle w:val="ConsPlusNormal"/>
              <w:jc w:val="center"/>
            </w:pPr>
            <w:r>
              <w:t>4</w:t>
            </w:r>
          </w:p>
        </w:tc>
        <w:tc>
          <w:tcPr>
            <w:tcW w:w="7994" w:type="dxa"/>
            <w:vAlign w:val="center"/>
          </w:tcPr>
          <w:p w:rsidR="00077134" w:rsidRDefault="00077134">
            <w:pPr>
              <w:pStyle w:val="ConsPlusNormal"/>
              <w:jc w:val="center"/>
            </w:pPr>
            <w:r>
              <w:t>от 0 дней до 2 лет</w:t>
            </w:r>
          </w:p>
        </w:tc>
      </w:tr>
      <w:tr w:rsidR="00077134">
        <w:tc>
          <w:tcPr>
            <w:tcW w:w="1020" w:type="dxa"/>
            <w:vAlign w:val="center"/>
          </w:tcPr>
          <w:p w:rsidR="00077134" w:rsidRDefault="00077134">
            <w:pPr>
              <w:pStyle w:val="ConsPlusNormal"/>
              <w:jc w:val="center"/>
            </w:pPr>
            <w:r>
              <w:t>5</w:t>
            </w:r>
          </w:p>
        </w:tc>
        <w:tc>
          <w:tcPr>
            <w:tcW w:w="7994" w:type="dxa"/>
            <w:vAlign w:val="center"/>
          </w:tcPr>
          <w:p w:rsidR="00077134" w:rsidRDefault="00077134">
            <w:pPr>
              <w:pStyle w:val="ConsPlusNormal"/>
              <w:jc w:val="center"/>
            </w:pPr>
            <w:r>
              <w:t>от 0 дней до 18 лет</w:t>
            </w:r>
          </w:p>
        </w:tc>
      </w:tr>
      <w:tr w:rsidR="00077134">
        <w:tc>
          <w:tcPr>
            <w:tcW w:w="1020" w:type="dxa"/>
            <w:vAlign w:val="center"/>
          </w:tcPr>
          <w:p w:rsidR="00077134" w:rsidRDefault="00077134">
            <w:pPr>
              <w:pStyle w:val="ConsPlusNormal"/>
              <w:jc w:val="center"/>
            </w:pPr>
            <w:r>
              <w:t>6</w:t>
            </w:r>
          </w:p>
        </w:tc>
        <w:tc>
          <w:tcPr>
            <w:tcW w:w="7994" w:type="dxa"/>
            <w:vAlign w:val="center"/>
          </w:tcPr>
          <w:p w:rsidR="00077134" w:rsidRDefault="00077134">
            <w:pPr>
              <w:pStyle w:val="ConsPlusNormal"/>
              <w:jc w:val="center"/>
            </w:pPr>
            <w:r>
              <w:t>старше 18 лет</w:t>
            </w:r>
          </w:p>
        </w:tc>
      </w:tr>
    </w:tbl>
    <w:p w:rsidR="00077134" w:rsidRDefault="00077134">
      <w:pPr>
        <w:pStyle w:val="ConsPlusNormal"/>
        <w:jc w:val="both"/>
      </w:pPr>
    </w:p>
    <w:p w:rsidR="00077134" w:rsidRDefault="00077134">
      <w:pPr>
        <w:pStyle w:val="ConsPlusNormal"/>
        <w:ind w:firstLine="540"/>
        <w:jc w:val="both"/>
      </w:pPr>
      <w: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rsidR="00077134" w:rsidRDefault="00077134">
      <w:pPr>
        <w:pStyle w:val="ConsPlusNormal"/>
        <w:spacing w:before="220"/>
        <w:ind w:firstLine="540"/>
        <w:jc w:val="both"/>
      </w:pPr>
      <w:r>
        <w:t>1-й аспект применения: диапазоны 1 - 3 используются для классификации случаев в КСГ st10.001 "Детская хирургия (уровень 1)", КСГ 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rsidR="00077134" w:rsidRDefault="00077134">
      <w:pPr>
        <w:pStyle w:val="ConsPlusNormal"/>
        <w:spacing w:before="220"/>
        <w:ind w:firstLine="540"/>
        <w:jc w:val="both"/>
      </w:pPr>
      <w: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rsidR="00077134" w:rsidRDefault="00077134">
      <w:pPr>
        <w:pStyle w:val="ConsPlusNormal"/>
        <w:spacing w:before="220"/>
        <w:ind w:firstLine="540"/>
        <w:jc w:val="both"/>
      </w:pPr>
      <w:r>
        <w:t xml:space="preserve">- если ребенок родился маловесным, то по тем же кодам номенклатуры случай классифицируется в КСГ st10.002 или st17.003 при возрасте до 90 дней (код 2). При этом, признаком маловесности служит соответствующий код </w:t>
      </w:r>
      <w:hyperlink r:id="rId876" w:history="1">
        <w:r>
          <w:rPr>
            <w:color w:val="0000FF"/>
          </w:rPr>
          <w:t>МКБ 10</w:t>
        </w:r>
      </w:hyperlink>
      <w:r>
        <w:t xml:space="preserve"> (</w:t>
      </w:r>
      <w:hyperlink r:id="rId877" w:history="1">
        <w:r>
          <w:rPr>
            <w:color w:val="0000FF"/>
          </w:rPr>
          <w:t>P05</w:t>
        </w:r>
      </w:hyperlink>
      <w:r>
        <w:t xml:space="preserve"> - </w:t>
      </w:r>
      <w:hyperlink r:id="rId878" w:history="1">
        <w:r>
          <w:rPr>
            <w:color w:val="0000FF"/>
          </w:rPr>
          <w:t>P07</w:t>
        </w:r>
      </w:hyperlink>
      <w:r>
        <w:t xml:space="preserve">), который используется как дополнительный диагноз (Код по </w:t>
      </w:r>
      <w:hyperlink r:id="rId879" w:history="1">
        <w:r>
          <w:rPr>
            <w:color w:val="0000FF"/>
          </w:rPr>
          <w:t>МКБ 10</w:t>
        </w:r>
      </w:hyperlink>
      <w:r>
        <w:t xml:space="preserve"> (2). В столбце "основной диагноз" может быть указан любой диагноз, который является основным поводом для госпитализации и проведения соответствующего хирургического вмешательства;</w:t>
      </w:r>
    </w:p>
    <w:p w:rsidR="00077134" w:rsidRDefault="00077134">
      <w:pPr>
        <w:pStyle w:val="ConsPlusNormal"/>
        <w:spacing w:before="220"/>
        <w:ind w:firstLine="540"/>
        <w:jc w:val="both"/>
      </w:pPr>
      <w:r>
        <w:t>- при возрасте от 91 дня до 1 года (код 3), независимо от диагноза, случай классифицируется в КСГ st10.001 по коду номенклатуры.</w:t>
      </w:r>
    </w:p>
    <w:p w:rsidR="00077134" w:rsidRDefault="00077134">
      <w:pPr>
        <w:pStyle w:val="ConsPlusNormal"/>
        <w:spacing w:before="220"/>
        <w:ind w:firstLine="540"/>
        <w:jc w:val="both"/>
      </w:pPr>
      <w:r>
        <w:t xml:space="preserve">Также код возраста 1 в сочетании с определенными диагнозами </w:t>
      </w:r>
      <w:hyperlink r:id="rId880" w:history="1">
        <w:r>
          <w:rPr>
            <w:color w:val="0000FF"/>
          </w:rPr>
          <w:t>МКБ 10</w:t>
        </w:r>
      </w:hyperlink>
      <w:r>
        <w:t xml:space="preserve">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w:t>
      </w:r>
      <w:hyperlink r:id="rId881" w:history="1">
        <w:r>
          <w:rPr>
            <w:color w:val="0000FF"/>
          </w:rPr>
          <w:t>J20.6</w:t>
        </w:r>
      </w:hyperlink>
      <w:r>
        <w:t xml:space="preserve">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rsidR="00077134" w:rsidRDefault="00077134">
      <w:pPr>
        <w:pStyle w:val="ConsPlusNormal"/>
        <w:spacing w:before="220"/>
        <w:ind w:firstLine="540"/>
        <w:jc w:val="both"/>
      </w:pPr>
      <w:r>
        <w:t xml:space="preserve">2-й аспект применения: диапазон возраста 4 используется для классификации случаев в КСГ st36.003 и ds36.004 "Лечение с применением генно-инженерных биологических препаратов и селективных иммунодепрессантов"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w:t>
      </w:r>
      <w:hyperlink r:id="rId882" w:history="1">
        <w:r>
          <w:rPr>
            <w:color w:val="0000FF"/>
          </w:rPr>
          <w:t>(А25.30.035)</w:t>
        </w:r>
      </w:hyperlink>
      <w:r>
        <w:t>. Дополнительным критерием отнесения в эту КСГ является возраст до 2 лет включительно.</w:t>
      </w:r>
    </w:p>
    <w:p w:rsidR="00077134" w:rsidRDefault="00077134">
      <w:pPr>
        <w:pStyle w:val="ConsPlusNormal"/>
        <w:spacing w:before="220"/>
        <w:ind w:firstLine="540"/>
        <w:jc w:val="both"/>
      </w:pPr>
      <w:r>
        <w:t xml:space="preserve">3-й аспект применения: диапазоны возраста 5 - 6 используются для классификации случаев в </w:t>
      </w:r>
      <w:r>
        <w:lastRenderedPageBreak/>
        <w:t>большое количество "детских" и "взрослых" групп. При этом, 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 Во всех остальных случаях классификация осуществляется в соответствующие КСГ с применением кодов возраста 5 - 6.</w:t>
      </w:r>
    </w:p>
    <w:p w:rsidR="00077134" w:rsidRDefault="00077134">
      <w:pPr>
        <w:pStyle w:val="ConsPlusNormal"/>
        <w:jc w:val="both"/>
      </w:pPr>
    </w:p>
    <w:p w:rsidR="00077134" w:rsidRDefault="00077134">
      <w:pPr>
        <w:pStyle w:val="ConsPlusTitle"/>
        <w:ind w:firstLine="540"/>
        <w:jc w:val="both"/>
        <w:outlineLvl w:val="3"/>
      </w:pPr>
      <w:r>
        <w:t xml:space="preserve">2.3. Особенности использования неполного кода </w:t>
      </w:r>
      <w:hyperlink r:id="rId883" w:history="1">
        <w:r>
          <w:rPr>
            <w:color w:val="0000FF"/>
          </w:rPr>
          <w:t>МКБ 10</w:t>
        </w:r>
      </w:hyperlink>
    </w:p>
    <w:p w:rsidR="00077134" w:rsidRDefault="00077134">
      <w:pPr>
        <w:pStyle w:val="ConsPlusNormal"/>
        <w:jc w:val="both"/>
      </w:pPr>
    </w:p>
    <w:p w:rsidR="00077134" w:rsidRDefault="00077134">
      <w:pPr>
        <w:pStyle w:val="ConsPlusNormal"/>
        <w:ind w:firstLine="540"/>
        <w:jc w:val="both"/>
      </w:pPr>
      <w:r>
        <w:t xml:space="preserve">В Группировщике используется обозначение неполного кода </w:t>
      </w:r>
      <w:hyperlink r:id="rId884" w:history="1">
        <w:r>
          <w:rPr>
            <w:color w:val="0000FF"/>
          </w:rPr>
          <w:t>МКБ 10</w:t>
        </w:r>
      </w:hyperlink>
      <w:r>
        <w:t xml:space="preserve"> 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"C"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w:t>
      </w:r>
      <w:hyperlink r:id="rId885" w:history="1">
        <w:r>
          <w:rPr>
            <w:color w:val="0000FF"/>
          </w:rPr>
          <w:t>МКБ 10</w:t>
        </w:r>
      </w:hyperlink>
      <w:r>
        <w:t xml:space="preserve">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rsidR="00077134" w:rsidRDefault="00077134">
      <w:pPr>
        <w:pStyle w:val="ConsPlusNormal"/>
        <w:jc w:val="both"/>
      </w:pPr>
    </w:p>
    <w:p w:rsidR="00077134" w:rsidRDefault="00077134">
      <w:pPr>
        <w:pStyle w:val="ConsPlusTitle"/>
        <w:ind w:firstLine="540"/>
        <w:jc w:val="both"/>
        <w:outlineLvl w:val="3"/>
      </w:pPr>
      <w:r>
        <w:t xml:space="preserve">2.4. Особенности использования диапазона кодов </w:t>
      </w:r>
      <w:hyperlink r:id="rId886" w:history="1">
        <w:r>
          <w:rPr>
            <w:color w:val="0000FF"/>
          </w:rPr>
          <w:t>МКБ 10</w:t>
        </w:r>
      </w:hyperlink>
    </w:p>
    <w:p w:rsidR="00077134" w:rsidRDefault="00077134">
      <w:pPr>
        <w:pStyle w:val="ConsPlusNormal"/>
        <w:jc w:val="both"/>
      </w:pPr>
    </w:p>
    <w:p w:rsidR="00077134" w:rsidRDefault="00077134">
      <w:pPr>
        <w:pStyle w:val="ConsPlusNormal"/>
        <w:ind w:firstLine="540"/>
        <w:jc w:val="both"/>
      </w:pPr>
      <w:r>
        <w:t xml:space="preserve">В Группировщике используется обозначение диапазона кодов </w:t>
      </w:r>
      <w:hyperlink r:id="rId887" w:history="1">
        <w:r>
          <w:rPr>
            <w:color w:val="0000FF"/>
          </w:rPr>
          <w:t>МКБ 10</w:t>
        </w:r>
      </w:hyperlink>
      <w:r>
        <w:t xml:space="preserve"> со знаком "-" (в частности, </w:t>
      </w:r>
      <w:hyperlink r:id="rId888" w:history="1">
        <w:r>
          <w:rPr>
            <w:color w:val="0000FF"/>
          </w:rPr>
          <w:t>C00</w:t>
        </w:r>
      </w:hyperlink>
      <w:r>
        <w:t xml:space="preserve"> - </w:t>
      </w:r>
      <w:hyperlink r:id="rId889" w:history="1">
        <w:r>
          <w:rPr>
            <w:color w:val="0000FF"/>
          </w:rPr>
          <w:t>C80</w:t>
        </w:r>
      </w:hyperlink>
      <w:r>
        <w:t xml:space="preserve">, </w:t>
      </w:r>
      <w:hyperlink r:id="rId890" w:history="1">
        <w:r>
          <w:rPr>
            <w:color w:val="0000FF"/>
          </w:rPr>
          <w:t>C81</w:t>
        </w:r>
      </w:hyperlink>
      <w:r>
        <w:t xml:space="preserve"> - </w:t>
      </w:r>
      <w:hyperlink r:id="rId891" w:history="1">
        <w:r>
          <w:rPr>
            <w:color w:val="0000FF"/>
          </w:rPr>
          <w:t>C96</w:t>
        </w:r>
      </w:hyperlink>
      <w:r>
        <w:t xml:space="preserve">, </w:t>
      </w:r>
      <w:hyperlink r:id="rId892" w:history="1">
        <w:r>
          <w:rPr>
            <w:color w:val="0000FF"/>
          </w:rPr>
          <w:t>D00</w:t>
        </w:r>
      </w:hyperlink>
      <w:r>
        <w:t xml:space="preserve"> - </w:t>
      </w:r>
      <w:hyperlink r:id="rId893" w:history="1">
        <w:r>
          <w:rPr>
            <w:color w:val="0000FF"/>
          </w:rPr>
          <w:t>D09</w:t>
        </w:r>
      </w:hyperlink>
      <w:r>
        <w:t xml:space="preserve">, </w:t>
      </w:r>
      <w:hyperlink r:id="rId894" w:history="1">
        <w:r>
          <w:rPr>
            <w:color w:val="0000FF"/>
          </w:rPr>
          <w:t>D45</w:t>
        </w:r>
      </w:hyperlink>
      <w:r>
        <w:t xml:space="preserve"> - </w:t>
      </w:r>
      <w:hyperlink r:id="rId895" w:history="1">
        <w:r>
          <w:rPr>
            <w:color w:val="0000FF"/>
          </w:rPr>
          <w:t>D47</w:t>
        </w:r>
      </w:hyperlink>
      <w:r>
        <w:t xml:space="preserve">, </w:t>
      </w:r>
      <w:hyperlink r:id="rId896" w:history="1">
        <w:r>
          <w:rPr>
            <w:color w:val="0000FF"/>
          </w:rPr>
          <w:t>Q20</w:t>
        </w:r>
      </w:hyperlink>
      <w:r>
        <w:t xml:space="preserve"> - </w:t>
      </w:r>
      <w:hyperlink r:id="rId897" w:history="1">
        <w:r>
          <w:rPr>
            <w:color w:val="0000FF"/>
          </w:rPr>
          <w:t>Q28</w:t>
        </w:r>
      </w:hyperlink>
      <w:r>
        <w:t xml:space="preserve">), это означает, что могут использоваться любые коды </w:t>
      </w:r>
      <w:hyperlink r:id="rId898" w:history="1">
        <w:r>
          <w:rPr>
            <w:color w:val="0000FF"/>
          </w:rPr>
          <w:t>МКБ 10</w:t>
        </w:r>
      </w:hyperlink>
      <w:r>
        <w:t xml:space="preserve">, входящие в указанный диапазон кодов. Например, следующая запись означает, что схема лекарственной терапии sh0024 классифицируется в КСГ st19.063 в комбинации с любым диагнозом класса "C", входящим в диапазон </w:t>
      </w:r>
      <w:hyperlink r:id="rId899" w:history="1">
        <w:r>
          <w:rPr>
            <w:color w:val="0000FF"/>
          </w:rPr>
          <w:t>C00</w:t>
        </w:r>
      </w:hyperlink>
      <w:r>
        <w:t xml:space="preserve"> - </w:t>
      </w:r>
      <w:hyperlink r:id="rId900" w:history="1">
        <w:r>
          <w:rPr>
            <w:color w:val="0000FF"/>
          </w:rPr>
          <w:t>C80</w:t>
        </w:r>
      </w:hyperlink>
      <w:r>
        <w:t>:</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00"/>
        <w:gridCol w:w="1053"/>
        <w:gridCol w:w="404"/>
        <w:gridCol w:w="559"/>
        <w:gridCol w:w="397"/>
        <w:gridCol w:w="1050"/>
        <w:gridCol w:w="469"/>
        <w:gridCol w:w="469"/>
        <w:gridCol w:w="1871"/>
        <w:gridCol w:w="1134"/>
      </w:tblGrid>
      <w:tr w:rsidR="00077134">
        <w:tc>
          <w:tcPr>
            <w:tcW w:w="1247" w:type="dxa"/>
          </w:tcPr>
          <w:p w:rsidR="00077134" w:rsidRDefault="00077134">
            <w:pPr>
              <w:pStyle w:val="ConsPlusNormal"/>
              <w:jc w:val="center"/>
            </w:pPr>
            <w:r>
              <w:t xml:space="preserve">Код по </w:t>
            </w:r>
            <w:hyperlink r:id="rId901" w:history="1">
              <w:r>
                <w:rPr>
                  <w:color w:val="0000FF"/>
                </w:rPr>
                <w:t>МКБ 10</w:t>
              </w:r>
            </w:hyperlink>
          </w:p>
        </w:tc>
        <w:tc>
          <w:tcPr>
            <w:tcW w:w="400" w:type="dxa"/>
          </w:tcPr>
          <w:p w:rsidR="00077134" w:rsidRDefault="00077134">
            <w:pPr>
              <w:pStyle w:val="ConsPlusNormal"/>
            </w:pPr>
          </w:p>
        </w:tc>
        <w:tc>
          <w:tcPr>
            <w:tcW w:w="1053" w:type="dxa"/>
          </w:tcPr>
          <w:p w:rsidR="00077134" w:rsidRDefault="00077134">
            <w:pPr>
              <w:pStyle w:val="ConsPlusNormal"/>
            </w:pPr>
          </w:p>
        </w:tc>
        <w:tc>
          <w:tcPr>
            <w:tcW w:w="404" w:type="dxa"/>
          </w:tcPr>
          <w:p w:rsidR="00077134" w:rsidRDefault="00077134">
            <w:pPr>
              <w:pStyle w:val="ConsPlusNormal"/>
            </w:pPr>
          </w:p>
        </w:tc>
        <w:tc>
          <w:tcPr>
            <w:tcW w:w="559" w:type="dxa"/>
          </w:tcPr>
          <w:p w:rsidR="00077134" w:rsidRDefault="00077134">
            <w:pPr>
              <w:pStyle w:val="ConsPlusNormal"/>
            </w:pPr>
          </w:p>
        </w:tc>
        <w:tc>
          <w:tcPr>
            <w:tcW w:w="397" w:type="dxa"/>
          </w:tcPr>
          <w:p w:rsidR="00077134" w:rsidRDefault="00077134">
            <w:pPr>
              <w:pStyle w:val="ConsPlusNormal"/>
            </w:pPr>
          </w:p>
        </w:tc>
        <w:tc>
          <w:tcPr>
            <w:tcW w:w="1050" w:type="dxa"/>
          </w:tcPr>
          <w:p w:rsidR="00077134" w:rsidRDefault="00077134">
            <w:pPr>
              <w:pStyle w:val="ConsPlusNormal"/>
              <w:jc w:val="center"/>
            </w:pPr>
            <w:r>
              <w:t>Возраст</w:t>
            </w:r>
          </w:p>
        </w:tc>
        <w:tc>
          <w:tcPr>
            <w:tcW w:w="469" w:type="dxa"/>
          </w:tcPr>
          <w:p w:rsidR="00077134" w:rsidRDefault="00077134">
            <w:pPr>
              <w:pStyle w:val="ConsPlusNormal"/>
            </w:pPr>
          </w:p>
        </w:tc>
        <w:tc>
          <w:tcPr>
            <w:tcW w:w="469" w:type="dxa"/>
          </w:tcPr>
          <w:p w:rsidR="00077134" w:rsidRDefault="00077134">
            <w:pPr>
              <w:pStyle w:val="ConsPlusNormal"/>
            </w:pPr>
          </w:p>
        </w:tc>
        <w:tc>
          <w:tcPr>
            <w:tcW w:w="1871" w:type="dxa"/>
          </w:tcPr>
          <w:p w:rsidR="00077134" w:rsidRDefault="00077134">
            <w:pPr>
              <w:pStyle w:val="ConsPlusNormal"/>
              <w:jc w:val="center"/>
            </w:pPr>
            <w:r>
              <w:t>Иной классификационный критерий</w:t>
            </w:r>
          </w:p>
        </w:tc>
        <w:tc>
          <w:tcPr>
            <w:tcW w:w="1134" w:type="dxa"/>
          </w:tcPr>
          <w:p w:rsidR="00077134" w:rsidRDefault="00077134">
            <w:pPr>
              <w:pStyle w:val="ConsPlusNormal"/>
              <w:jc w:val="center"/>
            </w:pPr>
            <w:r>
              <w:t>КСГ</w:t>
            </w:r>
          </w:p>
        </w:tc>
      </w:tr>
      <w:tr w:rsidR="00077134">
        <w:tc>
          <w:tcPr>
            <w:tcW w:w="1247" w:type="dxa"/>
            <w:vAlign w:val="center"/>
          </w:tcPr>
          <w:p w:rsidR="00077134" w:rsidRDefault="00077134">
            <w:pPr>
              <w:pStyle w:val="ConsPlusNormal"/>
              <w:jc w:val="center"/>
            </w:pPr>
            <w:hyperlink r:id="rId902" w:history="1">
              <w:r>
                <w:rPr>
                  <w:color w:val="0000FF"/>
                </w:rPr>
                <w:t>C00</w:t>
              </w:r>
            </w:hyperlink>
            <w:r>
              <w:t xml:space="preserve"> - </w:t>
            </w:r>
            <w:hyperlink r:id="rId903" w:history="1">
              <w:r>
                <w:rPr>
                  <w:color w:val="0000FF"/>
                </w:rPr>
                <w:t>C80</w:t>
              </w:r>
            </w:hyperlink>
          </w:p>
        </w:tc>
        <w:tc>
          <w:tcPr>
            <w:tcW w:w="400" w:type="dxa"/>
            <w:vAlign w:val="center"/>
          </w:tcPr>
          <w:p w:rsidR="00077134" w:rsidRDefault="00077134">
            <w:pPr>
              <w:pStyle w:val="ConsPlusNormal"/>
            </w:pPr>
          </w:p>
        </w:tc>
        <w:tc>
          <w:tcPr>
            <w:tcW w:w="1053" w:type="dxa"/>
            <w:vAlign w:val="center"/>
          </w:tcPr>
          <w:p w:rsidR="00077134" w:rsidRDefault="00077134">
            <w:pPr>
              <w:pStyle w:val="ConsPlusNormal"/>
            </w:pPr>
          </w:p>
        </w:tc>
        <w:tc>
          <w:tcPr>
            <w:tcW w:w="404" w:type="dxa"/>
            <w:vAlign w:val="center"/>
          </w:tcPr>
          <w:p w:rsidR="00077134" w:rsidRDefault="00077134">
            <w:pPr>
              <w:pStyle w:val="ConsPlusNormal"/>
            </w:pPr>
          </w:p>
        </w:tc>
        <w:tc>
          <w:tcPr>
            <w:tcW w:w="559" w:type="dxa"/>
            <w:vAlign w:val="center"/>
          </w:tcPr>
          <w:p w:rsidR="00077134" w:rsidRDefault="00077134">
            <w:pPr>
              <w:pStyle w:val="ConsPlusNormal"/>
            </w:pPr>
          </w:p>
        </w:tc>
        <w:tc>
          <w:tcPr>
            <w:tcW w:w="397" w:type="dxa"/>
            <w:vAlign w:val="center"/>
          </w:tcPr>
          <w:p w:rsidR="00077134" w:rsidRDefault="00077134">
            <w:pPr>
              <w:pStyle w:val="ConsPlusNormal"/>
            </w:pPr>
          </w:p>
        </w:tc>
        <w:tc>
          <w:tcPr>
            <w:tcW w:w="1050" w:type="dxa"/>
            <w:vAlign w:val="center"/>
          </w:tcPr>
          <w:p w:rsidR="00077134" w:rsidRDefault="00077134">
            <w:pPr>
              <w:pStyle w:val="ConsPlusNormal"/>
              <w:jc w:val="center"/>
            </w:pPr>
            <w:r>
              <w:t>6</w:t>
            </w:r>
          </w:p>
        </w:tc>
        <w:tc>
          <w:tcPr>
            <w:tcW w:w="469" w:type="dxa"/>
            <w:vAlign w:val="center"/>
          </w:tcPr>
          <w:p w:rsidR="00077134" w:rsidRDefault="00077134">
            <w:pPr>
              <w:pStyle w:val="ConsPlusNormal"/>
            </w:pPr>
          </w:p>
        </w:tc>
        <w:tc>
          <w:tcPr>
            <w:tcW w:w="469" w:type="dxa"/>
            <w:vAlign w:val="center"/>
          </w:tcPr>
          <w:p w:rsidR="00077134" w:rsidRDefault="00077134">
            <w:pPr>
              <w:pStyle w:val="ConsPlusNormal"/>
            </w:pPr>
          </w:p>
        </w:tc>
        <w:tc>
          <w:tcPr>
            <w:tcW w:w="1871" w:type="dxa"/>
            <w:vAlign w:val="center"/>
          </w:tcPr>
          <w:p w:rsidR="00077134" w:rsidRDefault="00077134">
            <w:pPr>
              <w:pStyle w:val="ConsPlusNormal"/>
              <w:jc w:val="center"/>
            </w:pPr>
            <w:r>
              <w:t>sh0024</w:t>
            </w:r>
          </w:p>
        </w:tc>
        <w:tc>
          <w:tcPr>
            <w:tcW w:w="1134" w:type="dxa"/>
            <w:vAlign w:val="center"/>
          </w:tcPr>
          <w:p w:rsidR="00077134" w:rsidRDefault="00077134">
            <w:pPr>
              <w:pStyle w:val="ConsPlusNormal"/>
              <w:jc w:val="center"/>
            </w:pPr>
            <w:r>
              <w:t>st19.063</w:t>
            </w:r>
          </w:p>
        </w:tc>
      </w:tr>
    </w:tbl>
    <w:p w:rsidR="00077134" w:rsidRDefault="00077134">
      <w:pPr>
        <w:pStyle w:val="ConsPlusNormal"/>
        <w:jc w:val="both"/>
      </w:pPr>
    </w:p>
    <w:p w:rsidR="00077134" w:rsidRDefault="00077134">
      <w:pPr>
        <w:pStyle w:val="ConsPlusTitle"/>
        <w:ind w:firstLine="540"/>
        <w:jc w:val="both"/>
        <w:outlineLvl w:val="3"/>
      </w:pPr>
      <w:r>
        <w:t>2.5. Описание алгоритма группировки с применением таблицы "Группировщик"</w:t>
      </w:r>
    </w:p>
    <w:p w:rsidR="00077134" w:rsidRDefault="00077134">
      <w:pPr>
        <w:pStyle w:val="ConsPlusNormal"/>
        <w:jc w:val="both"/>
      </w:pPr>
    </w:p>
    <w:p w:rsidR="00077134" w:rsidRDefault="00077134">
      <w:pPr>
        <w:pStyle w:val="ConsPlusNormal"/>
        <w:ind w:firstLine="540"/>
        <w:jc w:val="both"/>
      </w:pPr>
      <w: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rsidR="00077134" w:rsidRDefault="00077134">
      <w:pPr>
        <w:pStyle w:val="ConsPlusNormal"/>
        <w:spacing w:before="220"/>
        <w:ind w:firstLine="540"/>
        <w:jc w:val="both"/>
      </w:pPr>
      <w:r>
        <w:t>На первом этапе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77134">
        <w:tc>
          <w:tcPr>
            <w:tcW w:w="4252" w:type="dxa"/>
          </w:tcPr>
          <w:p w:rsidR="00077134" w:rsidRDefault="00077134">
            <w:pPr>
              <w:pStyle w:val="ConsPlusNormal"/>
              <w:jc w:val="center"/>
            </w:pPr>
            <w:r>
              <w:t>Классификационный критерий</w:t>
            </w:r>
          </w:p>
        </w:tc>
        <w:tc>
          <w:tcPr>
            <w:tcW w:w="4819" w:type="dxa"/>
          </w:tcPr>
          <w:p w:rsidR="00077134" w:rsidRDefault="00077134">
            <w:pPr>
              <w:pStyle w:val="ConsPlusNormal"/>
              <w:jc w:val="center"/>
            </w:pPr>
            <w:r>
              <w:t>Примечание</w:t>
            </w:r>
          </w:p>
        </w:tc>
      </w:tr>
      <w:tr w:rsidR="00077134">
        <w:tc>
          <w:tcPr>
            <w:tcW w:w="4252" w:type="dxa"/>
            <w:vAlign w:val="center"/>
          </w:tcPr>
          <w:p w:rsidR="00077134" w:rsidRDefault="00077134">
            <w:pPr>
              <w:pStyle w:val="ConsPlusNormal"/>
              <w:jc w:val="center"/>
            </w:pPr>
            <w:r>
              <w:t xml:space="preserve">Код основного диагноза по </w:t>
            </w:r>
            <w:hyperlink r:id="rId904" w:history="1">
              <w:r>
                <w:rPr>
                  <w:color w:val="0000FF"/>
                </w:rPr>
                <w:t>МКБ 10</w:t>
              </w:r>
            </w:hyperlink>
            <w:r>
              <w:t xml:space="preserve"> (основной диагноз)</w:t>
            </w:r>
          </w:p>
        </w:tc>
        <w:tc>
          <w:tcPr>
            <w:tcW w:w="4819" w:type="dxa"/>
            <w:vAlign w:val="center"/>
          </w:tcPr>
          <w:p w:rsidR="00077134" w:rsidRDefault="00077134">
            <w:pPr>
              <w:pStyle w:val="ConsPlusNormal"/>
              <w:jc w:val="center"/>
            </w:pPr>
            <w:r>
              <w:t>В рамках случая является обязательным параметром.</w:t>
            </w:r>
          </w:p>
        </w:tc>
      </w:tr>
      <w:tr w:rsidR="00077134">
        <w:tc>
          <w:tcPr>
            <w:tcW w:w="4252" w:type="dxa"/>
            <w:vAlign w:val="center"/>
          </w:tcPr>
          <w:p w:rsidR="00077134" w:rsidRDefault="00077134">
            <w:pPr>
              <w:pStyle w:val="ConsPlusNormal"/>
              <w:jc w:val="center"/>
            </w:pPr>
            <w:r>
              <w:t xml:space="preserve">Код дополнительного диагноза по </w:t>
            </w:r>
            <w:hyperlink r:id="rId905" w:history="1">
              <w:r>
                <w:rPr>
                  <w:color w:val="0000FF"/>
                </w:rPr>
                <w:t>МКБ 10</w:t>
              </w:r>
            </w:hyperlink>
            <w:r>
              <w:t xml:space="preserve"> (2)</w:t>
            </w:r>
          </w:p>
        </w:tc>
        <w:tc>
          <w:tcPr>
            <w:tcW w:w="4819" w:type="dxa"/>
            <w:vAlign w:val="center"/>
          </w:tcPr>
          <w:p w:rsidR="00077134" w:rsidRDefault="00077134">
            <w:pPr>
              <w:pStyle w:val="ConsPlusNormal"/>
              <w:jc w:val="center"/>
            </w:pPr>
            <w:r>
              <w:t xml:space="preserve">Возможные варианты значений: один код диагноза по </w:t>
            </w:r>
            <w:hyperlink r:id="rId906" w:history="1">
              <w:r>
                <w:rPr>
                  <w:color w:val="0000FF"/>
                </w:rPr>
                <w:t>МКБ 10</w:t>
              </w:r>
            </w:hyperlink>
            <w:r>
              <w:t xml:space="preserve">, несколько кодов диагноза по </w:t>
            </w:r>
            <w:hyperlink r:id="rId907" w:history="1">
              <w:r>
                <w:rPr>
                  <w:color w:val="0000FF"/>
                </w:rPr>
                <w:t>МКБ 10</w:t>
              </w:r>
            </w:hyperlink>
            <w:r>
              <w:t>, отсутствует (пустое значение)</w:t>
            </w:r>
          </w:p>
        </w:tc>
      </w:tr>
      <w:tr w:rsidR="00077134">
        <w:tc>
          <w:tcPr>
            <w:tcW w:w="4252" w:type="dxa"/>
            <w:vAlign w:val="center"/>
          </w:tcPr>
          <w:p w:rsidR="00077134" w:rsidRDefault="00077134">
            <w:pPr>
              <w:pStyle w:val="ConsPlusNormal"/>
              <w:jc w:val="center"/>
            </w:pPr>
            <w:r>
              <w:t xml:space="preserve">Код диагноза осложнения по </w:t>
            </w:r>
            <w:hyperlink r:id="rId908" w:history="1">
              <w:r>
                <w:rPr>
                  <w:color w:val="0000FF"/>
                </w:rPr>
                <w:t>МКБ 10</w:t>
              </w:r>
            </w:hyperlink>
            <w:r>
              <w:t xml:space="preserve"> (3)</w:t>
            </w:r>
          </w:p>
        </w:tc>
        <w:tc>
          <w:tcPr>
            <w:tcW w:w="4819" w:type="dxa"/>
            <w:vAlign w:val="center"/>
          </w:tcPr>
          <w:p w:rsidR="00077134" w:rsidRDefault="00077134">
            <w:pPr>
              <w:pStyle w:val="ConsPlusNormal"/>
              <w:jc w:val="center"/>
            </w:pPr>
            <w:r>
              <w:t xml:space="preserve">Возможные варианты значений: один код диагноза по </w:t>
            </w:r>
            <w:hyperlink r:id="rId909" w:history="1">
              <w:r>
                <w:rPr>
                  <w:color w:val="0000FF"/>
                </w:rPr>
                <w:t>МКБ 10</w:t>
              </w:r>
            </w:hyperlink>
            <w:r>
              <w:t xml:space="preserve">, несколько кодов диагноза по </w:t>
            </w:r>
            <w:hyperlink r:id="rId910" w:history="1">
              <w:r>
                <w:rPr>
                  <w:color w:val="0000FF"/>
                </w:rPr>
                <w:t>МКБ 10</w:t>
              </w:r>
            </w:hyperlink>
            <w:r>
              <w:t>, отсутствует (пустое значение)</w:t>
            </w:r>
          </w:p>
        </w:tc>
      </w:tr>
      <w:tr w:rsidR="00077134">
        <w:tc>
          <w:tcPr>
            <w:tcW w:w="4252" w:type="dxa"/>
            <w:vAlign w:val="center"/>
          </w:tcPr>
          <w:p w:rsidR="00077134" w:rsidRDefault="00077134">
            <w:pPr>
              <w:pStyle w:val="ConsPlusNormal"/>
              <w:jc w:val="center"/>
            </w:pPr>
            <w:r>
              <w:lastRenderedPageBreak/>
              <w:t xml:space="preserve">Код услуги (код хирургической операции и/или другой применяемой медицинской технологии в соответствии с </w:t>
            </w:r>
            <w:hyperlink r:id="rId911" w:history="1">
              <w:r>
                <w:rPr>
                  <w:color w:val="0000FF"/>
                </w:rPr>
                <w:t>Номенклатурой</w:t>
              </w:r>
            </w:hyperlink>
            <w:r>
              <w:t>)</w:t>
            </w:r>
          </w:p>
        </w:tc>
        <w:tc>
          <w:tcPr>
            <w:tcW w:w="4819" w:type="dxa"/>
            <w:vAlign w:val="center"/>
          </w:tcPr>
          <w:p w:rsidR="00077134" w:rsidRDefault="00077134">
            <w:pPr>
              <w:pStyle w:val="ConsPlusNormal"/>
              <w:jc w:val="center"/>
            </w:pPr>
            <w:r>
              <w:t xml:space="preserve">Указывается код услуги в соответствии с </w:t>
            </w:r>
            <w:hyperlink r:id="rId912" w:history="1">
              <w:r>
                <w:rPr>
                  <w:color w:val="0000FF"/>
                </w:rPr>
                <w:t>Номенклатурой</w:t>
              </w:r>
            </w:hyperlink>
            <w:r>
              <w:t xml:space="preserve"> медицинских услуг. Возможные варианты значений: один код услуги, несколько кодов услуг, отсутствует (пустое значение)</w:t>
            </w:r>
          </w:p>
        </w:tc>
      </w:tr>
      <w:tr w:rsidR="00077134">
        <w:tc>
          <w:tcPr>
            <w:tcW w:w="4252" w:type="dxa"/>
            <w:vAlign w:val="center"/>
          </w:tcPr>
          <w:p w:rsidR="00077134" w:rsidRDefault="00077134">
            <w:pPr>
              <w:pStyle w:val="ConsPlusNormal"/>
              <w:jc w:val="center"/>
            </w:pPr>
            <w:r>
              <w:t>Иной классификационный критерий</w:t>
            </w:r>
          </w:p>
        </w:tc>
        <w:tc>
          <w:tcPr>
            <w:tcW w:w="4819" w:type="dxa"/>
            <w:vAlign w:val="center"/>
          </w:tcPr>
          <w:p w:rsidR="00077134" w:rsidRDefault="00077134">
            <w:pPr>
              <w:pStyle w:val="ConsPlusNormal"/>
              <w:jc w:val="center"/>
            </w:pPr>
            <w:r>
              <w:t>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sh0001 - sh9002, flt1 - flt5, gemop1 - gemop14, gemop16 - gemop18, gemop20 - gemop24, mt001 - mt024, bt1, bt2, ep1-ep3, gem, if, nif, it1, it2, ivf1 - ivf7, mgi, olt, pbt, plt, rb2 - rb6, rb2cov - rb5cov, rbs, stt1 - stt5</w:t>
            </w:r>
          </w:p>
        </w:tc>
      </w:tr>
      <w:tr w:rsidR="00077134">
        <w:tc>
          <w:tcPr>
            <w:tcW w:w="4252" w:type="dxa"/>
            <w:vAlign w:val="center"/>
          </w:tcPr>
          <w:p w:rsidR="00077134" w:rsidRDefault="00077134">
            <w:pPr>
              <w:pStyle w:val="ConsPlusNormal"/>
              <w:jc w:val="center"/>
            </w:pPr>
            <w:r>
              <w:t>Диапазон фракций (диапазон количества дней проведения лучевой терапии)</w:t>
            </w:r>
          </w:p>
        </w:tc>
        <w:tc>
          <w:tcPr>
            <w:tcW w:w="4819" w:type="dxa"/>
            <w:vAlign w:val="center"/>
          </w:tcPr>
          <w:p w:rsidR="00077134" w:rsidRDefault="00077134">
            <w:pPr>
              <w:pStyle w:val="ConsPlusNormal"/>
              <w:jc w:val="center"/>
            </w:pPr>
            <w: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"fr01 - 05", "fr06 - 07", "fr08 - 10", "fr11 - 20", "fr21 - 29", "fr30 - 32", "fr33 - 99"), отсутствует значение (пустое значение)</w:t>
            </w:r>
          </w:p>
        </w:tc>
      </w:tr>
      <w:tr w:rsidR="00077134">
        <w:tc>
          <w:tcPr>
            <w:tcW w:w="4252" w:type="dxa"/>
            <w:vAlign w:val="center"/>
          </w:tcPr>
          <w:p w:rsidR="00077134" w:rsidRDefault="00077134">
            <w:pPr>
              <w:pStyle w:val="ConsPlusNormal"/>
              <w:jc w:val="center"/>
            </w:pPr>
            <w:r>
              <w:t>Код пола пациента</w:t>
            </w:r>
          </w:p>
        </w:tc>
        <w:tc>
          <w:tcPr>
            <w:tcW w:w="4819" w:type="dxa"/>
            <w:vAlign w:val="center"/>
          </w:tcPr>
          <w:p w:rsidR="00077134" w:rsidRDefault="00077134">
            <w:pPr>
              <w:pStyle w:val="ConsPlusNormal"/>
              <w:jc w:val="center"/>
            </w:pPr>
            <w:r>
              <w:t>Указывается код пола пациента из справочника (мужской - "1", женский - "2")</w:t>
            </w:r>
          </w:p>
        </w:tc>
      </w:tr>
      <w:tr w:rsidR="00077134">
        <w:tc>
          <w:tcPr>
            <w:tcW w:w="4252" w:type="dxa"/>
            <w:vMerge w:val="restart"/>
            <w:vAlign w:val="center"/>
          </w:tcPr>
          <w:p w:rsidR="00077134" w:rsidRDefault="00077134">
            <w:pPr>
              <w:pStyle w:val="ConsPlusNormal"/>
              <w:jc w:val="center"/>
            </w:pPr>
            <w:r>
              <w:t>Диапазон возраста пациента</w:t>
            </w:r>
          </w:p>
        </w:tc>
        <w:tc>
          <w:tcPr>
            <w:tcW w:w="4819" w:type="dxa"/>
            <w:tcBorders>
              <w:bottom w:val="nil"/>
            </w:tcBorders>
            <w:vAlign w:val="center"/>
          </w:tcPr>
          <w:p w:rsidR="00077134" w:rsidRDefault="00077134">
            <w:pPr>
              <w:pStyle w:val="ConsPlusNormal"/>
              <w:jc w:val="center"/>
            </w:pPr>
            <w: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tc>
      </w:tr>
      <w:tr w:rsidR="00077134">
        <w:tblPrEx>
          <w:tblBorders>
            <w:insideH w:val="nil"/>
          </w:tblBorders>
        </w:tblPrEx>
        <w:tc>
          <w:tcPr>
            <w:tcW w:w="4252" w:type="dxa"/>
            <w:vMerge/>
          </w:tcPr>
          <w:p w:rsidR="00077134" w:rsidRDefault="00077134"/>
        </w:tc>
        <w:tc>
          <w:tcPr>
            <w:tcW w:w="4819" w:type="dxa"/>
            <w:tcBorders>
              <w:top w:val="nil"/>
              <w:bottom w:val="nil"/>
            </w:tcBorders>
          </w:tcPr>
          <w:p w:rsidR="00077134" w:rsidRDefault="00077134">
            <w:pPr>
              <w:pStyle w:val="ConsPlusNormal"/>
              <w:jc w:val="center"/>
            </w:pPr>
            <w:r>
              <w:t>"от 0 до 28 дней",</w:t>
            </w:r>
          </w:p>
        </w:tc>
      </w:tr>
      <w:tr w:rsidR="00077134">
        <w:tblPrEx>
          <w:tblBorders>
            <w:insideH w:val="nil"/>
          </w:tblBorders>
        </w:tblPrEx>
        <w:tc>
          <w:tcPr>
            <w:tcW w:w="4252" w:type="dxa"/>
            <w:vMerge/>
          </w:tcPr>
          <w:p w:rsidR="00077134" w:rsidRDefault="00077134"/>
        </w:tc>
        <w:tc>
          <w:tcPr>
            <w:tcW w:w="4819" w:type="dxa"/>
            <w:tcBorders>
              <w:top w:val="nil"/>
              <w:bottom w:val="nil"/>
            </w:tcBorders>
          </w:tcPr>
          <w:p w:rsidR="00077134" w:rsidRDefault="00077134">
            <w:pPr>
              <w:pStyle w:val="ConsPlusNormal"/>
              <w:jc w:val="center"/>
            </w:pPr>
            <w:r>
              <w:t>"от 29 до 90 дней",</w:t>
            </w:r>
          </w:p>
        </w:tc>
      </w:tr>
      <w:tr w:rsidR="00077134">
        <w:tblPrEx>
          <w:tblBorders>
            <w:insideH w:val="nil"/>
          </w:tblBorders>
        </w:tblPrEx>
        <w:tc>
          <w:tcPr>
            <w:tcW w:w="4252" w:type="dxa"/>
            <w:vMerge/>
          </w:tcPr>
          <w:p w:rsidR="00077134" w:rsidRDefault="00077134"/>
        </w:tc>
        <w:tc>
          <w:tcPr>
            <w:tcW w:w="4819" w:type="dxa"/>
            <w:tcBorders>
              <w:top w:val="nil"/>
              <w:bottom w:val="nil"/>
            </w:tcBorders>
          </w:tcPr>
          <w:p w:rsidR="00077134" w:rsidRDefault="00077134">
            <w:pPr>
              <w:pStyle w:val="ConsPlusNormal"/>
              <w:jc w:val="center"/>
            </w:pPr>
            <w:r>
              <w:t>"от 91 дня до 1 года",</w:t>
            </w:r>
          </w:p>
        </w:tc>
      </w:tr>
      <w:tr w:rsidR="00077134">
        <w:tblPrEx>
          <w:tblBorders>
            <w:insideH w:val="nil"/>
          </w:tblBorders>
        </w:tblPrEx>
        <w:tc>
          <w:tcPr>
            <w:tcW w:w="4252" w:type="dxa"/>
            <w:vMerge/>
          </w:tcPr>
          <w:p w:rsidR="00077134" w:rsidRDefault="00077134"/>
        </w:tc>
        <w:tc>
          <w:tcPr>
            <w:tcW w:w="4819" w:type="dxa"/>
            <w:tcBorders>
              <w:top w:val="nil"/>
              <w:bottom w:val="nil"/>
            </w:tcBorders>
          </w:tcPr>
          <w:p w:rsidR="00077134" w:rsidRDefault="00077134">
            <w:pPr>
              <w:pStyle w:val="ConsPlusNormal"/>
              <w:jc w:val="center"/>
            </w:pPr>
            <w:r>
              <w:t>"от 1 года включительно до 2 лет",</w:t>
            </w:r>
          </w:p>
        </w:tc>
      </w:tr>
      <w:tr w:rsidR="00077134">
        <w:tblPrEx>
          <w:tblBorders>
            <w:insideH w:val="nil"/>
          </w:tblBorders>
        </w:tblPrEx>
        <w:tc>
          <w:tcPr>
            <w:tcW w:w="4252" w:type="dxa"/>
            <w:vMerge/>
          </w:tcPr>
          <w:p w:rsidR="00077134" w:rsidRDefault="00077134"/>
        </w:tc>
        <w:tc>
          <w:tcPr>
            <w:tcW w:w="4819" w:type="dxa"/>
            <w:tcBorders>
              <w:top w:val="nil"/>
              <w:bottom w:val="nil"/>
            </w:tcBorders>
          </w:tcPr>
          <w:p w:rsidR="00077134" w:rsidRDefault="00077134">
            <w:pPr>
              <w:pStyle w:val="ConsPlusNormal"/>
              <w:jc w:val="center"/>
            </w:pPr>
            <w:r>
              <w:t>"от 2 лет включительно до 18 лет",</w:t>
            </w:r>
          </w:p>
        </w:tc>
      </w:tr>
      <w:tr w:rsidR="00077134">
        <w:tblPrEx>
          <w:tblBorders>
            <w:insideH w:val="nil"/>
          </w:tblBorders>
        </w:tblPrEx>
        <w:tc>
          <w:tcPr>
            <w:tcW w:w="4252" w:type="dxa"/>
            <w:vMerge/>
          </w:tcPr>
          <w:p w:rsidR="00077134" w:rsidRDefault="00077134"/>
        </w:tc>
        <w:tc>
          <w:tcPr>
            <w:tcW w:w="4819" w:type="dxa"/>
            <w:tcBorders>
              <w:top w:val="nil"/>
              <w:bottom w:val="nil"/>
            </w:tcBorders>
          </w:tcPr>
          <w:p w:rsidR="00077134" w:rsidRDefault="00077134">
            <w:pPr>
              <w:pStyle w:val="ConsPlusNormal"/>
              <w:jc w:val="center"/>
            </w:pPr>
            <w:r>
              <w:t>"от 18 лет включительно".</w:t>
            </w:r>
          </w:p>
        </w:tc>
      </w:tr>
      <w:tr w:rsidR="00077134">
        <w:tc>
          <w:tcPr>
            <w:tcW w:w="4252" w:type="dxa"/>
            <w:vMerge/>
          </w:tcPr>
          <w:p w:rsidR="00077134" w:rsidRDefault="00077134"/>
        </w:tc>
        <w:tc>
          <w:tcPr>
            <w:tcW w:w="4819" w:type="dxa"/>
            <w:tcBorders>
              <w:top w:val="nil"/>
            </w:tcBorders>
          </w:tcPr>
          <w:p w:rsidR="00077134" w:rsidRDefault="00077134">
            <w:pPr>
              <w:pStyle w:val="ConsPlusNormal"/>
              <w:jc w:val="center"/>
            </w:pPr>
            <w:r>
              <w:t>Случай всегда относится только к одному диапазону возраста.</w:t>
            </w:r>
          </w:p>
        </w:tc>
      </w:tr>
      <w:tr w:rsidR="00077134">
        <w:tc>
          <w:tcPr>
            <w:tcW w:w="4252" w:type="dxa"/>
            <w:vAlign w:val="center"/>
          </w:tcPr>
          <w:p w:rsidR="00077134" w:rsidRDefault="00077134">
            <w:pPr>
              <w:pStyle w:val="ConsPlusNormal"/>
              <w:jc w:val="center"/>
            </w:pPr>
            <w:r>
              <w:t>Длительность случая</w:t>
            </w:r>
          </w:p>
        </w:tc>
        <w:tc>
          <w:tcPr>
            <w:tcW w:w="4819" w:type="dxa"/>
            <w:vAlign w:val="center"/>
          </w:tcPr>
          <w:p w:rsidR="00077134" w:rsidRDefault="00077134">
            <w:pPr>
              <w:pStyle w:val="ConsPlusNormal"/>
              <w:jc w:val="center"/>
            </w:pPr>
            <w:r>
              <w:t xml:space="preserve">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w:t>
            </w:r>
            <w:r>
              <w:lastRenderedPageBreak/>
              <w:t>- пребывание до 3 дней включительно, 2 - от 4 до 10 дней включительно, 3 - от 11 до 20 дней включительно, 4 - от 21 до 30 дней включительно.</w:t>
            </w:r>
          </w:p>
        </w:tc>
      </w:tr>
    </w:tbl>
    <w:p w:rsidR="00077134" w:rsidRDefault="00077134">
      <w:pPr>
        <w:pStyle w:val="ConsPlusNormal"/>
        <w:jc w:val="both"/>
      </w:pPr>
    </w:p>
    <w:p w:rsidR="00077134" w:rsidRDefault="00077134">
      <w:pPr>
        <w:pStyle w:val="ConsPlusNormal"/>
        <w:ind w:firstLine="540"/>
        <w:jc w:val="both"/>
      </w:pPr>
      <w:r>
        <w:t>На втором этапе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05"/>
        <w:gridCol w:w="4205"/>
      </w:tblGrid>
      <w:tr w:rsidR="00077134">
        <w:tc>
          <w:tcPr>
            <w:tcW w:w="567" w:type="dxa"/>
          </w:tcPr>
          <w:p w:rsidR="00077134" w:rsidRDefault="00077134">
            <w:pPr>
              <w:pStyle w:val="ConsPlusNormal"/>
              <w:jc w:val="center"/>
            </w:pPr>
            <w:r>
              <w:t>N п/п</w:t>
            </w:r>
          </w:p>
        </w:tc>
        <w:tc>
          <w:tcPr>
            <w:tcW w:w="4205" w:type="dxa"/>
          </w:tcPr>
          <w:p w:rsidR="00077134" w:rsidRDefault="00077134">
            <w:pPr>
              <w:pStyle w:val="ConsPlusNormal"/>
              <w:jc w:val="center"/>
            </w:pPr>
            <w:r>
              <w:t>Наименование поля</w:t>
            </w:r>
          </w:p>
        </w:tc>
        <w:tc>
          <w:tcPr>
            <w:tcW w:w="4205" w:type="dxa"/>
          </w:tcPr>
          <w:p w:rsidR="00077134" w:rsidRDefault="00077134">
            <w:pPr>
              <w:pStyle w:val="ConsPlusNormal"/>
              <w:jc w:val="center"/>
            </w:pPr>
            <w:r>
              <w:t>Примечание</w:t>
            </w:r>
          </w:p>
        </w:tc>
      </w:tr>
      <w:tr w:rsidR="00077134">
        <w:tc>
          <w:tcPr>
            <w:tcW w:w="567" w:type="dxa"/>
            <w:vAlign w:val="center"/>
          </w:tcPr>
          <w:p w:rsidR="00077134" w:rsidRDefault="00077134">
            <w:pPr>
              <w:pStyle w:val="ConsPlusNormal"/>
              <w:jc w:val="center"/>
            </w:pPr>
            <w:r>
              <w:t>1</w:t>
            </w:r>
          </w:p>
        </w:tc>
        <w:tc>
          <w:tcPr>
            <w:tcW w:w="4205" w:type="dxa"/>
            <w:vAlign w:val="center"/>
          </w:tcPr>
          <w:p w:rsidR="00077134" w:rsidRDefault="00077134">
            <w:pPr>
              <w:pStyle w:val="ConsPlusNormal"/>
              <w:jc w:val="center"/>
            </w:pPr>
            <w:r>
              <w:t>N</w:t>
            </w:r>
          </w:p>
        </w:tc>
        <w:tc>
          <w:tcPr>
            <w:tcW w:w="4205" w:type="dxa"/>
            <w:vAlign w:val="center"/>
          </w:tcPr>
          <w:p w:rsidR="00077134" w:rsidRDefault="00077134">
            <w:pPr>
              <w:pStyle w:val="ConsPlusNormal"/>
              <w:jc w:val="center"/>
            </w:pPr>
            <w:r>
              <w:t>Порядковый номер сроки</w:t>
            </w:r>
          </w:p>
        </w:tc>
      </w:tr>
      <w:tr w:rsidR="00077134">
        <w:tc>
          <w:tcPr>
            <w:tcW w:w="567" w:type="dxa"/>
            <w:vAlign w:val="center"/>
          </w:tcPr>
          <w:p w:rsidR="00077134" w:rsidRDefault="00077134">
            <w:pPr>
              <w:pStyle w:val="ConsPlusNormal"/>
              <w:jc w:val="center"/>
            </w:pPr>
            <w:r>
              <w:t>2</w:t>
            </w:r>
          </w:p>
        </w:tc>
        <w:tc>
          <w:tcPr>
            <w:tcW w:w="4205" w:type="dxa"/>
            <w:vAlign w:val="center"/>
          </w:tcPr>
          <w:p w:rsidR="00077134" w:rsidRDefault="00077134">
            <w:pPr>
              <w:pStyle w:val="ConsPlusNormal"/>
              <w:jc w:val="center"/>
            </w:pPr>
            <w:r>
              <w:t xml:space="preserve">Код по </w:t>
            </w:r>
            <w:hyperlink r:id="rId913" w:history="1">
              <w:r>
                <w:rPr>
                  <w:color w:val="0000FF"/>
                </w:rPr>
                <w:t>МКБ 10</w:t>
              </w:r>
            </w:hyperlink>
          </w:p>
        </w:tc>
        <w:tc>
          <w:tcPr>
            <w:tcW w:w="4205" w:type="dxa"/>
            <w:vAlign w:val="center"/>
          </w:tcPr>
          <w:p w:rsidR="00077134" w:rsidRDefault="00077134">
            <w:pPr>
              <w:pStyle w:val="ConsPlusNormal"/>
              <w:jc w:val="center"/>
            </w:pPr>
            <w:r>
              <w:t>(основной диагноз)</w:t>
            </w:r>
          </w:p>
        </w:tc>
      </w:tr>
      <w:tr w:rsidR="00077134">
        <w:tc>
          <w:tcPr>
            <w:tcW w:w="567" w:type="dxa"/>
            <w:vAlign w:val="center"/>
          </w:tcPr>
          <w:p w:rsidR="00077134" w:rsidRDefault="00077134">
            <w:pPr>
              <w:pStyle w:val="ConsPlusNormal"/>
              <w:jc w:val="center"/>
            </w:pPr>
            <w:r>
              <w:t>3</w:t>
            </w:r>
          </w:p>
        </w:tc>
        <w:tc>
          <w:tcPr>
            <w:tcW w:w="4205" w:type="dxa"/>
            <w:vAlign w:val="center"/>
          </w:tcPr>
          <w:p w:rsidR="00077134" w:rsidRDefault="00077134">
            <w:pPr>
              <w:pStyle w:val="ConsPlusNormal"/>
              <w:jc w:val="center"/>
            </w:pPr>
            <w:r>
              <w:t xml:space="preserve">Код по </w:t>
            </w:r>
            <w:hyperlink r:id="rId914" w:history="1">
              <w:r>
                <w:rPr>
                  <w:color w:val="0000FF"/>
                </w:rPr>
                <w:t>МКБ 10</w:t>
              </w:r>
            </w:hyperlink>
            <w:r>
              <w:t xml:space="preserve"> (2)</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4</w:t>
            </w:r>
          </w:p>
        </w:tc>
        <w:tc>
          <w:tcPr>
            <w:tcW w:w="4205" w:type="dxa"/>
            <w:vAlign w:val="center"/>
          </w:tcPr>
          <w:p w:rsidR="00077134" w:rsidRDefault="00077134">
            <w:pPr>
              <w:pStyle w:val="ConsPlusNormal"/>
              <w:jc w:val="center"/>
            </w:pPr>
            <w:r>
              <w:t xml:space="preserve">Код по </w:t>
            </w:r>
            <w:hyperlink r:id="rId915" w:history="1">
              <w:r>
                <w:rPr>
                  <w:color w:val="0000FF"/>
                </w:rPr>
                <w:t>МКБ 10</w:t>
              </w:r>
            </w:hyperlink>
            <w:r>
              <w:t xml:space="preserve"> (3)</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5</w:t>
            </w:r>
          </w:p>
        </w:tc>
        <w:tc>
          <w:tcPr>
            <w:tcW w:w="4205" w:type="dxa"/>
            <w:vAlign w:val="center"/>
          </w:tcPr>
          <w:p w:rsidR="00077134" w:rsidRDefault="00077134">
            <w:pPr>
              <w:pStyle w:val="ConsPlusNormal"/>
              <w:jc w:val="center"/>
            </w:pPr>
            <w:r>
              <w:t>Код услуги</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6</w:t>
            </w:r>
          </w:p>
        </w:tc>
        <w:tc>
          <w:tcPr>
            <w:tcW w:w="4205" w:type="dxa"/>
            <w:vAlign w:val="center"/>
          </w:tcPr>
          <w:p w:rsidR="00077134" w:rsidRDefault="00077134">
            <w:pPr>
              <w:pStyle w:val="ConsPlusNormal"/>
              <w:jc w:val="center"/>
            </w:pPr>
            <w:r>
              <w:t>Возраст</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7</w:t>
            </w:r>
          </w:p>
        </w:tc>
        <w:tc>
          <w:tcPr>
            <w:tcW w:w="4205" w:type="dxa"/>
            <w:vAlign w:val="center"/>
          </w:tcPr>
          <w:p w:rsidR="00077134" w:rsidRDefault="00077134">
            <w:pPr>
              <w:pStyle w:val="ConsPlusNormal"/>
              <w:jc w:val="center"/>
            </w:pPr>
            <w:r>
              <w:t>Пол</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8</w:t>
            </w:r>
          </w:p>
        </w:tc>
        <w:tc>
          <w:tcPr>
            <w:tcW w:w="4205" w:type="dxa"/>
            <w:vAlign w:val="center"/>
          </w:tcPr>
          <w:p w:rsidR="00077134" w:rsidRDefault="00077134">
            <w:pPr>
              <w:pStyle w:val="ConsPlusNormal"/>
              <w:jc w:val="center"/>
            </w:pPr>
            <w:r>
              <w:t>Длительность</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9</w:t>
            </w:r>
          </w:p>
        </w:tc>
        <w:tc>
          <w:tcPr>
            <w:tcW w:w="4205" w:type="dxa"/>
            <w:vAlign w:val="center"/>
          </w:tcPr>
          <w:p w:rsidR="00077134" w:rsidRDefault="00077134">
            <w:pPr>
              <w:pStyle w:val="ConsPlusNormal"/>
              <w:jc w:val="center"/>
            </w:pPr>
            <w:r>
              <w:t>Иной классификационный критерий</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10</w:t>
            </w:r>
          </w:p>
        </w:tc>
        <w:tc>
          <w:tcPr>
            <w:tcW w:w="4205" w:type="dxa"/>
            <w:vAlign w:val="center"/>
          </w:tcPr>
          <w:p w:rsidR="00077134" w:rsidRDefault="00077134">
            <w:pPr>
              <w:pStyle w:val="ConsPlusNormal"/>
              <w:jc w:val="center"/>
            </w:pPr>
            <w:r>
              <w:t>Диапазон фракций</w:t>
            </w:r>
          </w:p>
        </w:tc>
        <w:tc>
          <w:tcPr>
            <w:tcW w:w="4205" w:type="dxa"/>
            <w:vAlign w:val="center"/>
          </w:tcPr>
          <w:p w:rsidR="00077134" w:rsidRDefault="00077134">
            <w:pPr>
              <w:pStyle w:val="ConsPlusNormal"/>
            </w:pPr>
          </w:p>
        </w:tc>
      </w:tr>
      <w:tr w:rsidR="00077134">
        <w:tc>
          <w:tcPr>
            <w:tcW w:w="567" w:type="dxa"/>
            <w:vAlign w:val="center"/>
          </w:tcPr>
          <w:p w:rsidR="00077134" w:rsidRDefault="00077134">
            <w:pPr>
              <w:pStyle w:val="ConsPlusNormal"/>
              <w:jc w:val="center"/>
            </w:pPr>
            <w:r>
              <w:t>11</w:t>
            </w:r>
          </w:p>
        </w:tc>
        <w:tc>
          <w:tcPr>
            <w:tcW w:w="4205" w:type="dxa"/>
            <w:vAlign w:val="center"/>
          </w:tcPr>
          <w:p w:rsidR="00077134" w:rsidRDefault="00077134">
            <w:pPr>
              <w:pStyle w:val="ConsPlusNormal"/>
              <w:jc w:val="center"/>
            </w:pPr>
            <w:r>
              <w:t>КСГ</w:t>
            </w:r>
          </w:p>
        </w:tc>
        <w:tc>
          <w:tcPr>
            <w:tcW w:w="4205" w:type="dxa"/>
            <w:vAlign w:val="center"/>
          </w:tcPr>
          <w:p w:rsidR="00077134" w:rsidRDefault="00077134">
            <w:pPr>
              <w:pStyle w:val="ConsPlusNormal"/>
              <w:jc w:val="center"/>
            </w:pPr>
            <w:r>
              <w:t>Код КСГ в соответствии с группировщиком</w:t>
            </w:r>
          </w:p>
        </w:tc>
      </w:tr>
      <w:tr w:rsidR="00077134">
        <w:tc>
          <w:tcPr>
            <w:tcW w:w="567" w:type="dxa"/>
            <w:vAlign w:val="center"/>
          </w:tcPr>
          <w:p w:rsidR="00077134" w:rsidRDefault="00077134">
            <w:pPr>
              <w:pStyle w:val="ConsPlusNormal"/>
              <w:jc w:val="center"/>
            </w:pPr>
            <w:r>
              <w:t>12</w:t>
            </w:r>
          </w:p>
        </w:tc>
        <w:tc>
          <w:tcPr>
            <w:tcW w:w="4205" w:type="dxa"/>
            <w:vAlign w:val="center"/>
          </w:tcPr>
          <w:p w:rsidR="00077134" w:rsidRDefault="00077134">
            <w:pPr>
              <w:pStyle w:val="ConsPlusNormal"/>
              <w:jc w:val="center"/>
            </w:pPr>
            <w:r>
              <w:t>Приоритет</w:t>
            </w:r>
          </w:p>
        </w:tc>
        <w:tc>
          <w:tcPr>
            <w:tcW w:w="4205" w:type="dxa"/>
            <w:vAlign w:val="center"/>
          </w:tcPr>
          <w:p w:rsidR="00077134" w:rsidRDefault="00077134">
            <w:pPr>
              <w:pStyle w:val="ConsPlusNormal"/>
              <w:jc w:val="center"/>
            </w:pPr>
            <w:r>
              <w:t>Поле с вариантами значений "0" - обычный приоритет, "1" - высокий приоритет, "-1" - низкий приоритет</w:t>
            </w:r>
          </w:p>
        </w:tc>
      </w:tr>
      <w:tr w:rsidR="00077134">
        <w:tc>
          <w:tcPr>
            <w:tcW w:w="567" w:type="dxa"/>
            <w:vMerge w:val="restart"/>
            <w:vAlign w:val="center"/>
          </w:tcPr>
          <w:p w:rsidR="00077134" w:rsidRDefault="00077134">
            <w:pPr>
              <w:pStyle w:val="ConsPlusNormal"/>
              <w:jc w:val="center"/>
            </w:pPr>
            <w:r>
              <w:t>13</w:t>
            </w:r>
          </w:p>
        </w:tc>
        <w:tc>
          <w:tcPr>
            <w:tcW w:w="4205" w:type="dxa"/>
            <w:vMerge w:val="restart"/>
            <w:vAlign w:val="center"/>
          </w:tcPr>
          <w:p w:rsidR="00077134" w:rsidRDefault="00077134">
            <w:pPr>
              <w:pStyle w:val="ConsPlusNormal"/>
              <w:jc w:val="center"/>
            </w:pPr>
            <w:r>
              <w:t>Стоимость законченного случая лечения по КСГ</w:t>
            </w:r>
          </w:p>
        </w:tc>
        <w:tc>
          <w:tcPr>
            <w:tcW w:w="4205" w:type="dxa"/>
            <w:tcBorders>
              <w:bottom w:val="nil"/>
            </w:tcBorders>
            <w:vAlign w:val="center"/>
          </w:tcPr>
          <w:p w:rsidR="00077134" w:rsidRDefault="00077134">
            <w:pPr>
              <w:pStyle w:val="ConsPlusNormal"/>
              <w:jc w:val="center"/>
            </w:pPr>
            <w:r>
              <w:t>Числовое поле с двумя знаками после запятой</w:t>
            </w:r>
          </w:p>
        </w:tc>
      </w:tr>
      <w:tr w:rsidR="00077134">
        <w:tblPrEx>
          <w:tblBorders>
            <w:insideH w:val="nil"/>
          </w:tblBorders>
        </w:tblPrEx>
        <w:tc>
          <w:tcPr>
            <w:tcW w:w="567" w:type="dxa"/>
            <w:vMerge/>
          </w:tcPr>
          <w:p w:rsidR="00077134" w:rsidRDefault="00077134"/>
        </w:tc>
        <w:tc>
          <w:tcPr>
            <w:tcW w:w="4205" w:type="dxa"/>
            <w:vMerge/>
          </w:tcPr>
          <w:p w:rsidR="00077134" w:rsidRDefault="00077134"/>
        </w:tc>
        <w:tc>
          <w:tcPr>
            <w:tcW w:w="4205" w:type="dxa"/>
            <w:tcBorders>
              <w:top w:val="nil"/>
            </w:tcBorders>
          </w:tcPr>
          <w:p w:rsidR="00077134" w:rsidRDefault="00077134">
            <w:pPr>
              <w:pStyle w:val="ConsPlusNormal"/>
              <w:jc w:val="center"/>
            </w:pPr>
            <w:r>
              <w:t>Значение определяется исходя из правил расчета стоимости законченного случая лечения (</w:t>
            </w:r>
            <w:hyperlink w:anchor="P170" w:history="1">
              <w:r>
                <w:rPr>
                  <w:color w:val="0000FF"/>
                </w:rPr>
                <w:t>п. 3</w:t>
              </w:r>
            </w:hyperlink>
            <w:r>
              <w:t xml:space="preserve"> и </w:t>
            </w:r>
            <w:hyperlink w:anchor="P435" w:history="1">
              <w:r>
                <w:rPr>
                  <w:color w:val="0000FF"/>
                </w:rPr>
                <w:t>п. 4.6.1</w:t>
              </w:r>
            </w:hyperlink>
            <w:r>
              <w:t xml:space="preserve"> Рекомендаций)</w:t>
            </w:r>
          </w:p>
        </w:tc>
      </w:tr>
    </w:tbl>
    <w:p w:rsidR="00077134" w:rsidRDefault="00077134">
      <w:pPr>
        <w:pStyle w:val="ConsPlusNormal"/>
        <w:jc w:val="both"/>
      </w:pPr>
    </w:p>
    <w:p w:rsidR="00077134" w:rsidRDefault="00077134">
      <w:pPr>
        <w:pStyle w:val="ConsPlusNormal"/>
        <w:ind w:firstLine="540"/>
        <w:jc w:val="both"/>
      </w:pPr>
      <w:r>
        <w:t>На третьем этапе 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w:t>
      </w:r>
    </w:p>
    <w:p w:rsidR="00077134" w:rsidRDefault="00077134">
      <w:pPr>
        <w:pStyle w:val="ConsPlusNormal"/>
        <w:spacing w:before="220"/>
        <w:ind w:firstLine="540"/>
        <w:jc w:val="both"/>
      </w:pPr>
      <w:r>
        <w:t xml:space="preserve">a) В фильтр по полю "Код по </w:t>
      </w:r>
      <w:hyperlink r:id="rId916" w:history="1">
        <w:r>
          <w:rPr>
            <w:color w:val="0000FF"/>
          </w:rPr>
          <w:t>МКБ 10</w:t>
        </w:r>
      </w:hyperlink>
      <w:r>
        <w:t xml:space="preserve">" входят пустое значение и значение основного диагноза </w:t>
      </w:r>
      <w:r>
        <w:lastRenderedPageBreak/>
        <w:t>случая. Если для основного диагноза существуют расширительные диапазоны (</w:t>
      </w:r>
      <w:hyperlink r:id="rId917" w:history="1">
        <w:r>
          <w:rPr>
            <w:color w:val="0000FF"/>
          </w:rPr>
          <w:t>C00</w:t>
        </w:r>
      </w:hyperlink>
      <w:r>
        <w:t xml:space="preserve"> - </w:t>
      </w:r>
      <w:hyperlink r:id="rId918" w:history="1">
        <w:r>
          <w:rPr>
            <w:color w:val="0000FF"/>
          </w:rPr>
          <w:t>C80</w:t>
        </w:r>
      </w:hyperlink>
      <w:r>
        <w:t xml:space="preserve">, </w:t>
      </w:r>
      <w:hyperlink r:id="rId919" w:history="1">
        <w:r>
          <w:rPr>
            <w:color w:val="0000FF"/>
          </w:rPr>
          <w:t>D00</w:t>
        </w:r>
      </w:hyperlink>
      <w:r>
        <w:t xml:space="preserve"> - </w:t>
      </w:r>
      <w:hyperlink r:id="rId920" w:history="1">
        <w:r>
          <w:rPr>
            <w:color w:val="0000FF"/>
          </w:rPr>
          <w:t>D09</w:t>
        </w:r>
      </w:hyperlink>
      <w:r>
        <w:t xml:space="preserve">, </w:t>
      </w:r>
      <w:hyperlink r:id="rId921" w:history="1">
        <w:r>
          <w:rPr>
            <w:color w:val="0000FF"/>
          </w:rPr>
          <w:t>Q20</w:t>
        </w:r>
      </w:hyperlink>
      <w:r>
        <w:t xml:space="preserve"> - </w:t>
      </w:r>
      <w:hyperlink r:id="rId922" w:history="1">
        <w:r>
          <w:rPr>
            <w:color w:val="0000FF"/>
          </w:rPr>
          <w:t>Q28</w:t>
        </w:r>
      </w:hyperlink>
      <w:r>
        <w:t>, C., I.), то эти расширительные диапазоны также включаются в фильтр.</w:t>
      </w:r>
    </w:p>
    <w:p w:rsidR="00077134" w:rsidRDefault="00077134">
      <w:pPr>
        <w:pStyle w:val="ConsPlusNormal"/>
        <w:spacing w:before="220"/>
        <w:ind w:firstLine="540"/>
        <w:jc w:val="both"/>
      </w:pPr>
      <w:r>
        <w:t xml:space="preserve">b) В фильтр по полю "Код по </w:t>
      </w:r>
      <w:hyperlink r:id="rId923" w:history="1">
        <w:r>
          <w:rPr>
            <w:color w:val="0000FF"/>
          </w:rPr>
          <w:t>МКБ 10</w:t>
        </w:r>
      </w:hyperlink>
      <w:r>
        <w:t xml:space="preserve">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w:t>
      </w:r>
      <w:hyperlink r:id="rId924" w:history="1">
        <w:r>
          <w:rPr>
            <w:color w:val="0000FF"/>
          </w:rPr>
          <w:t>C00</w:t>
        </w:r>
      </w:hyperlink>
      <w:r>
        <w:t xml:space="preserve"> - </w:t>
      </w:r>
      <w:hyperlink r:id="rId925" w:history="1">
        <w:r>
          <w:rPr>
            <w:color w:val="0000FF"/>
          </w:rPr>
          <w:t>C80</w:t>
        </w:r>
      </w:hyperlink>
      <w:r>
        <w:t xml:space="preserve">, </w:t>
      </w:r>
      <w:hyperlink r:id="rId926" w:history="1">
        <w:r>
          <w:rPr>
            <w:color w:val="0000FF"/>
          </w:rPr>
          <w:t>D00</w:t>
        </w:r>
      </w:hyperlink>
      <w:r>
        <w:t xml:space="preserve"> - </w:t>
      </w:r>
      <w:hyperlink r:id="rId927" w:history="1">
        <w:r>
          <w:rPr>
            <w:color w:val="0000FF"/>
          </w:rPr>
          <w:t>D09</w:t>
        </w:r>
      </w:hyperlink>
      <w:r>
        <w:t xml:space="preserve">, </w:t>
      </w:r>
      <w:hyperlink r:id="rId928" w:history="1">
        <w:r>
          <w:rPr>
            <w:color w:val="0000FF"/>
          </w:rPr>
          <w:t>Q20</w:t>
        </w:r>
      </w:hyperlink>
      <w:r>
        <w:t xml:space="preserve"> - </w:t>
      </w:r>
      <w:hyperlink r:id="rId929" w:history="1">
        <w:r>
          <w:rPr>
            <w:color w:val="0000FF"/>
          </w:rPr>
          <w:t>Q28</w:t>
        </w:r>
      </w:hyperlink>
      <w:r>
        <w:t>, C., I.), то эти расширительные диапазоны также включаются в фильтр.</w:t>
      </w:r>
    </w:p>
    <w:p w:rsidR="00077134" w:rsidRDefault="00077134">
      <w:pPr>
        <w:pStyle w:val="ConsPlusNormal"/>
        <w:spacing w:before="220"/>
        <w:ind w:firstLine="540"/>
        <w:jc w:val="both"/>
      </w:pPr>
      <w:r>
        <w:t xml:space="preserve">c) В фильтр по полю "Код по </w:t>
      </w:r>
      <w:hyperlink r:id="rId930" w:history="1">
        <w:r>
          <w:rPr>
            <w:color w:val="0000FF"/>
          </w:rPr>
          <w:t>МКБ 10</w:t>
        </w:r>
      </w:hyperlink>
      <w:r>
        <w:t xml:space="preserve">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w:t>
      </w:r>
      <w:hyperlink r:id="rId931" w:history="1">
        <w:r>
          <w:rPr>
            <w:color w:val="0000FF"/>
          </w:rPr>
          <w:t>C00</w:t>
        </w:r>
      </w:hyperlink>
      <w:r>
        <w:t xml:space="preserve"> - </w:t>
      </w:r>
      <w:hyperlink r:id="rId932" w:history="1">
        <w:r>
          <w:rPr>
            <w:color w:val="0000FF"/>
          </w:rPr>
          <w:t>C80</w:t>
        </w:r>
      </w:hyperlink>
      <w:r>
        <w:t xml:space="preserve">, </w:t>
      </w:r>
      <w:hyperlink r:id="rId933" w:history="1">
        <w:r>
          <w:rPr>
            <w:color w:val="0000FF"/>
          </w:rPr>
          <w:t>D00</w:t>
        </w:r>
      </w:hyperlink>
      <w:r>
        <w:t xml:space="preserve"> - </w:t>
      </w:r>
      <w:hyperlink r:id="rId934" w:history="1">
        <w:r>
          <w:rPr>
            <w:color w:val="0000FF"/>
          </w:rPr>
          <w:t>D09</w:t>
        </w:r>
      </w:hyperlink>
      <w:r>
        <w:t xml:space="preserve">, </w:t>
      </w:r>
      <w:hyperlink r:id="rId935" w:history="1">
        <w:r>
          <w:rPr>
            <w:color w:val="0000FF"/>
          </w:rPr>
          <w:t>Q20</w:t>
        </w:r>
      </w:hyperlink>
      <w:r>
        <w:t xml:space="preserve"> - </w:t>
      </w:r>
      <w:hyperlink r:id="rId936" w:history="1">
        <w:r>
          <w:rPr>
            <w:color w:val="0000FF"/>
          </w:rPr>
          <w:t>Q28</w:t>
        </w:r>
      </w:hyperlink>
      <w:r>
        <w:t>, C., I.), то эти расширительные диапазоны также включаются в фильтр.</w:t>
      </w:r>
    </w:p>
    <w:p w:rsidR="00077134" w:rsidRDefault="00077134">
      <w:pPr>
        <w:pStyle w:val="ConsPlusNormal"/>
        <w:spacing w:before="220"/>
        <w:ind w:firstLine="540"/>
        <w:jc w:val="both"/>
      </w:pPr>
      <w:r>
        <w:t>d) 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rsidR="00077134" w:rsidRDefault="00077134">
      <w:pPr>
        <w:pStyle w:val="ConsPlusNormal"/>
        <w:spacing w:before="220"/>
        <w:ind w:firstLine="540"/>
        <w:jc w:val="both"/>
      </w:pPr>
      <w:r>
        <w:t>e) 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rsidR="00077134" w:rsidRDefault="00077134">
      <w:pPr>
        <w:pStyle w:val="ConsPlusNormal"/>
        <w:spacing w:before="220"/>
        <w:ind w:firstLine="540"/>
        <w:jc w:val="both"/>
      </w:pPr>
      <w:r>
        <w:t>- Для диапазона возраста от 0 до 28 дней - значение справочника категорий возраста включает значения "1", "4", "5";</w:t>
      </w:r>
    </w:p>
    <w:p w:rsidR="00077134" w:rsidRDefault="00077134">
      <w:pPr>
        <w:pStyle w:val="ConsPlusNormal"/>
        <w:spacing w:before="220"/>
        <w:ind w:firstLine="540"/>
        <w:jc w:val="both"/>
      </w:pPr>
      <w:r>
        <w:t>- Для диапазона возраста от 29 до 90 дней - значение справочника категорий возраста включает значения "2", "4", "5";</w:t>
      </w:r>
    </w:p>
    <w:p w:rsidR="00077134" w:rsidRDefault="00077134">
      <w:pPr>
        <w:pStyle w:val="ConsPlusNormal"/>
        <w:spacing w:before="220"/>
        <w:ind w:firstLine="540"/>
        <w:jc w:val="both"/>
      </w:pPr>
      <w:r>
        <w:t>- Для диапазона возраста от 91 дня до 1 года - значение справочника категорий возраста включает значения "3", "4", "5";</w:t>
      </w:r>
    </w:p>
    <w:p w:rsidR="00077134" w:rsidRDefault="00077134">
      <w:pPr>
        <w:pStyle w:val="ConsPlusNormal"/>
        <w:spacing w:before="220"/>
        <w:ind w:firstLine="540"/>
        <w:jc w:val="both"/>
      </w:pPr>
      <w:r>
        <w:t>- Для диапазона возраста от 1 года включительно до 2 лет - значение справочника категорий возраста включает значения "4", "5";</w:t>
      </w:r>
    </w:p>
    <w:p w:rsidR="00077134" w:rsidRDefault="00077134">
      <w:pPr>
        <w:pStyle w:val="ConsPlusNormal"/>
        <w:spacing w:before="220"/>
        <w:ind w:firstLine="540"/>
        <w:jc w:val="both"/>
      </w:pPr>
      <w:r>
        <w:t>- Для диапазона возраста от 2 лет включительно до 17 лет - значение справочника категорий возраста включает значения "5";</w:t>
      </w:r>
    </w:p>
    <w:p w:rsidR="00077134" w:rsidRDefault="00077134">
      <w:pPr>
        <w:pStyle w:val="ConsPlusNormal"/>
        <w:spacing w:before="220"/>
        <w:ind w:firstLine="540"/>
        <w:jc w:val="both"/>
      </w:pPr>
      <w:r>
        <w:t>- Для диапазона возраста от 18 лет включительно - значение справочника категорий возраста включает значения "6".</w:t>
      </w:r>
    </w:p>
    <w:p w:rsidR="00077134" w:rsidRDefault="00077134">
      <w:pPr>
        <w:pStyle w:val="ConsPlusNormal"/>
        <w:spacing w:before="220"/>
        <w:ind w:firstLine="540"/>
        <w:jc w:val="both"/>
      </w:pPr>
      <w:r>
        <w:t>f) 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rsidR="00077134" w:rsidRDefault="00077134">
      <w:pPr>
        <w:pStyle w:val="ConsPlusNormal"/>
        <w:spacing w:before="220"/>
        <w:ind w:firstLine="540"/>
        <w:jc w:val="both"/>
      </w:pPr>
      <w:r>
        <w:t>g) В фильтр по полю "Длительность" обязательно входит пустое значение, а для тех случаев, длительность которых составляет 3 дня и менее - значение 1.</w:t>
      </w:r>
    </w:p>
    <w:p w:rsidR="00077134" w:rsidRDefault="00077134">
      <w:pPr>
        <w:pStyle w:val="ConsPlusNormal"/>
        <w:spacing w:before="220"/>
        <w:ind w:firstLine="540"/>
        <w:jc w:val="both"/>
      </w:pPr>
      <w:r>
        <w:t>h) 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sh0001 - sh9002, flt1 - flt5, gemop1 - gemop14, gemop16 - gemop18, gemop20 - gemop24, mt001 - mt024, bt1, bt2, ep1 - ep3, gem, if, nif, it1, it2, ivf1 - ivf7, mgi, olt, pbt, plt, rb2 - rb6, rb2cov - rb5cov, rbs, stt1 - stt5.</w:t>
      </w:r>
    </w:p>
    <w:p w:rsidR="00077134" w:rsidRDefault="00077134">
      <w:pPr>
        <w:pStyle w:val="ConsPlusNormal"/>
        <w:spacing w:before="220"/>
        <w:ind w:firstLine="540"/>
        <w:jc w:val="both"/>
      </w:pPr>
      <w:r>
        <w:t xml:space="preserve">i) В фильтр по полю "Диапазон фракций" обязательно входит пустое значение. Если в случае </w:t>
      </w:r>
      <w:r>
        <w:lastRenderedPageBreak/>
        <w:t>присутствует код диапазона фракций (может быть только один), фильтр дополняется этим кодом.</w:t>
      </w:r>
    </w:p>
    <w:p w:rsidR="00077134" w:rsidRDefault="00077134">
      <w:pPr>
        <w:pStyle w:val="ConsPlusNormal"/>
        <w:spacing w:before="220"/>
        <w:ind w:firstLine="540"/>
        <w:jc w:val="both"/>
      </w:pPr>
      <w: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затратоемкости КСГ" проставляется значение коэффициента затратоемкости (значения из "Справочника КСГ" с учетом регионального коэффициента специфики) для каждой КСГ в соответствии с полем "КСГ".</w:t>
      </w:r>
    </w:p>
    <w:p w:rsidR="00077134" w:rsidRDefault="00077134">
      <w:pPr>
        <w:pStyle w:val="ConsPlusNormal"/>
        <w:spacing w:before="220"/>
        <w:ind w:firstLine="540"/>
        <w:jc w:val="both"/>
      </w:pPr>
      <w:r>
        <w:t>На четвертом этапе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rsidR="00077134" w:rsidRDefault="00077134">
      <w:pPr>
        <w:pStyle w:val="ConsPlusNormal"/>
        <w:spacing w:before="220"/>
        <w:ind w:firstLine="540"/>
        <w:jc w:val="both"/>
      </w:pPr>
      <w:r>
        <w:t>- Если случай может быть отнесен к профилю "Медицинская реабалитация" (st37, ds37);</w:t>
      </w:r>
    </w:p>
    <w:p w:rsidR="00077134" w:rsidRDefault="00077134">
      <w:pPr>
        <w:pStyle w:val="ConsPlusNormal"/>
        <w:spacing w:before="220"/>
        <w:ind w:firstLine="540"/>
        <w:jc w:val="both"/>
      </w:pPr>
      <w:r>
        <w:t>- Если поле "Длительность" содержит значение "1";</w:t>
      </w:r>
    </w:p>
    <w:p w:rsidR="00077134" w:rsidRDefault="00077134">
      <w:pPr>
        <w:pStyle w:val="ConsPlusNormal"/>
        <w:spacing w:before="220"/>
        <w:ind w:firstLine="540"/>
        <w:jc w:val="both"/>
      </w:pPr>
      <w:r>
        <w:t xml:space="preserve">- Если поле "Код по </w:t>
      </w:r>
      <w:hyperlink r:id="rId937" w:history="1">
        <w:r>
          <w:rPr>
            <w:color w:val="0000FF"/>
          </w:rPr>
          <w:t>МКБ 10</w:t>
        </w:r>
      </w:hyperlink>
      <w:r>
        <w:t xml:space="preserve">" основной диагноз содержит коды </w:t>
      </w:r>
      <w:hyperlink r:id="rId938" w:history="1">
        <w:r>
          <w:rPr>
            <w:color w:val="0000FF"/>
          </w:rPr>
          <w:t>МКБ 10</w:t>
        </w:r>
      </w:hyperlink>
      <w:r>
        <w:t xml:space="preserve"> из списка </w:t>
      </w:r>
      <w:hyperlink r:id="rId939" w:history="1">
        <w:r>
          <w:rPr>
            <w:color w:val="0000FF"/>
          </w:rPr>
          <w:t>L08.0</w:t>
        </w:r>
      </w:hyperlink>
      <w:r>
        <w:t xml:space="preserve">; </w:t>
      </w:r>
      <w:hyperlink r:id="rId940" w:history="1">
        <w:r>
          <w:rPr>
            <w:color w:val="0000FF"/>
          </w:rPr>
          <w:t>L26</w:t>
        </w:r>
      </w:hyperlink>
      <w:r>
        <w:t xml:space="preserve">; </w:t>
      </w:r>
      <w:hyperlink r:id="rId941" w:history="1">
        <w:r>
          <w:rPr>
            <w:color w:val="0000FF"/>
          </w:rPr>
          <w:t>L27.0</w:t>
        </w:r>
      </w:hyperlink>
      <w:r>
        <w:t xml:space="preserve">, </w:t>
      </w:r>
      <w:hyperlink r:id="rId942" w:history="1">
        <w:r>
          <w:rPr>
            <w:color w:val="0000FF"/>
          </w:rPr>
          <w:t>L27.2</w:t>
        </w:r>
      </w:hyperlink>
      <w:r>
        <w:t xml:space="preserve"> и поле "Возраст" содержит значение "1".</w:t>
      </w:r>
    </w:p>
    <w:p w:rsidR="00077134" w:rsidRDefault="00077134">
      <w:pPr>
        <w:pStyle w:val="ConsPlusNormal"/>
        <w:spacing w:before="220"/>
        <w:ind w:firstLine="540"/>
        <w:jc w:val="both"/>
      </w:pPr>
      <w:r>
        <w:t>Если во "временной таблице" одновременно присутствуют строчки, относящиеся к двум КСГ из списка:</w:t>
      </w:r>
    </w:p>
    <w:p w:rsidR="00077134" w:rsidRDefault="00077134">
      <w:pPr>
        <w:pStyle w:val="ConsPlusNormal"/>
        <w:spacing w:before="220"/>
        <w:ind w:firstLine="540"/>
        <w:jc w:val="both"/>
      </w:pPr>
      <w:r>
        <w:t>- 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rsidR="00077134" w:rsidRDefault="00077134">
      <w:pPr>
        <w:pStyle w:val="ConsPlusNormal"/>
        <w:spacing w:before="220"/>
        <w:ind w:firstLine="540"/>
        <w:jc w:val="both"/>
      </w:pPr>
      <w:r>
        <w:t>- 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rsidR="00077134" w:rsidRDefault="00077134">
      <w:pPr>
        <w:pStyle w:val="ConsPlusNormal"/>
        <w:spacing w:before="220"/>
        <w:ind w:firstLine="540"/>
        <w:jc w:val="both"/>
      </w:pPr>
      <w:r>
        <w:t>- st02.010 - Операции на женских половых органах (уровень 1) и st02.009 - Другие болезни, врожденные аномалии, повреждения женских половых органов;</w:t>
      </w:r>
    </w:p>
    <w:p w:rsidR="00077134" w:rsidRDefault="00077134">
      <w:pPr>
        <w:pStyle w:val="ConsPlusNormal"/>
        <w:spacing w:before="220"/>
        <w:ind w:firstLine="540"/>
        <w:jc w:val="both"/>
      </w:pPr>
      <w:r>
        <w:t>- st14.001 - Операции на кишечнике и анальной области (уровень 1) и st04.002 - Воспалительные заболевания кишечника;</w:t>
      </w:r>
    </w:p>
    <w:p w:rsidR="00077134" w:rsidRDefault="00077134">
      <w:pPr>
        <w:pStyle w:val="ConsPlusNormal"/>
        <w:spacing w:before="220"/>
        <w:ind w:firstLine="540"/>
        <w:jc w:val="both"/>
      </w:pPr>
      <w:r>
        <w:t>- st14.002 - Операции на кишечнике и анальной области (уровень 2) и st04.002 - Воспалительные заболевания кишечника;</w:t>
      </w:r>
    </w:p>
    <w:p w:rsidR="00077134" w:rsidRDefault="00077134">
      <w:pPr>
        <w:pStyle w:val="ConsPlusNormal"/>
        <w:spacing w:before="220"/>
        <w:ind w:firstLine="540"/>
        <w:jc w:val="both"/>
      </w:pPr>
      <w:r>
        <w:t>- st21.001 - Операции на органе зрения (уровень 1) и st21.007 - Болезни глаза;</w:t>
      </w:r>
    </w:p>
    <w:p w:rsidR="00077134" w:rsidRDefault="00077134">
      <w:pPr>
        <w:pStyle w:val="ConsPlusNormal"/>
        <w:spacing w:before="220"/>
        <w:ind w:firstLine="540"/>
        <w:jc w:val="both"/>
      </w:pPr>
      <w:r>
        <w:t>- st34.002 - Операции на органах полости рта (уровень 1) и st34.001 - Болезни полости рта, слюнных желез и челюстей, врожденные аномалии лица и шеи, взрослые;</w:t>
      </w:r>
    </w:p>
    <w:p w:rsidR="00077134" w:rsidRDefault="00077134">
      <w:pPr>
        <w:pStyle w:val="ConsPlusNormal"/>
        <w:spacing w:before="220"/>
        <w:ind w:firstLine="540"/>
        <w:jc w:val="both"/>
      </w:pPr>
      <w:r>
        <w:t xml:space="preserve">- 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w:t>
      </w:r>
      <w:hyperlink r:id="rId943" w:history="1">
        <w:r>
          <w:rPr>
            <w:color w:val="0000FF"/>
          </w:rPr>
          <w:t>МКБ 10</w:t>
        </w:r>
      </w:hyperlink>
      <w:r>
        <w:t xml:space="preserve">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w:t>
      </w:r>
      <w:hyperlink r:id="rId944" w:history="1">
        <w:r>
          <w:rPr>
            <w:color w:val="0000FF"/>
          </w:rPr>
          <w:t>Номенклатуре</w:t>
        </w:r>
      </w:hyperlink>
      <w:r>
        <w:t xml:space="preserve">). Список КСГ и их комбинаций указан в пункте 1.2.7 в </w:t>
      </w:r>
      <w:hyperlink w:anchor="P6630" w:history="1">
        <w:r>
          <w:rPr>
            <w:color w:val="0000FF"/>
          </w:rPr>
          <w:t>таблице</w:t>
        </w:r>
      </w:hyperlink>
      <w:r>
        <w:t xml:space="preserve"> "Перечень КСГ, в которых не предусмотрена возможность выбора между критерием диагноза и услуги".</w:t>
      </w:r>
    </w:p>
    <w:p w:rsidR="00077134" w:rsidRDefault="00077134">
      <w:pPr>
        <w:pStyle w:val="ConsPlusNormal"/>
        <w:spacing w:before="220"/>
        <w:ind w:firstLine="540"/>
        <w:jc w:val="both"/>
      </w:pPr>
      <w:r>
        <w:t>Если во "временной таблице" одновременно присутствуют строчки, относящиеся к КСГ ds19.028 "Установка, замена порт 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 или "</w:t>
      </w:r>
      <w:hyperlink r:id="rId945" w:history="1">
        <w:r>
          <w:rPr>
            <w:color w:val="0000FF"/>
          </w:rPr>
          <w:t>D00</w:t>
        </w:r>
      </w:hyperlink>
      <w:r>
        <w:t xml:space="preserve"> - </w:t>
      </w:r>
      <w:hyperlink r:id="rId946" w:history="1">
        <w:r>
          <w:rPr>
            <w:color w:val="0000FF"/>
          </w:rPr>
          <w:t>D09</w:t>
        </w:r>
      </w:hyperlink>
      <w:r>
        <w:t>" и коде услуги "</w:t>
      </w:r>
      <w:hyperlink r:id="rId947" w:history="1">
        <w:r>
          <w:rPr>
            <w:color w:val="0000FF"/>
          </w:rPr>
          <w:t>A11.12.001.002</w:t>
        </w:r>
      </w:hyperlink>
      <w:r>
        <w:t xml:space="preserve"> - Имплантация подкожной </w:t>
      </w:r>
      <w:r>
        <w:lastRenderedPageBreak/>
        <w:t>венозной порт системы"), необходимо для строчки с КСГ ds25.002 установить значение в поле "Приоритет" равное "-1" (тем самым отдать приоритет в пользу КСГ ds19.028).</w:t>
      </w:r>
    </w:p>
    <w:p w:rsidR="00077134" w:rsidRDefault="00077134">
      <w:pPr>
        <w:pStyle w:val="ConsPlusNormal"/>
        <w:spacing w:before="220"/>
        <w:ind w:firstLine="540"/>
        <w:jc w:val="both"/>
      </w:pPr>
      <w:r>
        <w:t>На пятом этапе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затратоемкости КСГ" "Стоимость законченного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rsidR="00077134" w:rsidRDefault="00077134">
      <w:pPr>
        <w:pStyle w:val="ConsPlusNormal"/>
        <w:spacing w:before="220"/>
        <w:ind w:firstLine="540"/>
        <w:jc w:val="both"/>
      </w:pPr>
      <w:r>
        <w:t>Примечание: особенности формирования КСГ st29.007 "Тяжелая множественная и сочетанная травма (политравма)" представлены Приложении 10 к настоящим рекомендациям.</w:t>
      </w:r>
    </w:p>
    <w:p w:rsidR="00077134" w:rsidRDefault="00077134">
      <w:pPr>
        <w:pStyle w:val="ConsPlusNormal"/>
        <w:jc w:val="both"/>
      </w:pPr>
    </w:p>
    <w:p w:rsidR="00077134" w:rsidRDefault="00077134">
      <w:pPr>
        <w:pStyle w:val="ConsPlusTitle"/>
        <w:ind w:firstLine="540"/>
        <w:jc w:val="both"/>
        <w:outlineLvl w:val="3"/>
      </w:pPr>
      <w:bookmarkStart w:id="30" w:name="P6630"/>
      <w:bookmarkEnd w:id="30"/>
      <w:r>
        <w:t>2.6. Перечень КСГ, в которых не предусмотрена возможность выбора между критерием диагноза и услуги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737"/>
        <w:gridCol w:w="1077"/>
        <w:gridCol w:w="3061"/>
        <w:gridCol w:w="737"/>
      </w:tblGrid>
      <w:tr w:rsidR="00077134">
        <w:tc>
          <w:tcPr>
            <w:tcW w:w="4195" w:type="dxa"/>
            <w:gridSpan w:val="3"/>
          </w:tcPr>
          <w:p w:rsidR="00077134" w:rsidRDefault="00077134">
            <w:pPr>
              <w:pStyle w:val="ConsPlusNormal"/>
              <w:jc w:val="center"/>
            </w:pPr>
            <w:r>
              <w:t>Однозначный выбор при оказании услуги, входящей в КСГ</w:t>
            </w:r>
          </w:p>
        </w:tc>
        <w:tc>
          <w:tcPr>
            <w:tcW w:w="4875" w:type="dxa"/>
            <w:gridSpan w:val="3"/>
          </w:tcPr>
          <w:p w:rsidR="00077134" w:rsidRDefault="00077134">
            <w:pPr>
              <w:pStyle w:val="ConsPlusNormal"/>
              <w:jc w:val="center"/>
            </w:pPr>
            <w:r>
              <w:t>Однозначный выбор в отсутствие оказанной услуги</w:t>
            </w:r>
          </w:p>
        </w:tc>
      </w:tr>
      <w:tr w:rsidR="00077134">
        <w:tc>
          <w:tcPr>
            <w:tcW w:w="1077" w:type="dxa"/>
          </w:tcPr>
          <w:p w:rsidR="00077134" w:rsidRDefault="00077134">
            <w:pPr>
              <w:pStyle w:val="ConsPlusNormal"/>
              <w:jc w:val="center"/>
            </w:pPr>
            <w:r>
              <w:t>N</w:t>
            </w:r>
          </w:p>
        </w:tc>
        <w:tc>
          <w:tcPr>
            <w:tcW w:w="2381" w:type="dxa"/>
          </w:tcPr>
          <w:p w:rsidR="00077134" w:rsidRDefault="00077134">
            <w:pPr>
              <w:pStyle w:val="ConsPlusNormal"/>
              <w:jc w:val="center"/>
            </w:pPr>
            <w:r>
              <w:t>Наименование КСГ, сформированной по услуге</w:t>
            </w:r>
          </w:p>
        </w:tc>
        <w:tc>
          <w:tcPr>
            <w:tcW w:w="737" w:type="dxa"/>
          </w:tcPr>
          <w:p w:rsidR="00077134" w:rsidRDefault="00077134">
            <w:pPr>
              <w:pStyle w:val="ConsPlusNormal"/>
              <w:jc w:val="center"/>
            </w:pPr>
            <w:r>
              <w:t>КЗ</w:t>
            </w:r>
          </w:p>
        </w:tc>
        <w:tc>
          <w:tcPr>
            <w:tcW w:w="1077" w:type="dxa"/>
          </w:tcPr>
          <w:p w:rsidR="00077134" w:rsidRDefault="00077134">
            <w:pPr>
              <w:pStyle w:val="ConsPlusNormal"/>
              <w:jc w:val="center"/>
            </w:pPr>
            <w:r>
              <w:t>N</w:t>
            </w:r>
          </w:p>
        </w:tc>
        <w:tc>
          <w:tcPr>
            <w:tcW w:w="3061" w:type="dxa"/>
          </w:tcPr>
          <w:p w:rsidR="00077134" w:rsidRDefault="00077134">
            <w:pPr>
              <w:pStyle w:val="ConsPlusNormal"/>
              <w:jc w:val="center"/>
            </w:pPr>
            <w:r>
              <w:t>Наименование КСГ, сформированной по диагнозу</w:t>
            </w:r>
          </w:p>
        </w:tc>
        <w:tc>
          <w:tcPr>
            <w:tcW w:w="737" w:type="dxa"/>
          </w:tcPr>
          <w:p w:rsidR="00077134" w:rsidRDefault="00077134">
            <w:pPr>
              <w:pStyle w:val="ConsPlusNormal"/>
              <w:jc w:val="center"/>
            </w:pPr>
            <w:r>
              <w:t>КЗ</w:t>
            </w:r>
          </w:p>
        </w:tc>
      </w:tr>
      <w:tr w:rsidR="00077134">
        <w:tc>
          <w:tcPr>
            <w:tcW w:w="1077" w:type="dxa"/>
            <w:vAlign w:val="center"/>
          </w:tcPr>
          <w:p w:rsidR="00077134" w:rsidRDefault="00077134">
            <w:pPr>
              <w:pStyle w:val="ConsPlusNormal"/>
              <w:jc w:val="center"/>
            </w:pPr>
            <w:r>
              <w:t>st02.010</w:t>
            </w:r>
          </w:p>
        </w:tc>
        <w:tc>
          <w:tcPr>
            <w:tcW w:w="2381" w:type="dxa"/>
            <w:vAlign w:val="center"/>
          </w:tcPr>
          <w:p w:rsidR="00077134" w:rsidRDefault="00077134">
            <w:pPr>
              <w:pStyle w:val="ConsPlusNormal"/>
              <w:jc w:val="center"/>
            </w:pPr>
            <w:r>
              <w:t>Операции на женских половых органах (уровень 1)</w:t>
            </w:r>
          </w:p>
        </w:tc>
        <w:tc>
          <w:tcPr>
            <w:tcW w:w="737" w:type="dxa"/>
            <w:vAlign w:val="center"/>
          </w:tcPr>
          <w:p w:rsidR="00077134" w:rsidRDefault="00077134">
            <w:pPr>
              <w:pStyle w:val="ConsPlusNormal"/>
              <w:jc w:val="center"/>
            </w:pPr>
            <w:r>
              <w:t>0,39</w:t>
            </w:r>
          </w:p>
        </w:tc>
        <w:tc>
          <w:tcPr>
            <w:tcW w:w="1077" w:type="dxa"/>
            <w:vAlign w:val="center"/>
          </w:tcPr>
          <w:p w:rsidR="00077134" w:rsidRDefault="00077134">
            <w:pPr>
              <w:pStyle w:val="ConsPlusNormal"/>
              <w:jc w:val="center"/>
            </w:pPr>
            <w:r>
              <w:t>st02.008</w:t>
            </w:r>
          </w:p>
        </w:tc>
        <w:tc>
          <w:tcPr>
            <w:tcW w:w="3061" w:type="dxa"/>
            <w:vAlign w:val="center"/>
          </w:tcPr>
          <w:p w:rsidR="00077134" w:rsidRDefault="00077134">
            <w:pPr>
              <w:pStyle w:val="ConsPlusNormal"/>
              <w:jc w:val="center"/>
            </w:pPr>
            <w:r>
              <w:t>Доброкачественные новообразования, новообразования in situ, неопределенного и неизвестного характера женских половых органов</w:t>
            </w:r>
          </w:p>
        </w:tc>
        <w:tc>
          <w:tcPr>
            <w:tcW w:w="737" w:type="dxa"/>
            <w:vAlign w:val="center"/>
          </w:tcPr>
          <w:p w:rsidR="00077134" w:rsidRDefault="00077134">
            <w:pPr>
              <w:pStyle w:val="ConsPlusNormal"/>
              <w:jc w:val="center"/>
            </w:pPr>
            <w:r>
              <w:t>0,89</w:t>
            </w:r>
          </w:p>
        </w:tc>
      </w:tr>
      <w:tr w:rsidR="00077134">
        <w:tc>
          <w:tcPr>
            <w:tcW w:w="1077" w:type="dxa"/>
            <w:vAlign w:val="center"/>
          </w:tcPr>
          <w:p w:rsidR="00077134" w:rsidRDefault="00077134">
            <w:pPr>
              <w:pStyle w:val="ConsPlusNormal"/>
              <w:jc w:val="center"/>
            </w:pPr>
            <w:r>
              <w:t>st02.011</w:t>
            </w:r>
          </w:p>
        </w:tc>
        <w:tc>
          <w:tcPr>
            <w:tcW w:w="2381" w:type="dxa"/>
            <w:vAlign w:val="center"/>
          </w:tcPr>
          <w:p w:rsidR="00077134" w:rsidRDefault="00077134">
            <w:pPr>
              <w:pStyle w:val="ConsPlusNormal"/>
              <w:jc w:val="center"/>
            </w:pPr>
            <w:r>
              <w:t>Операции на женских половых органах (уровень 2)</w:t>
            </w:r>
          </w:p>
        </w:tc>
        <w:tc>
          <w:tcPr>
            <w:tcW w:w="737" w:type="dxa"/>
            <w:vAlign w:val="center"/>
          </w:tcPr>
          <w:p w:rsidR="00077134" w:rsidRDefault="00077134">
            <w:pPr>
              <w:pStyle w:val="ConsPlusNormal"/>
              <w:jc w:val="center"/>
            </w:pPr>
            <w:r>
              <w:t>0,58</w:t>
            </w:r>
          </w:p>
        </w:tc>
        <w:tc>
          <w:tcPr>
            <w:tcW w:w="1077" w:type="dxa"/>
            <w:vAlign w:val="center"/>
          </w:tcPr>
          <w:p w:rsidR="00077134" w:rsidRDefault="00077134">
            <w:pPr>
              <w:pStyle w:val="ConsPlusNormal"/>
              <w:jc w:val="center"/>
            </w:pPr>
            <w:r>
              <w:t>st02.008</w:t>
            </w:r>
          </w:p>
        </w:tc>
        <w:tc>
          <w:tcPr>
            <w:tcW w:w="3061" w:type="dxa"/>
            <w:vAlign w:val="center"/>
          </w:tcPr>
          <w:p w:rsidR="00077134" w:rsidRDefault="00077134">
            <w:pPr>
              <w:pStyle w:val="ConsPlusNormal"/>
              <w:jc w:val="center"/>
            </w:pPr>
            <w:r>
              <w:t>Доброкачественные новообразования, новообразования in situ, неопределенного и неизвестного характера женских половых органов</w:t>
            </w:r>
          </w:p>
        </w:tc>
        <w:tc>
          <w:tcPr>
            <w:tcW w:w="737" w:type="dxa"/>
            <w:vAlign w:val="center"/>
          </w:tcPr>
          <w:p w:rsidR="00077134" w:rsidRDefault="00077134">
            <w:pPr>
              <w:pStyle w:val="ConsPlusNormal"/>
              <w:jc w:val="center"/>
            </w:pPr>
            <w:r>
              <w:t>0,89</w:t>
            </w:r>
          </w:p>
        </w:tc>
      </w:tr>
      <w:tr w:rsidR="00077134">
        <w:tc>
          <w:tcPr>
            <w:tcW w:w="1077" w:type="dxa"/>
            <w:vAlign w:val="center"/>
          </w:tcPr>
          <w:p w:rsidR="00077134" w:rsidRDefault="00077134">
            <w:pPr>
              <w:pStyle w:val="ConsPlusNormal"/>
              <w:jc w:val="center"/>
            </w:pPr>
            <w:r>
              <w:t>st02.010</w:t>
            </w:r>
          </w:p>
        </w:tc>
        <w:tc>
          <w:tcPr>
            <w:tcW w:w="2381" w:type="dxa"/>
            <w:vAlign w:val="center"/>
          </w:tcPr>
          <w:p w:rsidR="00077134" w:rsidRDefault="00077134">
            <w:pPr>
              <w:pStyle w:val="ConsPlusNormal"/>
              <w:jc w:val="center"/>
            </w:pPr>
            <w:r>
              <w:t>Операции на женских половых органах (уровень 1)</w:t>
            </w:r>
          </w:p>
        </w:tc>
        <w:tc>
          <w:tcPr>
            <w:tcW w:w="737" w:type="dxa"/>
            <w:vAlign w:val="center"/>
          </w:tcPr>
          <w:p w:rsidR="00077134" w:rsidRDefault="00077134">
            <w:pPr>
              <w:pStyle w:val="ConsPlusNormal"/>
              <w:jc w:val="center"/>
            </w:pPr>
            <w:r>
              <w:t>0,39</w:t>
            </w:r>
          </w:p>
        </w:tc>
        <w:tc>
          <w:tcPr>
            <w:tcW w:w="1077" w:type="dxa"/>
            <w:vAlign w:val="center"/>
          </w:tcPr>
          <w:p w:rsidR="00077134" w:rsidRDefault="00077134">
            <w:pPr>
              <w:pStyle w:val="ConsPlusNormal"/>
              <w:jc w:val="center"/>
            </w:pPr>
            <w:r>
              <w:t>st02.009</w:t>
            </w:r>
          </w:p>
        </w:tc>
        <w:tc>
          <w:tcPr>
            <w:tcW w:w="3061" w:type="dxa"/>
            <w:vAlign w:val="center"/>
          </w:tcPr>
          <w:p w:rsidR="00077134" w:rsidRDefault="00077134">
            <w:pPr>
              <w:pStyle w:val="ConsPlusNormal"/>
              <w:jc w:val="center"/>
            </w:pPr>
            <w:r>
              <w:t>Другие болезни, врожденные аномалии, повреждения женских половых органов</w:t>
            </w:r>
          </w:p>
        </w:tc>
        <w:tc>
          <w:tcPr>
            <w:tcW w:w="737" w:type="dxa"/>
            <w:vAlign w:val="center"/>
          </w:tcPr>
          <w:p w:rsidR="00077134" w:rsidRDefault="00077134">
            <w:pPr>
              <w:pStyle w:val="ConsPlusNormal"/>
              <w:jc w:val="center"/>
            </w:pPr>
            <w:r>
              <w:t>0,46</w:t>
            </w:r>
          </w:p>
        </w:tc>
      </w:tr>
      <w:tr w:rsidR="00077134">
        <w:tc>
          <w:tcPr>
            <w:tcW w:w="1077" w:type="dxa"/>
            <w:vAlign w:val="center"/>
          </w:tcPr>
          <w:p w:rsidR="00077134" w:rsidRDefault="00077134">
            <w:pPr>
              <w:pStyle w:val="ConsPlusNormal"/>
              <w:jc w:val="center"/>
            </w:pPr>
            <w:r>
              <w:t>st14.001</w:t>
            </w:r>
          </w:p>
        </w:tc>
        <w:tc>
          <w:tcPr>
            <w:tcW w:w="2381" w:type="dxa"/>
            <w:vAlign w:val="center"/>
          </w:tcPr>
          <w:p w:rsidR="00077134" w:rsidRDefault="00077134">
            <w:pPr>
              <w:pStyle w:val="ConsPlusNormal"/>
              <w:jc w:val="center"/>
            </w:pPr>
            <w:r>
              <w:t>Операции на кишечнике и анальной области (уровень 1)</w:t>
            </w:r>
          </w:p>
        </w:tc>
        <w:tc>
          <w:tcPr>
            <w:tcW w:w="737" w:type="dxa"/>
            <w:vAlign w:val="center"/>
          </w:tcPr>
          <w:p w:rsidR="00077134" w:rsidRDefault="00077134">
            <w:pPr>
              <w:pStyle w:val="ConsPlusNormal"/>
              <w:jc w:val="center"/>
            </w:pPr>
            <w:r>
              <w:t>0,84</w:t>
            </w:r>
          </w:p>
        </w:tc>
        <w:tc>
          <w:tcPr>
            <w:tcW w:w="1077" w:type="dxa"/>
            <w:vAlign w:val="center"/>
          </w:tcPr>
          <w:p w:rsidR="00077134" w:rsidRDefault="00077134">
            <w:pPr>
              <w:pStyle w:val="ConsPlusNormal"/>
              <w:jc w:val="center"/>
            </w:pPr>
            <w:r>
              <w:t>st04.002</w:t>
            </w:r>
          </w:p>
        </w:tc>
        <w:tc>
          <w:tcPr>
            <w:tcW w:w="3061" w:type="dxa"/>
            <w:vAlign w:val="center"/>
          </w:tcPr>
          <w:p w:rsidR="00077134" w:rsidRDefault="00077134">
            <w:pPr>
              <w:pStyle w:val="ConsPlusNormal"/>
              <w:jc w:val="center"/>
            </w:pPr>
            <w:r>
              <w:t>Воспалительные заболевания кишечника</w:t>
            </w:r>
          </w:p>
        </w:tc>
        <w:tc>
          <w:tcPr>
            <w:tcW w:w="737" w:type="dxa"/>
            <w:vAlign w:val="center"/>
          </w:tcPr>
          <w:p w:rsidR="00077134" w:rsidRDefault="00077134">
            <w:pPr>
              <w:pStyle w:val="ConsPlusNormal"/>
              <w:jc w:val="center"/>
            </w:pPr>
            <w:r>
              <w:t>2,01</w:t>
            </w:r>
          </w:p>
        </w:tc>
      </w:tr>
      <w:tr w:rsidR="00077134">
        <w:tc>
          <w:tcPr>
            <w:tcW w:w="1077" w:type="dxa"/>
            <w:vAlign w:val="center"/>
          </w:tcPr>
          <w:p w:rsidR="00077134" w:rsidRDefault="00077134">
            <w:pPr>
              <w:pStyle w:val="ConsPlusNormal"/>
              <w:jc w:val="center"/>
            </w:pPr>
            <w:r>
              <w:t>st14.002</w:t>
            </w:r>
          </w:p>
        </w:tc>
        <w:tc>
          <w:tcPr>
            <w:tcW w:w="2381" w:type="dxa"/>
            <w:vAlign w:val="center"/>
          </w:tcPr>
          <w:p w:rsidR="00077134" w:rsidRDefault="00077134">
            <w:pPr>
              <w:pStyle w:val="ConsPlusNormal"/>
              <w:jc w:val="center"/>
            </w:pPr>
            <w:r>
              <w:t>Операции на кишечнике и анальной области (уровень 2)</w:t>
            </w:r>
          </w:p>
        </w:tc>
        <w:tc>
          <w:tcPr>
            <w:tcW w:w="737" w:type="dxa"/>
            <w:vAlign w:val="center"/>
          </w:tcPr>
          <w:p w:rsidR="00077134" w:rsidRDefault="00077134">
            <w:pPr>
              <w:pStyle w:val="ConsPlusNormal"/>
              <w:jc w:val="center"/>
            </w:pPr>
            <w:r>
              <w:t>1,74</w:t>
            </w:r>
          </w:p>
        </w:tc>
        <w:tc>
          <w:tcPr>
            <w:tcW w:w="1077" w:type="dxa"/>
            <w:vAlign w:val="center"/>
          </w:tcPr>
          <w:p w:rsidR="00077134" w:rsidRDefault="00077134">
            <w:pPr>
              <w:pStyle w:val="ConsPlusNormal"/>
              <w:jc w:val="center"/>
            </w:pPr>
            <w:r>
              <w:t>st04.002</w:t>
            </w:r>
          </w:p>
        </w:tc>
        <w:tc>
          <w:tcPr>
            <w:tcW w:w="3061" w:type="dxa"/>
            <w:vAlign w:val="center"/>
          </w:tcPr>
          <w:p w:rsidR="00077134" w:rsidRDefault="00077134">
            <w:pPr>
              <w:pStyle w:val="ConsPlusNormal"/>
              <w:jc w:val="center"/>
            </w:pPr>
            <w:r>
              <w:t>Воспалительные заболевания кишечника</w:t>
            </w:r>
          </w:p>
        </w:tc>
        <w:tc>
          <w:tcPr>
            <w:tcW w:w="737" w:type="dxa"/>
            <w:vAlign w:val="center"/>
          </w:tcPr>
          <w:p w:rsidR="00077134" w:rsidRDefault="00077134">
            <w:pPr>
              <w:pStyle w:val="ConsPlusNormal"/>
              <w:jc w:val="center"/>
            </w:pPr>
            <w:r>
              <w:t>2,01</w:t>
            </w:r>
          </w:p>
        </w:tc>
      </w:tr>
      <w:tr w:rsidR="00077134">
        <w:tc>
          <w:tcPr>
            <w:tcW w:w="1077" w:type="dxa"/>
            <w:vAlign w:val="center"/>
          </w:tcPr>
          <w:p w:rsidR="00077134" w:rsidRDefault="00077134">
            <w:pPr>
              <w:pStyle w:val="ConsPlusNormal"/>
              <w:jc w:val="center"/>
            </w:pPr>
            <w:r>
              <w:t>st21.001</w:t>
            </w:r>
          </w:p>
        </w:tc>
        <w:tc>
          <w:tcPr>
            <w:tcW w:w="2381" w:type="dxa"/>
            <w:vAlign w:val="center"/>
          </w:tcPr>
          <w:p w:rsidR="00077134" w:rsidRDefault="00077134">
            <w:pPr>
              <w:pStyle w:val="ConsPlusNormal"/>
              <w:jc w:val="center"/>
            </w:pPr>
            <w:r>
              <w:t>Операции на органе зрения (уровень 1)</w:t>
            </w:r>
          </w:p>
        </w:tc>
        <w:tc>
          <w:tcPr>
            <w:tcW w:w="737" w:type="dxa"/>
            <w:vAlign w:val="center"/>
          </w:tcPr>
          <w:p w:rsidR="00077134" w:rsidRDefault="00077134">
            <w:pPr>
              <w:pStyle w:val="ConsPlusNormal"/>
              <w:jc w:val="center"/>
            </w:pPr>
            <w:r>
              <w:t>0,49</w:t>
            </w:r>
          </w:p>
        </w:tc>
        <w:tc>
          <w:tcPr>
            <w:tcW w:w="1077" w:type="dxa"/>
            <w:vAlign w:val="center"/>
          </w:tcPr>
          <w:p w:rsidR="00077134" w:rsidRDefault="00077134">
            <w:pPr>
              <w:pStyle w:val="ConsPlusNormal"/>
              <w:jc w:val="center"/>
            </w:pPr>
            <w:r>
              <w:t>st21.007</w:t>
            </w:r>
          </w:p>
        </w:tc>
        <w:tc>
          <w:tcPr>
            <w:tcW w:w="3061" w:type="dxa"/>
            <w:vAlign w:val="center"/>
          </w:tcPr>
          <w:p w:rsidR="00077134" w:rsidRDefault="00077134">
            <w:pPr>
              <w:pStyle w:val="ConsPlusNormal"/>
              <w:jc w:val="center"/>
            </w:pPr>
            <w:r>
              <w:t>Болезни глаза</w:t>
            </w:r>
          </w:p>
        </w:tc>
        <w:tc>
          <w:tcPr>
            <w:tcW w:w="737" w:type="dxa"/>
            <w:vAlign w:val="center"/>
          </w:tcPr>
          <w:p w:rsidR="00077134" w:rsidRDefault="00077134">
            <w:pPr>
              <w:pStyle w:val="ConsPlusNormal"/>
              <w:jc w:val="center"/>
            </w:pPr>
            <w:r>
              <w:t>0,51</w:t>
            </w:r>
          </w:p>
        </w:tc>
      </w:tr>
      <w:tr w:rsidR="00077134">
        <w:tc>
          <w:tcPr>
            <w:tcW w:w="1077" w:type="dxa"/>
            <w:vAlign w:val="center"/>
          </w:tcPr>
          <w:p w:rsidR="00077134" w:rsidRDefault="00077134">
            <w:pPr>
              <w:pStyle w:val="ConsPlusNormal"/>
              <w:jc w:val="center"/>
            </w:pPr>
            <w:r>
              <w:t>st34.002</w:t>
            </w:r>
          </w:p>
        </w:tc>
        <w:tc>
          <w:tcPr>
            <w:tcW w:w="2381" w:type="dxa"/>
            <w:vAlign w:val="center"/>
          </w:tcPr>
          <w:p w:rsidR="00077134" w:rsidRDefault="00077134">
            <w:pPr>
              <w:pStyle w:val="ConsPlusNormal"/>
              <w:jc w:val="center"/>
            </w:pPr>
            <w:r>
              <w:t xml:space="preserve">Операции на органах </w:t>
            </w:r>
            <w:r>
              <w:lastRenderedPageBreak/>
              <w:t>полости рта (уровень 1)</w:t>
            </w:r>
          </w:p>
        </w:tc>
        <w:tc>
          <w:tcPr>
            <w:tcW w:w="737" w:type="dxa"/>
            <w:vAlign w:val="center"/>
          </w:tcPr>
          <w:p w:rsidR="00077134" w:rsidRDefault="00077134">
            <w:pPr>
              <w:pStyle w:val="ConsPlusNormal"/>
              <w:jc w:val="center"/>
            </w:pPr>
            <w:r>
              <w:lastRenderedPageBreak/>
              <w:t>0,74</w:t>
            </w:r>
          </w:p>
        </w:tc>
        <w:tc>
          <w:tcPr>
            <w:tcW w:w="1077" w:type="dxa"/>
            <w:vAlign w:val="center"/>
          </w:tcPr>
          <w:p w:rsidR="00077134" w:rsidRDefault="00077134">
            <w:pPr>
              <w:pStyle w:val="ConsPlusNormal"/>
              <w:jc w:val="center"/>
            </w:pPr>
            <w:r>
              <w:t>st34.001</w:t>
            </w:r>
          </w:p>
        </w:tc>
        <w:tc>
          <w:tcPr>
            <w:tcW w:w="3061" w:type="dxa"/>
            <w:vAlign w:val="center"/>
          </w:tcPr>
          <w:p w:rsidR="00077134" w:rsidRDefault="00077134">
            <w:pPr>
              <w:pStyle w:val="ConsPlusNormal"/>
              <w:jc w:val="center"/>
            </w:pPr>
            <w:r>
              <w:t xml:space="preserve">Болезни полости рта, слюнных </w:t>
            </w:r>
            <w:r>
              <w:lastRenderedPageBreak/>
              <w:t>желез и челюстей, врожденные аномалии лица и шеи, взрослые</w:t>
            </w:r>
          </w:p>
        </w:tc>
        <w:tc>
          <w:tcPr>
            <w:tcW w:w="737" w:type="dxa"/>
            <w:vAlign w:val="center"/>
          </w:tcPr>
          <w:p w:rsidR="00077134" w:rsidRDefault="00077134">
            <w:pPr>
              <w:pStyle w:val="ConsPlusNormal"/>
              <w:jc w:val="center"/>
            </w:pPr>
            <w:r>
              <w:lastRenderedPageBreak/>
              <w:t>0,89</w:t>
            </w:r>
          </w:p>
        </w:tc>
      </w:tr>
      <w:tr w:rsidR="00077134">
        <w:tc>
          <w:tcPr>
            <w:tcW w:w="1077" w:type="dxa"/>
            <w:vAlign w:val="center"/>
          </w:tcPr>
          <w:p w:rsidR="00077134" w:rsidRDefault="00077134">
            <w:pPr>
              <w:pStyle w:val="ConsPlusNormal"/>
              <w:jc w:val="center"/>
            </w:pPr>
            <w:r>
              <w:lastRenderedPageBreak/>
              <w:t>st34.002</w:t>
            </w:r>
          </w:p>
        </w:tc>
        <w:tc>
          <w:tcPr>
            <w:tcW w:w="2381" w:type="dxa"/>
            <w:vAlign w:val="center"/>
          </w:tcPr>
          <w:p w:rsidR="00077134" w:rsidRDefault="00077134">
            <w:pPr>
              <w:pStyle w:val="ConsPlusNormal"/>
              <w:jc w:val="center"/>
            </w:pPr>
            <w:r>
              <w:t>Операции на органах полости рта (уровень 1)</w:t>
            </w:r>
          </w:p>
        </w:tc>
        <w:tc>
          <w:tcPr>
            <w:tcW w:w="737" w:type="dxa"/>
            <w:vAlign w:val="center"/>
          </w:tcPr>
          <w:p w:rsidR="00077134" w:rsidRDefault="00077134">
            <w:pPr>
              <w:pStyle w:val="ConsPlusNormal"/>
              <w:jc w:val="center"/>
            </w:pPr>
            <w:r>
              <w:t>0,74</w:t>
            </w:r>
          </w:p>
        </w:tc>
        <w:tc>
          <w:tcPr>
            <w:tcW w:w="1077" w:type="dxa"/>
            <w:vAlign w:val="center"/>
          </w:tcPr>
          <w:p w:rsidR="00077134" w:rsidRDefault="00077134">
            <w:pPr>
              <w:pStyle w:val="ConsPlusNormal"/>
              <w:jc w:val="center"/>
            </w:pPr>
            <w:r>
              <w:t>st26.001</w:t>
            </w:r>
          </w:p>
        </w:tc>
        <w:tc>
          <w:tcPr>
            <w:tcW w:w="3061" w:type="dxa"/>
            <w:vAlign w:val="center"/>
          </w:tcPr>
          <w:p w:rsidR="00077134" w:rsidRDefault="00077134">
            <w:pPr>
              <w:pStyle w:val="ConsPlusNormal"/>
              <w:jc w:val="center"/>
            </w:pPr>
            <w:r>
              <w:t>Болезни полости рта, слюнных желез и челюстей, врожденные аномалии лица и шеи, дети</w:t>
            </w:r>
          </w:p>
        </w:tc>
        <w:tc>
          <w:tcPr>
            <w:tcW w:w="737" w:type="dxa"/>
            <w:vAlign w:val="center"/>
          </w:tcPr>
          <w:p w:rsidR="00077134" w:rsidRDefault="00077134">
            <w:pPr>
              <w:pStyle w:val="ConsPlusNormal"/>
              <w:jc w:val="center"/>
            </w:pPr>
            <w:r>
              <w:t>0,79</w:t>
            </w:r>
          </w:p>
        </w:tc>
      </w:tr>
    </w:tbl>
    <w:p w:rsidR="00077134" w:rsidRDefault="00077134">
      <w:pPr>
        <w:pStyle w:val="ConsPlusNormal"/>
        <w:jc w:val="both"/>
      </w:pPr>
    </w:p>
    <w:p w:rsidR="00077134" w:rsidRDefault="00077134">
      <w:pPr>
        <w:pStyle w:val="ConsPlusNormal"/>
        <w:ind w:firstLine="540"/>
        <w:jc w:val="both"/>
      </w:pPr>
      <w:r>
        <w:t>Субъект Российской Федерации вправе самостоятельно определять аналогичный перечень для дневного стационара.</w:t>
      </w:r>
    </w:p>
    <w:p w:rsidR="00077134" w:rsidRDefault="00077134">
      <w:pPr>
        <w:pStyle w:val="ConsPlusNormal"/>
        <w:jc w:val="both"/>
      </w:pPr>
    </w:p>
    <w:p w:rsidR="00077134" w:rsidRDefault="00077134">
      <w:pPr>
        <w:pStyle w:val="ConsPlusTitle"/>
        <w:ind w:firstLine="540"/>
        <w:jc w:val="both"/>
        <w:outlineLvl w:val="3"/>
      </w:pPr>
      <w:r>
        <w:t xml:space="preserve">2.7. Влияние кода диагноза по </w:t>
      </w:r>
      <w:hyperlink r:id="rId948" w:history="1">
        <w:r>
          <w:rPr>
            <w:color w:val="0000FF"/>
          </w:rPr>
          <w:t>МКБ 10</w:t>
        </w:r>
      </w:hyperlink>
      <w:r>
        <w:t xml:space="preserve"> на группировку</w:t>
      </w:r>
    </w:p>
    <w:p w:rsidR="00077134" w:rsidRDefault="00077134">
      <w:pPr>
        <w:pStyle w:val="ConsPlusNormal"/>
        <w:jc w:val="both"/>
      </w:pPr>
    </w:p>
    <w:p w:rsidR="00077134" w:rsidRDefault="00077134">
      <w:pPr>
        <w:pStyle w:val="ConsPlusNormal"/>
        <w:ind w:firstLine="540"/>
        <w:jc w:val="both"/>
      </w:pPr>
      <w: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w:t>
      </w:r>
    </w:p>
    <w:p w:rsidR="00077134" w:rsidRDefault="00077134">
      <w:pPr>
        <w:pStyle w:val="ConsPlusNormal"/>
        <w:spacing w:before="220"/>
        <w:ind w:firstLine="540"/>
        <w:jc w:val="both"/>
      </w:pPr>
      <w:r>
        <w:t>Пример:</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1871"/>
        <w:gridCol w:w="971"/>
        <w:gridCol w:w="693"/>
        <w:gridCol w:w="907"/>
        <w:gridCol w:w="1109"/>
        <w:gridCol w:w="2494"/>
      </w:tblGrid>
      <w:tr w:rsidR="00077134">
        <w:tc>
          <w:tcPr>
            <w:tcW w:w="1022" w:type="dxa"/>
          </w:tcPr>
          <w:p w:rsidR="00077134" w:rsidRDefault="00077134">
            <w:pPr>
              <w:pStyle w:val="ConsPlusNormal"/>
              <w:jc w:val="center"/>
            </w:pPr>
            <w:r>
              <w:t xml:space="preserve">Код по </w:t>
            </w:r>
            <w:hyperlink r:id="rId949" w:history="1">
              <w:r>
                <w:rPr>
                  <w:color w:val="0000FF"/>
                </w:rPr>
                <w:t>МКБ 10</w:t>
              </w:r>
            </w:hyperlink>
          </w:p>
        </w:tc>
        <w:tc>
          <w:tcPr>
            <w:tcW w:w="1871" w:type="dxa"/>
          </w:tcPr>
          <w:p w:rsidR="00077134" w:rsidRDefault="00077134">
            <w:pPr>
              <w:pStyle w:val="ConsPlusNormal"/>
              <w:jc w:val="center"/>
            </w:pPr>
            <w:r>
              <w:t>Код услуги</w:t>
            </w:r>
          </w:p>
        </w:tc>
        <w:tc>
          <w:tcPr>
            <w:tcW w:w="971" w:type="dxa"/>
          </w:tcPr>
          <w:p w:rsidR="00077134" w:rsidRDefault="00077134">
            <w:pPr>
              <w:pStyle w:val="ConsPlusNormal"/>
              <w:jc w:val="center"/>
            </w:pPr>
            <w:r>
              <w:t>Возраст</w:t>
            </w:r>
          </w:p>
        </w:tc>
        <w:tc>
          <w:tcPr>
            <w:tcW w:w="693" w:type="dxa"/>
          </w:tcPr>
          <w:p w:rsidR="00077134" w:rsidRDefault="00077134">
            <w:pPr>
              <w:pStyle w:val="ConsPlusNormal"/>
              <w:jc w:val="center"/>
            </w:pPr>
            <w:r>
              <w:t>Пол</w:t>
            </w:r>
          </w:p>
        </w:tc>
        <w:tc>
          <w:tcPr>
            <w:tcW w:w="907" w:type="dxa"/>
          </w:tcPr>
          <w:p w:rsidR="00077134" w:rsidRDefault="00077134">
            <w:pPr>
              <w:pStyle w:val="ConsPlusNormal"/>
              <w:jc w:val="center"/>
            </w:pPr>
            <w:r>
              <w:t>Длительность</w:t>
            </w:r>
          </w:p>
        </w:tc>
        <w:tc>
          <w:tcPr>
            <w:tcW w:w="1109" w:type="dxa"/>
          </w:tcPr>
          <w:p w:rsidR="00077134" w:rsidRDefault="00077134">
            <w:pPr>
              <w:pStyle w:val="ConsPlusNormal"/>
              <w:jc w:val="center"/>
            </w:pPr>
            <w:r>
              <w:t>КСГ</w:t>
            </w:r>
          </w:p>
        </w:tc>
        <w:tc>
          <w:tcPr>
            <w:tcW w:w="2494" w:type="dxa"/>
          </w:tcPr>
          <w:p w:rsidR="00077134" w:rsidRDefault="00077134">
            <w:pPr>
              <w:pStyle w:val="ConsPlusNormal"/>
              <w:jc w:val="center"/>
            </w:pPr>
            <w:r>
              <w:t>Комментарий</w:t>
            </w:r>
          </w:p>
        </w:tc>
      </w:tr>
      <w:tr w:rsidR="00077134">
        <w:tc>
          <w:tcPr>
            <w:tcW w:w="1022" w:type="dxa"/>
            <w:vAlign w:val="center"/>
          </w:tcPr>
          <w:p w:rsidR="00077134" w:rsidRDefault="00077134">
            <w:pPr>
              <w:pStyle w:val="ConsPlusNormal"/>
            </w:pPr>
          </w:p>
        </w:tc>
        <w:tc>
          <w:tcPr>
            <w:tcW w:w="1871" w:type="dxa"/>
            <w:vAlign w:val="center"/>
          </w:tcPr>
          <w:p w:rsidR="00077134" w:rsidRDefault="00077134">
            <w:pPr>
              <w:pStyle w:val="ConsPlusNormal"/>
              <w:jc w:val="center"/>
            </w:pPr>
            <w:hyperlink r:id="rId950" w:history="1">
              <w:r>
                <w:rPr>
                  <w:color w:val="0000FF"/>
                </w:rPr>
                <w:t>A16.20.002.001</w:t>
              </w:r>
            </w:hyperlink>
          </w:p>
        </w:tc>
        <w:tc>
          <w:tcPr>
            <w:tcW w:w="971" w:type="dxa"/>
            <w:vAlign w:val="center"/>
          </w:tcPr>
          <w:p w:rsidR="00077134" w:rsidRDefault="00077134">
            <w:pPr>
              <w:pStyle w:val="ConsPlusNormal"/>
            </w:pPr>
          </w:p>
        </w:tc>
        <w:tc>
          <w:tcPr>
            <w:tcW w:w="693" w:type="dxa"/>
            <w:vAlign w:val="center"/>
          </w:tcPr>
          <w:p w:rsidR="00077134" w:rsidRDefault="00077134">
            <w:pPr>
              <w:pStyle w:val="ConsPlusNormal"/>
            </w:pPr>
          </w:p>
        </w:tc>
        <w:tc>
          <w:tcPr>
            <w:tcW w:w="907" w:type="dxa"/>
            <w:vAlign w:val="center"/>
          </w:tcPr>
          <w:p w:rsidR="00077134" w:rsidRDefault="00077134">
            <w:pPr>
              <w:pStyle w:val="ConsPlusNormal"/>
            </w:pPr>
          </w:p>
        </w:tc>
        <w:tc>
          <w:tcPr>
            <w:tcW w:w="1109" w:type="dxa"/>
            <w:vAlign w:val="center"/>
          </w:tcPr>
          <w:p w:rsidR="00077134" w:rsidRDefault="00077134">
            <w:pPr>
              <w:pStyle w:val="ConsPlusNormal"/>
              <w:jc w:val="center"/>
            </w:pPr>
            <w:r>
              <w:t>st02.012</w:t>
            </w:r>
          </w:p>
        </w:tc>
        <w:tc>
          <w:tcPr>
            <w:tcW w:w="2494" w:type="dxa"/>
            <w:vAlign w:val="center"/>
          </w:tcPr>
          <w:p w:rsidR="00077134" w:rsidRDefault="00077134">
            <w:pPr>
              <w:pStyle w:val="ConsPlusNormal"/>
              <w:jc w:val="center"/>
            </w:pPr>
            <w:r>
              <w:t>Диагноз не влияет на группировку, и случай относится к КСГ st02.012 независимо от диагноза</w:t>
            </w:r>
          </w:p>
        </w:tc>
      </w:tr>
      <w:tr w:rsidR="00077134">
        <w:tc>
          <w:tcPr>
            <w:tcW w:w="1022" w:type="dxa"/>
            <w:vAlign w:val="center"/>
          </w:tcPr>
          <w:p w:rsidR="00077134" w:rsidRDefault="00077134">
            <w:pPr>
              <w:pStyle w:val="ConsPlusNormal"/>
              <w:jc w:val="center"/>
            </w:pPr>
            <w:hyperlink r:id="rId951" w:history="1">
              <w:r>
                <w:rPr>
                  <w:color w:val="0000FF"/>
                </w:rPr>
                <w:t>C00</w:t>
              </w:r>
            </w:hyperlink>
            <w:r>
              <w:t xml:space="preserve"> - </w:t>
            </w:r>
            <w:hyperlink r:id="rId952" w:history="1">
              <w:r>
                <w:rPr>
                  <w:color w:val="0000FF"/>
                </w:rPr>
                <w:t>C80</w:t>
              </w:r>
            </w:hyperlink>
          </w:p>
        </w:tc>
        <w:tc>
          <w:tcPr>
            <w:tcW w:w="1871" w:type="dxa"/>
            <w:vAlign w:val="center"/>
          </w:tcPr>
          <w:p w:rsidR="00077134" w:rsidRDefault="00077134">
            <w:pPr>
              <w:pStyle w:val="ConsPlusNormal"/>
              <w:jc w:val="center"/>
            </w:pPr>
            <w:hyperlink r:id="rId953" w:history="1">
              <w:r>
                <w:rPr>
                  <w:color w:val="0000FF"/>
                </w:rPr>
                <w:t>A16.20.002.001</w:t>
              </w:r>
            </w:hyperlink>
          </w:p>
        </w:tc>
        <w:tc>
          <w:tcPr>
            <w:tcW w:w="971" w:type="dxa"/>
            <w:vAlign w:val="center"/>
          </w:tcPr>
          <w:p w:rsidR="00077134" w:rsidRDefault="00077134">
            <w:pPr>
              <w:pStyle w:val="ConsPlusNormal"/>
            </w:pPr>
          </w:p>
        </w:tc>
        <w:tc>
          <w:tcPr>
            <w:tcW w:w="693" w:type="dxa"/>
            <w:vAlign w:val="center"/>
          </w:tcPr>
          <w:p w:rsidR="00077134" w:rsidRDefault="00077134">
            <w:pPr>
              <w:pStyle w:val="ConsPlusNormal"/>
            </w:pPr>
          </w:p>
        </w:tc>
        <w:tc>
          <w:tcPr>
            <w:tcW w:w="907" w:type="dxa"/>
            <w:vAlign w:val="center"/>
          </w:tcPr>
          <w:p w:rsidR="00077134" w:rsidRDefault="00077134">
            <w:pPr>
              <w:pStyle w:val="ConsPlusNormal"/>
            </w:pPr>
          </w:p>
        </w:tc>
        <w:tc>
          <w:tcPr>
            <w:tcW w:w="1109" w:type="dxa"/>
            <w:vAlign w:val="center"/>
          </w:tcPr>
          <w:p w:rsidR="00077134" w:rsidRDefault="00077134">
            <w:pPr>
              <w:pStyle w:val="ConsPlusNormal"/>
              <w:jc w:val="center"/>
            </w:pPr>
            <w:r>
              <w:t>st19.001</w:t>
            </w:r>
          </w:p>
        </w:tc>
        <w:tc>
          <w:tcPr>
            <w:tcW w:w="2494" w:type="dxa"/>
            <w:vAlign w:val="center"/>
          </w:tcPr>
          <w:p w:rsidR="00077134" w:rsidRDefault="00077134">
            <w:pPr>
              <w:pStyle w:val="ConsPlusNormal"/>
              <w:jc w:val="center"/>
            </w:pPr>
            <w:r>
              <w:t>Случай относится к КСГ st19.001 при комбинации кода услуги и любого диагноза, входящего в диапазон</w:t>
            </w:r>
          </w:p>
          <w:p w:rsidR="00077134" w:rsidRDefault="00077134">
            <w:pPr>
              <w:pStyle w:val="ConsPlusNormal"/>
              <w:jc w:val="center"/>
            </w:pPr>
            <w:r>
              <w:t>"</w:t>
            </w:r>
            <w:hyperlink r:id="rId954" w:history="1">
              <w:r>
                <w:rPr>
                  <w:color w:val="0000FF"/>
                </w:rPr>
                <w:t>C00</w:t>
              </w:r>
            </w:hyperlink>
            <w:r>
              <w:t xml:space="preserve"> - </w:t>
            </w:r>
            <w:hyperlink r:id="rId955" w:history="1">
              <w:r>
                <w:rPr>
                  <w:color w:val="0000FF"/>
                </w:rPr>
                <w:t>C80</w:t>
              </w:r>
            </w:hyperlink>
            <w:r>
              <w:t>"</w:t>
            </w:r>
          </w:p>
        </w:tc>
      </w:tr>
    </w:tbl>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11</w:t>
      </w:r>
    </w:p>
    <w:p w:rsidR="00077134" w:rsidRDefault="00077134">
      <w:pPr>
        <w:pStyle w:val="ConsPlusNormal"/>
        <w:jc w:val="both"/>
      </w:pPr>
    </w:p>
    <w:p w:rsidR="00077134" w:rsidRDefault="00077134">
      <w:pPr>
        <w:pStyle w:val="ConsPlusTitle"/>
        <w:jc w:val="center"/>
      </w:pPr>
      <w:bookmarkStart w:id="31" w:name="P6725"/>
      <w:bookmarkEnd w:id="31"/>
      <w:r>
        <w:t>ОСОБЕННОСТИ ФОРМИРОВАНИЯ ОТДЕЛЬНЫХ КСГ</w:t>
      </w:r>
    </w:p>
    <w:p w:rsidR="00077134" w:rsidRDefault="00077134">
      <w:pPr>
        <w:pStyle w:val="ConsPlusNormal"/>
        <w:jc w:val="both"/>
      </w:pPr>
    </w:p>
    <w:p w:rsidR="00077134" w:rsidRDefault="00077134">
      <w:pPr>
        <w:pStyle w:val="ConsPlusNormal"/>
        <w:ind w:firstLine="540"/>
        <w:jc w:val="both"/>
      </w:pPr>
      <w:r>
        <w:t>В данном Приложении более подробно описаны алгоритмы формирования отдельных групп, имеющих определенные особенности.</w:t>
      </w:r>
    </w:p>
    <w:p w:rsidR="00077134" w:rsidRDefault="00077134">
      <w:pPr>
        <w:pStyle w:val="ConsPlusNormal"/>
        <w:spacing w:before="220"/>
        <w:ind w:firstLine="540"/>
        <w:jc w:val="both"/>
      </w:pPr>
      <w:r>
        <w:t>При этом базовый алгоритм отнесения для всех КСГ определяется таблицей "Группировщик".</w:t>
      </w:r>
    </w:p>
    <w:p w:rsidR="00077134" w:rsidRDefault="00077134">
      <w:pPr>
        <w:pStyle w:val="ConsPlusNormal"/>
        <w:jc w:val="both"/>
      </w:pPr>
    </w:p>
    <w:p w:rsidR="00077134" w:rsidRDefault="00077134">
      <w:pPr>
        <w:pStyle w:val="ConsPlusTitle"/>
        <w:jc w:val="center"/>
        <w:outlineLvl w:val="2"/>
      </w:pPr>
      <w:r>
        <w:t>1. Группы, формируемые с учетом возраста</w:t>
      </w:r>
    </w:p>
    <w:p w:rsidR="00077134" w:rsidRDefault="00077134">
      <w:pPr>
        <w:pStyle w:val="ConsPlusNormal"/>
        <w:jc w:val="both"/>
      </w:pPr>
    </w:p>
    <w:p w:rsidR="00077134" w:rsidRDefault="00077134">
      <w:pPr>
        <w:pStyle w:val="ConsPlusNormal"/>
        <w:ind w:firstLine="540"/>
        <w:jc w:val="both"/>
      </w:pPr>
      <w:r>
        <w:t>КСГ st10.001 "Детская хирургия (уровень 1)";</w:t>
      </w:r>
    </w:p>
    <w:p w:rsidR="00077134" w:rsidRDefault="00077134">
      <w:pPr>
        <w:pStyle w:val="ConsPlusNormal"/>
        <w:spacing w:before="220"/>
        <w:ind w:firstLine="540"/>
        <w:jc w:val="both"/>
      </w:pPr>
      <w:r>
        <w:lastRenderedPageBreak/>
        <w:t>КСГ st10.002 "Детская хирургия (уровень 2)".</w:t>
      </w:r>
    </w:p>
    <w:p w:rsidR="00077134" w:rsidRDefault="00077134">
      <w:pPr>
        <w:pStyle w:val="ConsPlusNormal"/>
        <w:spacing w:before="220"/>
        <w:ind w:firstLine="540"/>
        <w:jc w:val="both"/>
      </w:pPr>
      <w:r>
        <w:t>Классификационным критерием группировки также является возраст.</w:t>
      </w:r>
    </w:p>
    <w:p w:rsidR="00077134" w:rsidRDefault="00077134">
      <w:pPr>
        <w:pStyle w:val="ConsPlusNormal"/>
        <w:jc w:val="both"/>
      </w:pPr>
    </w:p>
    <w:p w:rsidR="00077134" w:rsidRDefault="00077134">
      <w:pPr>
        <w:pStyle w:val="ConsPlusTitle"/>
        <w:jc w:val="center"/>
        <w:outlineLvl w:val="3"/>
      </w:pPr>
      <w:r>
        <w:t>Алгоритм формирования групп:</w:t>
      </w:r>
    </w:p>
    <w:p w:rsidR="00077134" w:rsidRDefault="00077134">
      <w:pPr>
        <w:pStyle w:val="ConsPlusNormal"/>
        <w:jc w:val="both"/>
      </w:pPr>
    </w:p>
    <w:p w:rsidR="00077134" w:rsidRDefault="00077134">
      <w:pPr>
        <w:pStyle w:val="ConsPlusNormal"/>
        <w:jc w:val="center"/>
      </w:pPr>
      <w:r>
        <w:t>Рисунок (не приводится)</w:t>
      </w:r>
    </w:p>
    <w:p w:rsidR="00077134" w:rsidRDefault="00077134">
      <w:pPr>
        <w:pStyle w:val="ConsPlusNormal"/>
        <w:jc w:val="both"/>
      </w:pPr>
    </w:p>
    <w:p w:rsidR="00077134" w:rsidRDefault="00077134">
      <w:pPr>
        <w:pStyle w:val="ConsPlusNormal"/>
        <w:ind w:firstLine="540"/>
        <w:jc w:val="both"/>
      </w:pPr>
      <w: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w:t>
      </w:r>
      <w:hyperlink r:id="rId956" w:history="1">
        <w:r>
          <w:rPr>
            <w:color w:val="0000FF"/>
          </w:rPr>
          <w:t>МКБ 10</w:t>
        </w:r>
      </w:hyperlink>
      <w:r>
        <w:t xml:space="preserve"> дополнительного диагноза </w:t>
      </w:r>
      <w:hyperlink r:id="rId957" w:history="1">
        <w:r>
          <w:rPr>
            <w:color w:val="0000FF"/>
          </w:rPr>
          <w:t>P05.0</w:t>
        </w:r>
      </w:hyperlink>
      <w:r>
        <w:t xml:space="preserve">, </w:t>
      </w:r>
      <w:hyperlink r:id="rId958" w:history="1">
        <w:r>
          <w:rPr>
            <w:color w:val="0000FF"/>
          </w:rPr>
          <w:t>P05.1</w:t>
        </w:r>
      </w:hyperlink>
      <w:r>
        <w:t xml:space="preserve">, </w:t>
      </w:r>
      <w:hyperlink r:id="rId959" w:history="1">
        <w:r>
          <w:rPr>
            <w:color w:val="0000FF"/>
          </w:rPr>
          <w:t>P05.2</w:t>
        </w:r>
      </w:hyperlink>
      <w:r>
        <w:t xml:space="preserve">, </w:t>
      </w:r>
      <w:hyperlink r:id="rId960" w:history="1">
        <w:r>
          <w:rPr>
            <w:color w:val="0000FF"/>
          </w:rPr>
          <w:t>P05.9</w:t>
        </w:r>
      </w:hyperlink>
      <w:r>
        <w:t xml:space="preserve">, </w:t>
      </w:r>
      <w:hyperlink r:id="rId961" w:history="1">
        <w:r>
          <w:rPr>
            <w:color w:val="0000FF"/>
          </w:rPr>
          <w:t>P07.0</w:t>
        </w:r>
      </w:hyperlink>
      <w:r>
        <w:t xml:space="preserve">, </w:t>
      </w:r>
      <w:hyperlink r:id="rId962" w:history="1">
        <w:r>
          <w:rPr>
            <w:color w:val="0000FF"/>
          </w:rPr>
          <w:t>P07.1</w:t>
        </w:r>
      </w:hyperlink>
      <w:r>
        <w:t xml:space="preserve">, </w:t>
      </w:r>
      <w:hyperlink r:id="rId963" w:history="1">
        <w:r>
          <w:rPr>
            <w:color w:val="0000FF"/>
          </w:rPr>
          <w:t>P07.2</w:t>
        </w:r>
      </w:hyperlink>
      <w:r>
        <w:t xml:space="preserve">, </w:t>
      </w:r>
      <w:hyperlink r:id="rId964" w:history="1">
        <w:r>
          <w:rPr>
            <w:color w:val="0000FF"/>
          </w:rPr>
          <w:t>P07.3</w:t>
        </w:r>
      </w:hyperlink>
      <w:r>
        <w:t>) отнесение к данной группе может производиться в период не более 90 дней со дня рождения.</w:t>
      </w:r>
    </w:p>
    <w:p w:rsidR="00077134" w:rsidRDefault="00077134">
      <w:pPr>
        <w:pStyle w:val="ConsPlusNormal"/>
        <w:spacing w:before="220"/>
        <w:ind w:firstLine="540"/>
        <w:jc w:val="both"/>
      </w:pPr>
      <w:r>
        <w:t>Дети возрастом от 90 дней до года классифицируются по тем же операциям в КСГ st10.001.</w:t>
      </w:r>
    </w:p>
    <w:p w:rsidR="00077134" w:rsidRDefault="00077134">
      <w:pPr>
        <w:pStyle w:val="ConsPlusNormal"/>
        <w:jc w:val="both"/>
      </w:pPr>
    </w:p>
    <w:p w:rsidR="00077134" w:rsidRDefault="00077134">
      <w:pPr>
        <w:pStyle w:val="ConsPlusTitle"/>
        <w:ind w:firstLine="540"/>
        <w:jc w:val="both"/>
        <w:outlineLvl w:val="4"/>
      </w:pPr>
      <w:r>
        <w:t>КСГ st17.003 "Лечение новорожденных с тяжелой патологией с применением аппаратных методов поддержки или замещения витальных функций"</w:t>
      </w:r>
    </w:p>
    <w:p w:rsidR="00077134" w:rsidRDefault="00077134">
      <w:pPr>
        <w:pStyle w:val="ConsPlusNormal"/>
        <w:jc w:val="both"/>
      </w:pPr>
    </w:p>
    <w:p w:rsidR="00077134" w:rsidRDefault="00077134">
      <w:pPr>
        <w:pStyle w:val="ConsPlusNormal"/>
        <w:ind w:firstLine="540"/>
        <w:jc w:val="both"/>
      </w:pPr>
      <w:r>
        <w:t>Классификационным критерием группировки также является возраст.</w:t>
      </w:r>
    </w:p>
    <w:p w:rsidR="00077134" w:rsidRDefault="00077134">
      <w:pPr>
        <w:pStyle w:val="ConsPlusNormal"/>
        <w:spacing w:before="220"/>
        <w:ind w:firstLine="540"/>
        <w:jc w:val="both"/>
      </w:pPr>
      <w:r>
        <w:t>Формирование данной группы осуществляется с применением кодов номенклатуры:</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077134">
        <w:tc>
          <w:tcPr>
            <w:tcW w:w="1928" w:type="dxa"/>
          </w:tcPr>
          <w:p w:rsidR="00077134" w:rsidRDefault="00077134">
            <w:pPr>
              <w:pStyle w:val="ConsPlusNormal"/>
              <w:jc w:val="center"/>
            </w:pPr>
            <w:r>
              <w:t>Код услуги</w:t>
            </w:r>
          </w:p>
        </w:tc>
        <w:tc>
          <w:tcPr>
            <w:tcW w:w="7143" w:type="dxa"/>
          </w:tcPr>
          <w:p w:rsidR="00077134" w:rsidRDefault="00077134">
            <w:pPr>
              <w:pStyle w:val="ConsPlusNormal"/>
              <w:jc w:val="center"/>
            </w:pPr>
            <w:r>
              <w:t>Наименование услуги</w:t>
            </w:r>
          </w:p>
        </w:tc>
      </w:tr>
      <w:tr w:rsidR="00077134">
        <w:tc>
          <w:tcPr>
            <w:tcW w:w="1928" w:type="dxa"/>
            <w:vAlign w:val="center"/>
          </w:tcPr>
          <w:p w:rsidR="00077134" w:rsidRDefault="00077134">
            <w:pPr>
              <w:pStyle w:val="ConsPlusNormal"/>
              <w:jc w:val="center"/>
            </w:pPr>
            <w:hyperlink r:id="rId965" w:history="1">
              <w:r>
                <w:rPr>
                  <w:color w:val="0000FF"/>
                </w:rPr>
                <w:t>A16.09.011.002</w:t>
              </w:r>
            </w:hyperlink>
          </w:p>
        </w:tc>
        <w:tc>
          <w:tcPr>
            <w:tcW w:w="7143" w:type="dxa"/>
            <w:vAlign w:val="center"/>
          </w:tcPr>
          <w:p w:rsidR="00077134" w:rsidRDefault="00077134">
            <w:pPr>
              <w:pStyle w:val="ConsPlusNormal"/>
              <w:jc w:val="center"/>
            </w:pPr>
            <w:r>
              <w:t>Неинвазивная искусственная вентиляция легких</w:t>
            </w:r>
          </w:p>
        </w:tc>
      </w:tr>
      <w:tr w:rsidR="00077134">
        <w:tc>
          <w:tcPr>
            <w:tcW w:w="1928" w:type="dxa"/>
            <w:vAlign w:val="center"/>
          </w:tcPr>
          <w:p w:rsidR="00077134" w:rsidRDefault="00077134">
            <w:pPr>
              <w:pStyle w:val="ConsPlusNormal"/>
              <w:jc w:val="center"/>
            </w:pPr>
            <w:hyperlink r:id="rId966" w:history="1">
              <w:r>
                <w:rPr>
                  <w:color w:val="0000FF"/>
                </w:rPr>
                <w:t>A16.09.011.003</w:t>
              </w:r>
            </w:hyperlink>
          </w:p>
        </w:tc>
        <w:tc>
          <w:tcPr>
            <w:tcW w:w="7143" w:type="dxa"/>
            <w:vAlign w:val="center"/>
          </w:tcPr>
          <w:p w:rsidR="00077134" w:rsidRDefault="00077134">
            <w:pPr>
              <w:pStyle w:val="ConsPlusNormal"/>
              <w:jc w:val="center"/>
            </w:pPr>
            <w:r>
              <w:t>Высокочастотная искусственная вентиляция легких</w:t>
            </w:r>
          </w:p>
        </w:tc>
      </w:tr>
      <w:tr w:rsidR="00077134">
        <w:tc>
          <w:tcPr>
            <w:tcW w:w="1928" w:type="dxa"/>
            <w:vAlign w:val="center"/>
          </w:tcPr>
          <w:p w:rsidR="00077134" w:rsidRDefault="00077134">
            <w:pPr>
              <w:pStyle w:val="ConsPlusNormal"/>
              <w:jc w:val="center"/>
            </w:pPr>
            <w:hyperlink r:id="rId967" w:history="1">
              <w:r>
                <w:rPr>
                  <w:color w:val="0000FF"/>
                </w:rPr>
                <w:t>A16.09.011.004</w:t>
              </w:r>
            </w:hyperlink>
          </w:p>
        </w:tc>
        <w:tc>
          <w:tcPr>
            <w:tcW w:w="7143" w:type="dxa"/>
            <w:vAlign w:val="center"/>
          </w:tcPr>
          <w:p w:rsidR="00077134" w:rsidRDefault="00077134">
            <w:pPr>
              <w:pStyle w:val="ConsPlusNormal"/>
              <w:jc w:val="center"/>
            </w:pPr>
            <w:r>
              <w:t>Синхронизированная перемежающаяся принудительная вентиляция легких</w:t>
            </w:r>
          </w:p>
        </w:tc>
      </w:tr>
    </w:tbl>
    <w:p w:rsidR="00077134" w:rsidRDefault="00077134">
      <w:pPr>
        <w:pStyle w:val="ConsPlusNormal"/>
        <w:jc w:val="both"/>
      </w:pPr>
    </w:p>
    <w:p w:rsidR="00077134" w:rsidRDefault="00077134">
      <w:pPr>
        <w:pStyle w:val="ConsPlusNormal"/>
        <w:ind w:firstLine="540"/>
        <w:jc w:val="both"/>
      </w:pPr>
      <w:r>
        <w:t>Отнесение к данной КСГ производится в следующих случаях:</w:t>
      </w:r>
    </w:p>
    <w:p w:rsidR="00077134" w:rsidRDefault="00077134">
      <w:pPr>
        <w:pStyle w:val="ConsPlusNormal"/>
        <w:spacing w:before="220"/>
        <w:ind w:firstLine="540"/>
        <w:jc w:val="both"/>
      </w:pPr>
      <w: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077134" w:rsidRDefault="00077134">
      <w:pPr>
        <w:pStyle w:val="ConsPlusNormal"/>
        <w:spacing w:before="220"/>
        <w:ind w:firstLine="540"/>
        <w:jc w:val="both"/>
      </w:pPr>
      <w:r>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w:t>
      </w:r>
      <w:hyperlink r:id="rId968" w:history="1">
        <w:r>
          <w:rPr>
            <w:color w:val="0000FF"/>
          </w:rPr>
          <w:t>МКБ 10</w:t>
        </w:r>
      </w:hyperlink>
      <w:r>
        <w:t xml:space="preserve"> диагноза </w:t>
      </w:r>
      <w:hyperlink r:id="rId969" w:history="1">
        <w:r>
          <w:rPr>
            <w:color w:val="0000FF"/>
          </w:rPr>
          <w:t>P05.0</w:t>
        </w:r>
      </w:hyperlink>
      <w:r>
        <w:t xml:space="preserve">, </w:t>
      </w:r>
      <w:hyperlink r:id="rId970" w:history="1">
        <w:r>
          <w:rPr>
            <w:color w:val="0000FF"/>
          </w:rPr>
          <w:t>P05.1</w:t>
        </w:r>
      </w:hyperlink>
      <w:r>
        <w:t xml:space="preserve">, </w:t>
      </w:r>
      <w:hyperlink r:id="rId971" w:history="1">
        <w:r>
          <w:rPr>
            <w:color w:val="0000FF"/>
          </w:rPr>
          <w:t>P05.2</w:t>
        </w:r>
      </w:hyperlink>
      <w:r>
        <w:t xml:space="preserve">, </w:t>
      </w:r>
      <w:hyperlink r:id="rId972" w:history="1">
        <w:r>
          <w:rPr>
            <w:color w:val="0000FF"/>
          </w:rPr>
          <w:t>P05.9</w:t>
        </w:r>
      </w:hyperlink>
      <w:r>
        <w:t xml:space="preserve">, </w:t>
      </w:r>
      <w:hyperlink r:id="rId973" w:history="1">
        <w:r>
          <w:rPr>
            <w:color w:val="0000FF"/>
          </w:rPr>
          <w:t>P07.0</w:t>
        </w:r>
      </w:hyperlink>
      <w:r>
        <w:t xml:space="preserve">, </w:t>
      </w:r>
      <w:hyperlink r:id="rId974" w:history="1">
        <w:r>
          <w:rPr>
            <w:color w:val="0000FF"/>
          </w:rPr>
          <w:t>P07.1</w:t>
        </w:r>
      </w:hyperlink>
      <w:r>
        <w:t xml:space="preserve">, </w:t>
      </w:r>
      <w:hyperlink r:id="rId975" w:history="1">
        <w:r>
          <w:rPr>
            <w:color w:val="0000FF"/>
          </w:rPr>
          <w:t>P07.2</w:t>
        </w:r>
      </w:hyperlink>
      <w:r>
        <w:t xml:space="preserve">, </w:t>
      </w:r>
      <w:hyperlink r:id="rId976" w:history="1">
        <w:r>
          <w:rPr>
            <w:color w:val="0000FF"/>
          </w:rPr>
          <w:t>P07.3</w:t>
        </w:r>
      </w:hyperlink>
      <w:r>
        <w:t>).</w:t>
      </w:r>
    </w:p>
    <w:p w:rsidR="00077134" w:rsidRDefault="00077134">
      <w:pPr>
        <w:pStyle w:val="ConsPlusNormal"/>
        <w:jc w:val="both"/>
      </w:pPr>
    </w:p>
    <w:p w:rsidR="00077134" w:rsidRDefault="00077134">
      <w:pPr>
        <w:pStyle w:val="ConsPlusTitle"/>
        <w:jc w:val="center"/>
        <w:outlineLvl w:val="3"/>
      </w:pPr>
      <w:r>
        <w:t>Алгоритм формирования группы:</w:t>
      </w:r>
    </w:p>
    <w:p w:rsidR="00077134" w:rsidRDefault="00077134">
      <w:pPr>
        <w:pStyle w:val="ConsPlusNormal"/>
        <w:jc w:val="both"/>
      </w:pPr>
    </w:p>
    <w:p w:rsidR="00077134" w:rsidRDefault="00077134">
      <w:pPr>
        <w:pStyle w:val="ConsPlusNormal"/>
        <w:jc w:val="center"/>
      </w:pPr>
      <w:r>
        <w:t>Рисунок (не приводится)</w:t>
      </w:r>
    </w:p>
    <w:p w:rsidR="00077134" w:rsidRDefault="00077134">
      <w:pPr>
        <w:pStyle w:val="ConsPlusNormal"/>
        <w:jc w:val="both"/>
      </w:pPr>
    </w:p>
    <w:p w:rsidR="00077134" w:rsidRDefault="00077134">
      <w:pPr>
        <w:pStyle w:val="ConsPlusNormal"/>
        <w:ind w:firstLine="540"/>
        <w:jc w:val="both"/>
      </w:pPr>
      <w:r>
        <w:t>Также с учетом возраста формируется ряд других КСГ, классификационным критерием группировки также является возраст - менее 18 лет (код 5).</w:t>
      </w:r>
    </w:p>
    <w:p w:rsidR="00077134" w:rsidRDefault="00077134">
      <w:pPr>
        <w:pStyle w:val="ConsPlusNormal"/>
        <w:spacing w:before="220"/>
        <w:ind w:firstLine="540"/>
        <w:jc w:val="both"/>
      </w:pPr>
      <w:r>
        <w:t>Внимание: на листе "Группировщик" возраст до 18 лет кодируется 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rsidR="00077134" w:rsidRDefault="00077134">
      <w:pPr>
        <w:pStyle w:val="ConsPlusNormal"/>
        <w:jc w:val="both"/>
      </w:pPr>
    </w:p>
    <w:p w:rsidR="00077134" w:rsidRDefault="00077134">
      <w:pPr>
        <w:pStyle w:val="ConsPlusTitle"/>
        <w:jc w:val="center"/>
        <w:outlineLvl w:val="3"/>
      </w:pPr>
      <w:r>
        <w:lastRenderedPageBreak/>
        <w:t>Универсальный алгоритм формирования группы</w:t>
      </w:r>
    </w:p>
    <w:p w:rsidR="00077134" w:rsidRDefault="00077134">
      <w:pPr>
        <w:pStyle w:val="ConsPlusTitle"/>
        <w:jc w:val="center"/>
      </w:pPr>
      <w:r>
        <w:t>с учетом возраста:</w:t>
      </w:r>
    </w:p>
    <w:p w:rsidR="00077134" w:rsidRDefault="00077134">
      <w:pPr>
        <w:pStyle w:val="ConsPlusNormal"/>
        <w:jc w:val="both"/>
      </w:pPr>
    </w:p>
    <w:p w:rsidR="00077134" w:rsidRDefault="00077134">
      <w:pPr>
        <w:pStyle w:val="ConsPlusNormal"/>
        <w:jc w:val="center"/>
      </w:pPr>
      <w:r>
        <w:t>Рисунок (не приводится)</w:t>
      </w:r>
    </w:p>
    <w:p w:rsidR="00077134" w:rsidRDefault="00077134">
      <w:pPr>
        <w:pStyle w:val="ConsPlusNormal"/>
        <w:jc w:val="both"/>
      </w:pPr>
    </w:p>
    <w:p w:rsidR="00077134" w:rsidRDefault="00077134">
      <w:pPr>
        <w:pStyle w:val="ConsPlusTitle"/>
        <w:jc w:val="center"/>
        <w:outlineLvl w:val="2"/>
      </w:pPr>
      <w:r>
        <w:t>2. Группы, формируемые с учетом пола</w:t>
      </w:r>
    </w:p>
    <w:p w:rsidR="00077134" w:rsidRDefault="00077134">
      <w:pPr>
        <w:pStyle w:val="ConsPlusNormal"/>
        <w:jc w:val="both"/>
      </w:pPr>
    </w:p>
    <w:p w:rsidR="00077134" w:rsidRDefault="00077134">
      <w:pPr>
        <w:pStyle w:val="ConsPlusNormal"/>
        <w:ind w:firstLine="540"/>
        <w:jc w:val="both"/>
      </w:pPr>
      <w:r>
        <w:t>Формирование КСГ в зависимости от пола осуществляется применительно к следующим КСГ:</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24"/>
      </w:tblGrid>
      <w:tr w:rsidR="00077134">
        <w:tc>
          <w:tcPr>
            <w:tcW w:w="1242" w:type="dxa"/>
          </w:tcPr>
          <w:p w:rsidR="00077134" w:rsidRDefault="00077134">
            <w:pPr>
              <w:pStyle w:val="ConsPlusNormal"/>
              <w:jc w:val="center"/>
            </w:pPr>
            <w:r>
              <w:t>N КСГ</w:t>
            </w:r>
          </w:p>
        </w:tc>
        <w:tc>
          <w:tcPr>
            <w:tcW w:w="7824" w:type="dxa"/>
          </w:tcPr>
          <w:p w:rsidR="00077134" w:rsidRDefault="00077134">
            <w:pPr>
              <w:pStyle w:val="ConsPlusNormal"/>
              <w:jc w:val="center"/>
            </w:pPr>
            <w:r>
              <w:t>Наименование КСГ</w:t>
            </w:r>
          </w:p>
        </w:tc>
      </w:tr>
      <w:tr w:rsidR="00077134">
        <w:tc>
          <w:tcPr>
            <w:tcW w:w="1242" w:type="dxa"/>
            <w:vAlign w:val="center"/>
          </w:tcPr>
          <w:p w:rsidR="00077134" w:rsidRDefault="00077134">
            <w:pPr>
              <w:pStyle w:val="ConsPlusNormal"/>
              <w:jc w:val="center"/>
            </w:pPr>
            <w:r>
              <w:t>st02.009</w:t>
            </w:r>
          </w:p>
        </w:tc>
        <w:tc>
          <w:tcPr>
            <w:tcW w:w="7824" w:type="dxa"/>
            <w:vAlign w:val="center"/>
          </w:tcPr>
          <w:p w:rsidR="00077134" w:rsidRDefault="00077134">
            <w:pPr>
              <w:pStyle w:val="ConsPlusNormal"/>
              <w:jc w:val="center"/>
            </w:pPr>
            <w:r>
              <w:t>Другие болезни, врожденные аномалии, повреждения женских половых органов</w:t>
            </w:r>
          </w:p>
        </w:tc>
      </w:tr>
      <w:tr w:rsidR="00077134">
        <w:tc>
          <w:tcPr>
            <w:tcW w:w="1242" w:type="dxa"/>
            <w:vAlign w:val="center"/>
          </w:tcPr>
          <w:p w:rsidR="00077134" w:rsidRDefault="00077134">
            <w:pPr>
              <w:pStyle w:val="ConsPlusNormal"/>
              <w:jc w:val="center"/>
            </w:pPr>
            <w:r>
              <w:t>st30.005</w:t>
            </w:r>
          </w:p>
        </w:tc>
        <w:tc>
          <w:tcPr>
            <w:tcW w:w="7824" w:type="dxa"/>
            <w:vAlign w:val="center"/>
          </w:tcPr>
          <w:p w:rsidR="00077134" w:rsidRDefault="00077134">
            <w:pPr>
              <w:pStyle w:val="ConsPlusNormal"/>
              <w:jc w:val="center"/>
            </w:pPr>
            <w:r>
              <w:t>Другие болезни, врожденные аномалии, повреждения мочевой системы и мужских половых органов</w:t>
            </w:r>
          </w:p>
        </w:tc>
      </w:tr>
    </w:tbl>
    <w:p w:rsidR="00077134" w:rsidRDefault="00077134">
      <w:pPr>
        <w:pStyle w:val="ConsPlusNormal"/>
        <w:jc w:val="both"/>
      </w:pPr>
    </w:p>
    <w:p w:rsidR="00077134" w:rsidRDefault="00077134">
      <w:pPr>
        <w:pStyle w:val="ConsPlusNormal"/>
        <w:ind w:firstLine="540"/>
        <w:jc w:val="both"/>
      </w:pPr>
      <w:r>
        <w:t>Классификационным критерием группировки также является пол (мужской, женский).</w:t>
      </w:r>
    </w:p>
    <w:p w:rsidR="00077134" w:rsidRDefault="00077134">
      <w:pPr>
        <w:pStyle w:val="ConsPlusNormal"/>
        <w:jc w:val="both"/>
      </w:pPr>
    </w:p>
    <w:p w:rsidR="00077134" w:rsidRDefault="00077134">
      <w:pPr>
        <w:pStyle w:val="ConsPlusTitle"/>
        <w:jc w:val="center"/>
        <w:outlineLvl w:val="3"/>
      </w:pPr>
      <w:r>
        <w:t>Алгоритм формирования групп с учетом пола:</w:t>
      </w:r>
    </w:p>
    <w:p w:rsidR="00077134" w:rsidRDefault="00077134">
      <w:pPr>
        <w:pStyle w:val="ConsPlusNormal"/>
        <w:jc w:val="both"/>
      </w:pPr>
    </w:p>
    <w:p w:rsidR="00077134" w:rsidRDefault="00077134">
      <w:pPr>
        <w:pStyle w:val="ConsPlusNormal"/>
        <w:jc w:val="center"/>
      </w:pPr>
      <w:r>
        <w:t>Рисунок (не приводится)</w:t>
      </w:r>
    </w:p>
    <w:p w:rsidR="00077134" w:rsidRDefault="00077134">
      <w:pPr>
        <w:pStyle w:val="ConsPlusNormal"/>
        <w:jc w:val="both"/>
      </w:pPr>
    </w:p>
    <w:p w:rsidR="00077134" w:rsidRDefault="00077134">
      <w:pPr>
        <w:pStyle w:val="ConsPlusTitle"/>
        <w:jc w:val="center"/>
        <w:outlineLvl w:val="2"/>
      </w:pPr>
      <w:r>
        <w:t>3. Особенности формирования КСГ</w:t>
      </w:r>
    </w:p>
    <w:p w:rsidR="00077134" w:rsidRDefault="00077134">
      <w:pPr>
        <w:pStyle w:val="ConsPlusTitle"/>
        <w:jc w:val="center"/>
      </w:pPr>
      <w:r>
        <w:t>акушерско-гинекологического профиля</w:t>
      </w:r>
    </w:p>
    <w:p w:rsidR="00077134" w:rsidRDefault="00077134">
      <w:pPr>
        <w:pStyle w:val="ConsPlusNormal"/>
        <w:jc w:val="both"/>
      </w:pPr>
    </w:p>
    <w:p w:rsidR="00077134" w:rsidRDefault="00077134">
      <w:pPr>
        <w:pStyle w:val="ConsPlusNormal"/>
        <w:ind w:firstLine="540"/>
        <w:jc w:val="both"/>
      </w:pPr>
      <w:r>
        <w:t xml:space="preserve">Отнесение к КСГ st02.003 "Родоразрешение" при любом основном диагнозе </w:t>
      </w:r>
      <w:hyperlink r:id="rId977" w:history="1">
        <w:r>
          <w:rPr>
            <w:color w:val="0000FF"/>
          </w:rPr>
          <w:t>класса XV</w:t>
        </w:r>
      </w:hyperlink>
      <w:r>
        <w:t xml:space="preserve">. Беременность, роды и послеродовой период </w:t>
      </w:r>
      <w:hyperlink r:id="rId978" w:history="1">
        <w:r>
          <w:rPr>
            <w:color w:val="0000FF"/>
          </w:rPr>
          <w:t>(O00-O99)</w:t>
        </w:r>
      </w:hyperlink>
      <w:r>
        <w:t>, включенном в данную КСГ, производится при комбинации с любой из следующих услуг:</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077134">
        <w:tc>
          <w:tcPr>
            <w:tcW w:w="1701" w:type="dxa"/>
            <w:vAlign w:val="center"/>
          </w:tcPr>
          <w:p w:rsidR="00077134" w:rsidRDefault="00077134">
            <w:pPr>
              <w:pStyle w:val="ConsPlusNormal"/>
              <w:jc w:val="center"/>
            </w:pPr>
            <w:hyperlink r:id="rId979" w:history="1">
              <w:r>
                <w:rPr>
                  <w:color w:val="0000FF"/>
                </w:rPr>
                <w:t>B01.001.006</w:t>
              </w:r>
            </w:hyperlink>
          </w:p>
        </w:tc>
        <w:tc>
          <w:tcPr>
            <w:tcW w:w="7370" w:type="dxa"/>
            <w:vAlign w:val="center"/>
          </w:tcPr>
          <w:p w:rsidR="00077134" w:rsidRDefault="00077134">
            <w:pPr>
              <w:pStyle w:val="ConsPlusNormal"/>
              <w:jc w:val="center"/>
            </w:pPr>
            <w:r>
              <w:t>Ведение патологических родов врачом-акушером-гинекологом</w:t>
            </w:r>
          </w:p>
        </w:tc>
      </w:tr>
      <w:tr w:rsidR="00077134">
        <w:tc>
          <w:tcPr>
            <w:tcW w:w="1701" w:type="dxa"/>
            <w:vAlign w:val="center"/>
          </w:tcPr>
          <w:p w:rsidR="00077134" w:rsidRDefault="00077134">
            <w:pPr>
              <w:pStyle w:val="ConsPlusNormal"/>
              <w:jc w:val="center"/>
            </w:pPr>
            <w:hyperlink r:id="rId980" w:history="1">
              <w:r>
                <w:rPr>
                  <w:color w:val="0000FF"/>
                </w:rPr>
                <w:t>B01.001.009</w:t>
              </w:r>
            </w:hyperlink>
          </w:p>
        </w:tc>
        <w:tc>
          <w:tcPr>
            <w:tcW w:w="7370" w:type="dxa"/>
            <w:vAlign w:val="center"/>
          </w:tcPr>
          <w:p w:rsidR="00077134" w:rsidRDefault="00077134">
            <w:pPr>
              <w:pStyle w:val="ConsPlusNormal"/>
              <w:jc w:val="center"/>
            </w:pPr>
            <w:r>
              <w:t>Ведение физиологических родов врачом-акушером-гинекологом</w:t>
            </w:r>
          </w:p>
        </w:tc>
      </w:tr>
      <w:tr w:rsidR="00077134">
        <w:tc>
          <w:tcPr>
            <w:tcW w:w="1701" w:type="dxa"/>
            <w:vAlign w:val="center"/>
          </w:tcPr>
          <w:p w:rsidR="00077134" w:rsidRDefault="00077134">
            <w:pPr>
              <w:pStyle w:val="ConsPlusNormal"/>
              <w:jc w:val="center"/>
            </w:pPr>
            <w:hyperlink r:id="rId981" w:history="1">
              <w:r>
                <w:rPr>
                  <w:color w:val="0000FF"/>
                </w:rPr>
                <w:t>B02.001.002</w:t>
              </w:r>
            </w:hyperlink>
          </w:p>
        </w:tc>
        <w:tc>
          <w:tcPr>
            <w:tcW w:w="7370" w:type="dxa"/>
            <w:vAlign w:val="center"/>
          </w:tcPr>
          <w:p w:rsidR="00077134" w:rsidRDefault="00077134">
            <w:pPr>
              <w:pStyle w:val="ConsPlusNormal"/>
              <w:jc w:val="center"/>
            </w:pPr>
            <w:r>
              <w:t>Ведение физиологических родов акушеркой</w:t>
            </w:r>
          </w:p>
        </w:tc>
      </w:tr>
      <w:tr w:rsidR="00077134">
        <w:tc>
          <w:tcPr>
            <w:tcW w:w="1701" w:type="dxa"/>
            <w:vAlign w:val="center"/>
          </w:tcPr>
          <w:p w:rsidR="00077134" w:rsidRDefault="00077134">
            <w:pPr>
              <w:pStyle w:val="ConsPlusNormal"/>
              <w:jc w:val="center"/>
            </w:pPr>
            <w:hyperlink r:id="rId982" w:history="1">
              <w:r>
                <w:rPr>
                  <w:color w:val="0000FF"/>
                </w:rPr>
                <w:t>A16.20.007</w:t>
              </w:r>
            </w:hyperlink>
          </w:p>
        </w:tc>
        <w:tc>
          <w:tcPr>
            <w:tcW w:w="7370" w:type="dxa"/>
            <w:vAlign w:val="center"/>
          </w:tcPr>
          <w:p w:rsidR="00077134" w:rsidRDefault="00077134">
            <w:pPr>
              <w:pStyle w:val="ConsPlusNormal"/>
              <w:jc w:val="center"/>
            </w:pPr>
            <w:r>
              <w:t>Пластика шейки матки</w:t>
            </w:r>
          </w:p>
        </w:tc>
      </w:tr>
      <w:tr w:rsidR="00077134">
        <w:tc>
          <w:tcPr>
            <w:tcW w:w="1701" w:type="dxa"/>
            <w:vAlign w:val="center"/>
          </w:tcPr>
          <w:p w:rsidR="00077134" w:rsidRDefault="00077134">
            <w:pPr>
              <w:pStyle w:val="ConsPlusNormal"/>
              <w:jc w:val="center"/>
            </w:pPr>
            <w:hyperlink r:id="rId983" w:history="1">
              <w:r>
                <w:rPr>
                  <w:color w:val="0000FF"/>
                </w:rPr>
                <w:t>A16.20.015</w:t>
              </w:r>
            </w:hyperlink>
          </w:p>
        </w:tc>
        <w:tc>
          <w:tcPr>
            <w:tcW w:w="7370" w:type="dxa"/>
            <w:vAlign w:val="center"/>
          </w:tcPr>
          <w:p w:rsidR="00077134" w:rsidRDefault="00077134">
            <w:pPr>
              <w:pStyle w:val="ConsPlusNormal"/>
              <w:jc w:val="center"/>
            </w:pPr>
            <w:r>
              <w:t>Восстановление тазового дна</w:t>
            </w:r>
          </w:p>
        </w:tc>
      </w:tr>
      <w:tr w:rsidR="00077134">
        <w:tc>
          <w:tcPr>
            <w:tcW w:w="1701" w:type="dxa"/>
            <w:vAlign w:val="center"/>
          </w:tcPr>
          <w:p w:rsidR="00077134" w:rsidRDefault="00077134">
            <w:pPr>
              <w:pStyle w:val="ConsPlusNormal"/>
              <w:jc w:val="center"/>
            </w:pPr>
            <w:hyperlink r:id="rId984" w:history="1">
              <w:r>
                <w:rPr>
                  <w:color w:val="0000FF"/>
                </w:rPr>
                <w:t>A16.20.023</w:t>
              </w:r>
            </w:hyperlink>
          </w:p>
        </w:tc>
        <w:tc>
          <w:tcPr>
            <w:tcW w:w="7370" w:type="dxa"/>
            <w:vAlign w:val="center"/>
          </w:tcPr>
          <w:p w:rsidR="00077134" w:rsidRDefault="00077134">
            <w:pPr>
              <w:pStyle w:val="ConsPlusNormal"/>
              <w:jc w:val="center"/>
            </w:pPr>
            <w:r>
              <w:t>Восстановление влагалищной стенки</w:t>
            </w:r>
          </w:p>
        </w:tc>
      </w:tr>
      <w:tr w:rsidR="00077134">
        <w:tc>
          <w:tcPr>
            <w:tcW w:w="1701" w:type="dxa"/>
            <w:vAlign w:val="center"/>
          </w:tcPr>
          <w:p w:rsidR="00077134" w:rsidRDefault="00077134">
            <w:pPr>
              <w:pStyle w:val="ConsPlusNormal"/>
              <w:jc w:val="center"/>
            </w:pPr>
            <w:hyperlink r:id="rId985" w:history="1">
              <w:r>
                <w:rPr>
                  <w:color w:val="0000FF"/>
                </w:rPr>
                <w:t>A16.20.024</w:t>
              </w:r>
            </w:hyperlink>
          </w:p>
        </w:tc>
        <w:tc>
          <w:tcPr>
            <w:tcW w:w="7370" w:type="dxa"/>
            <w:vAlign w:val="center"/>
          </w:tcPr>
          <w:p w:rsidR="00077134" w:rsidRDefault="00077134">
            <w:pPr>
              <w:pStyle w:val="ConsPlusNormal"/>
              <w:jc w:val="center"/>
            </w:pPr>
            <w:r>
              <w:t>Реконструкция влагалища</w:t>
            </w:r>
          </w:p>
        </w:tc>
      </w:tr>
      <w:tr w:rsidR="00077134">
        <w:tc>
          <w:tcPr>
            <w:tcW w:w="1701" w:type="dxa"/>
            <w:vAlign w:val="center"/>
          </w:tcPr>
          <w:p w:rsidR="00077134" w:rsidRDefault="00077134">
            <w:pPr>
              <w:pStyle w:val="ConsPlusNormal"/>
              <w:jc w:val="center"/>
            </w:pPr>
            <w:hyperlink r:id="rId986" w:history="1">
              <w:r>
                <w:rPr>
                  <w:color w:val="0000FF"/>
                </w:rPr>
                <w:t>A16.20.030</w:t>
              </w:r>
            </w:hyperlink>
          </w:p>
        </w:tc>
        <w:tc>
          <w:tcPr>
            <w:tcW w:w="7370" w:type="dxa"/>
            <w:vAlign w:val="center"/>
          </w:tcPr>
          <w:p w:rsidR="00077134" w:rsidRDefault="00077134">
            <w:pPr>
              <w:pStyle w:val="ConsPlusNormal"/>
              <w:jc w:val="center"/>
            </w:pPr>
            <w:r>
              <w:t>Восстановление вульвы и промежности</w:t>
            </w:r>
          </w:p>
        </w:tc>
      </w:tr>
    </w:tbl>
    <w:p w:rsidR="00077134" w:rsidRDefault="00077134">
      <w:pPr>
        <w:pStyle w:val="ConsPlusNormal"/>
        <w:jc w:val="both"/>
      </w:pPr>
    </w:p>
    <w:p w:rsidR="00077134" w:rsidRDefault="00077134">
      <w:pPr>
        <w:pStyle w:val="ConsPlusNormal"/>
        <w:ind w:firstLine="540"/>
        <w:jc w:val="both"/>
      </w:pPr>
      <w:r>
        <w:t xml:space="preserve">Если при наличии диагноза </w:t>
      </w:r>
      <w:hyperlink r:id="rId987" w:history="1">
        <w:r>
          <w:rPr>
            <w:color w:val="0000FF"/>
          </w:rPr>
          <w:t>класса XV</w:t>
        </w:r>
      </w:hyperlink>
      <w:r>
        <w:t>. Беременность, роды и послеродовой период (</w:t>
      </w:r>
      <w:hyperlink r:id="rId988" w:history="1">
        <w:r>
          <w:rPr>
            <w:color w:val="0000FF"/>
          </w:rPr>
          <w:t>O00</w:t>
        </w:r>
      </w:hyperlink>
      <w:r>
        <w:t xml:space="preserve"> - </w:t>
      </w:r>
      <w:hyperlink r:id="rId989" w:history="1">
        <w:r>
          <w:rPr>
            <w:color w:val="0000FF"/>
          </w:rPr>
          <w:t>O99</w:t>
        </w:r>
      </w:hyperlink>
      <w:r>
        <w:t>) нет закодированных услуг, соответствующих родоразрешению, случай относится к КСГ st02.001 "Осложнения, связанные с беременностью".</w:t>
      </w:r>
    </w:p>
    <w:p w:rsidR="00077134" w:rsidRDefault="00077134">
      <w:pPr>
        <w:pStyle w:val="ConsPlusNormal"/>
        <w:spacing w:before="220"/>
        <w:ind w:firstLine="540"/>
        <w:jc w:val="both"/>
      </w:pPr>
      <w: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077134">
        <w:tc>
          <w:tcPr>
            <w:tcW w:w="1871" w:type="dxa"/>
          </w:tcPr>
          <w:p w:rsidR="00077134" w:rsidRDefault="00077134">
            <w:pPr>
              <w:pStyle w:val="ConsPlusNormal"/>
              <w:jc w:val="center"/>
            </w:pPr>
            <w:r>
              <w:lastRenderedPageBreak/>
              <w:t>Код услуги</w:t>
            </w:r>
          </w:p>
        </w:tc>
        <w:tc>
          <w:tcPr>
            <w:tcW w:w="7200" w:type="dxa"/>
          </w:tcPr>
          <w:p w:rsidR="00077134" w:rsidRDefault="00077134">
            <w:pPr>
              <w:pStyle w:val="ConsPlusNormal"/>
              <w:jc w:val="center"/>
            </w:pPr>
            <w:r>
              <w:t>Наименование услуги</w:t>
            </w:r>
          </w:p>
        </w:tc>
      </w:tr>
      <w:tr w:rsidR="00077134">
        <w:tc>
          <w:tcPr>
            <w:tcW w:w="1871" w:type="dxa"/>
            <w:vAlign w:val="center"/>
          </w:tcPr>
          <w:p w:rsidR="00077134" w:rsidRDefault="00077134">
            <w:pPr>
              <w:pStyle w:val="ConsPlusNormal"/>
              <w:jc w:val="center"/>
            </w:pPr>
            <w:hyperlink r:id="rId990" w:history="1">
              <w:r>
                <w:rPr>
                  <w:color w:val="0000FF"/>
                </w:rPr>
                <w:t>A16.20.005.001</w:t>
              </w:r>
            </w:hyperlink>
          </w:p>
        </w:tc>
        <w:tc>
          <w:tcPr>
            <w:tcW w:w="7200" w:type="dxa"/>
            <w:vAlign w:val="center"/>
          </w:tcPr>
          <w:p w:rsidR="00077134" w:rsidRDefault="00077134">
            <w:pPr>
              <w:pStyle w:val="ConsPlusNormal"/>
              <w:jc w:val="center"/>
            </w:pPr>
            <w:r>
              <w:t>Расширение шеечного канала</w:t>
            </w:r>
          </w:p>
        </w:tc>
      </w:tr>
      <w:tr w:rsidR="00077134">
        <w:tc>
          <w:tcPr>
            <w:tcW w:w="1871" w:type="dxa"/>
            <w:vAlign w:val="center"/>
          </w:tcPr>
          <w:p w:rsidR="00077134" w:rsidRDefault="00077134">
            <w:pPr>
              <w:pStyle w:val="ConsPlusNormal"/>
              <w:jc w:val="center"/>
            </w:pPr>
            <w:hyperlink r:id="rId991" w:history="1">
              <w:r>
                <w:rPr>
                  <w:color w:val="0000FF"/>
                </w:rPr>
                <w:t>A16.20.070</w:t>
              </w:r>
            </w:hyperlink>
          </w:p>
        </w:tc>
        <w:tc>
          <w:tcPr>
            <w:tcW w:w="7200" w:type="dxa"/>
            <w:vAlign w:val="center"/>
          </w:tcPr>
          <w:p w:rsidR="00077134" w:rsidRDefault="00077134">
            <w:pPr>
              <w:pStyle w:val="ConsPlusNormal"/>
              <w:jc w:val="center"/>
            </w:pPr>
            <w:r>
              <w:t>Наложение акушерских щипцов</w:t>
            </w:r>
          </w:p>
        </w:tc>
      </w:tr>
      <w:tr w:rsidR="00077134">
        <w:tc>
          <w:tcPr>
            <w:tcW w:w="1871" w:type="dxa"/>
            <w:vAlign w:val="center"/>
          </w:tcPr>
          <w:p w:rsidR="00077134" w:rsidRDefault="00077134">
            <w:pPr>
              <w:pStyle w:val="ConsPlusNormal"/>
              <w:jc w:val="center"/>
            </w:pPr>
            <w:hyperlink r:id="rId992" w:history="1">
              <w:r>
                <w:rPr>
                  <w:color w:val="0000FF"/>
                </w:rPr>
                <w:t>A16.20.071</w:t>
              </w:r>
            </w:hyperlink>
          </w:p>
        </w:tc>
        <w:tc>
          <w:tcPr>
            <w:tcW w:w="7200" w:type="dxa"/>
            <w:vAlign w:val="center"/>
          </w:tcPr>
          <w:p w:rsidR="00077134" w:rsidRDefault="00077134">
            <w:pPr>
              <w:pStyle w:val="ConsPlusNormal"/>
              <w:jc w:val="center"/>
            </w:pPr>
            <w:r>
              <w:t>Вакуум-экстракция плода</w:t>
            </w:r>
          </w:p>
        </w:tc>
      </w:tr>
      <w:tr w:rsidR="00077134">
        <w:tc>
          <w:tcPr>
            <w:tcW w:w="1871" w:type="dxa"/>
            <w:vAlign w:val="center"/>
          </w:tcPr>
          <w:p w:rsidR="00077134" w:rsidRDefault="00077134">
            <w:pPr>
              <w:pStyle w:val="ConsPlusNormal"/>
              <w:jc w:val="center"/>
            </w:pPr>
            <w:hyperlink r:id="rId993" w:history="1">
              <w:r>
                <w:rPr>
                  <w:color w:val="0000FF"/>
                </w:rPr>
                <w:t>A16.20.071.001</w:t>
              </w:r>
            </w:hyperlink>
          </w:p>
        </w:tc>
        <w:tc>
          <w:tcPr>
            <w:tcW w:w="7200" w:type="dxa"/>
            <w:vAlign w:val="center"/>
          </w:tcPr>
          <w:p w:rsidR="00077134" w:rsidRDefault="00077134">
            <w:pPr>
              <w:pStyle w:val="ConsPlusNormal"/>
              <w:jc w:val="center"/>
            </w:pPr>
            <w:r>
              <w:t>Экстракция плода за тазовый конец</w:t>
            </w:r>
          </w:p>
        </w:tc>
      </w:tr>
      <w:tr w:rsidR="00077134">
        <w:tc>
          <w:tcPr>
            <w:tcW w:w="1871" w:type="dxa"/>
            <w:vAlign w:val="center"/>
          </w:tcPr>
          <w:p w:rsidR="00077134" w:rsidRDefault="00077134">
            <w:pPr>
              <w:pStyle w:val="ConsPlusNormal"/>
              <w:jc w:val="center"/>
            </w:pPr>
            <w:hyperlink r:id="rId994" w:history="1">
              <w:r>
                <w:rPr>
                  <w:color w:val="0000FF"/>
                </w:rPr>
                <w:t>A16.20.073</w:t>
              </w:r>
            </w:hyperlink>
          </w:p>
        </w:tc>
        <w:tc>
          <w:tcPr>
            <w:tcW w:w="7200" w:type="dxa"/>
            <w:vAlign w:val="center"/>
          </w:tcPr>
          <w:p w:rsidR="00077134" w:rsidRDefault="00077134">
            <w:pPr>
              <w:pStyle w:val="ConsPlusNormal"/>
              <w:jc w:val="center"/>
            </w:pPr>
            <w:r>
              <w:t>Ручное пособие при тазовом предлежании плода (по Цовьянову)</w:t>
            </w:r>
          </w:p>
        </w:tc>
      </w:tr>
      <w:tr w:rsidR="00077134">
        <w:tc>
          <w:tcPr>
            <w:tcW w:w="1871" w:type="dxa"/>
            <w:vAlign w:val="center"/>
          </w:tcPr>
          <w:p w:rsidR="00077134" w:rsidRDefault="00077134">
            <w:pPr>
              <w:pStyle w:val="ConsPlusNormal"/>
              <w:jc w:val="center"/>
            </w:pPr>
            <w:hyperlink r:id="rId995" w:history="1">
              <w:r>
                <w:rPr>
                  <w:color w:val="0000FF"/>
                </w:rPr>
                <w:t>A16.20.073.001</w:t>
              </w:r>
            </w:hyperlink>
          </w:p>
        </w:tc>
        <w:tc>
          <w:tcPr>
            <w:tcW w:w="7200" w:type="dxa"/>
            <w:vAlign w:val="center"/>
          </w:tcPr>
          <w:p w:rsidR="00077134" w:rsidRDefault="00077134">
            <w:pPr>
              <w:pStyle w:val="ConsPlusNormal"/>
              <w:jc w:val="center"/>
            </w:pPr>
            <w:r>
              <w:t>Поворот плода за ножку</w:t>
            </w:r>
          </w:p>
        </w:tc>
      </w:tr>
      <w:tr w:rsidR="00077134">
        <w:tc>
          <w:tcPr>
            <w:tcW w:w="1871" w:type="dxa"/>
            <w:vAlign w:val="center"/>
          </w:tcPr>
          <w:p w:rsidR="00077134" w:rsidRDefault="00077134">
            <w:pPr>
              <w:pStyle w:val="ConsPlusNormal"/>
              <w:jc w:val="center"/>
            </w:pPr>
            <w:hyperlink r:id="rId996" w:history="1">
              <w:r>
                <w:rPr>
                  <w:color w:val="0000FF"/>
                </w:rPr>
                <w:t>A16.20.073.002</w:t>
              </w:r>
            </w:hyperlink>
          </w:p>
        </w:tc>
        <w:tc>
          <w:tcPr>
            <w:tcW w:w="7200" w:type="dxa"/>
            <w:vAlign w:val="center"/>
          </w:tcPr>
          <w:p w:rsidR="00077134" w:rsidRDefault="00077134">
            <w:pPr>
              <w:pStyle w:val="ConsPlusNormal"/>
              <w:jc w:val="center"/>
            </w:pPr>
            <w:r>
              <w:t>Классическое ручное пособие при тазовом предлежании плода</w:t>
            </w:r>
          </w:p>
        </w:tc>
      </w:tr>
      <w:tr w:rsidR="00077134">
        <w:tc>
          <w:tcPr>
            <w:tcW w:w="1871" w:type="dxa"/>
            <w:vAlign w:val="center"/>
          </w:tcPr>
          <w:p w:rsidR="00077134" w:rsidRDefault="00077134">
            <w:pPr>
              <w:pStyle w:val="ConsPlusNormal"/>
              <w:jc w:val="center"/>
            </w:pPr>
            <w:hyperlink r:id="rId997" w:history="1">
              <w:r>
                <w:rPr>
                  <w:color w:val="0000FF"/>
                </w:rPr>
                <w:t>A16.20.076</w:t>
              </w:r>
            </w:hyperlink>
          </w:p>
        </w:tc>
        <w:tc>
          <w:tcPr>
            <w:tcW w:w="7200" w:type="dxa"/>
            <w:vAlign w:val="center"/>
          </w:tcPr>
          <w:p w:rsidR="00077134" w:rsidRDefault="00077134">
            <w:pPr>
              <w:pStyle w:val="ConsPlusNormal"/>
              <w:jc w:val="center"/>
            </w:pPr>
            <w:r>
              <w:t>Наложение гемостатических компрессионных швов (B-lunch)</w:t>
            </w:r>
          </w:p>
        </w:tc>
      </w:tr>
      <w:tr w:rsidR="00077134">
        <w:tc>
          <w:tcPr>
            <w:tcW w:w="1871" w:type="dxa"/>
            <w:vAlign w:val="center"/>
          </w:tcPr>
          <w:p w:rsidR="00077134" w:rsidRDefault="00077134">
            <w:pPr>
              <w:pStyle w:val="ConsPlusNormal"/>
              <w:jc w:val="center"/>
            </w:pPr>
            <w:hyperlink r:id="rId998" w:history="1">
              <w:r>
                <w:rPr>
                  <w:color w:val="0000FF"/>
                </w:rPr>
                <w:t>A16.20.076.001</w:t>
              </w:r>
            </w:hyperlink>
          </w:p>
        </w:tc>
        <w:tc>
          <w:tcPr>
            <w:tcW w:w="7200" w:type="dxa"/>
            <w:vAlign w:val="center"/>
          </w:tcPr>
          <w:p w:rsidR="00077134" w:rsidRDefault="00077134">
            <w:pPr>
              <w:pStyle w:val="ConsPlusNormal"/>
              <w:jc w:val="center"/>
            </w:pPr>
            <w:r>
              <w:t>Наложение клемм по Бакшееву</w:t>
            </w:r>
          </w:p>
        </w:tc>
      </w:tr>
      <w:tr w:rsidR="00077134">
        <w:tc>
          <w:tcPr>
            <w:tcW w:w="1871" w:type="dxa"/>
            <w:vAlign w:val="center"/>
          </w:tcPr>
          <w:p w:rsidR="00077134" w:rsidRDefault="00077134">
            <w:pPr>
              <w:pStyle w:val="ConsPlusNormal"/>
              <w:jc w:val="center"/>
            </w:pPr>
            <w:hyperlink r:id="rId999" w:history="1">
              <w:r>
                <w:rPr>
                  <w:color w:val="0000FF"/>
                </w:rPr>
                <w:t>A16.20.076.002</w:t>
              </w:r>
            </w:hyperlink>
          </w:p>
        </w:tc>
        <w:tc>
          <w:tcPr>
            <w:tcW w:w="7200" w:type="dxa"/>
            <w:vAlign w:val="center"/>
          </w:tcPr>
          <w:p w:rsidR="00077134" w:rsidRDefault="00077134">
            <w:pPr>
              <w:pStyle w:val="ConsPlusNormal"/>
              <w:jc w:val="center"/>
            </w:pPr>
            <w:r>
              <w:t>Наложение клемм по Генкелю-Тиканадзе</w:t>
            </w:r>
          </w:p>
        </w:tc>
      </w:tr>
      <w:tr w:rsidR="00077134">
        <w:tc>
          <w:tcPr>
            <w:tcW w:w="1871" w:type="dxa"/>
            <w:vAlign w:val="center"/>
          </w:tcPr>
          <w:p w:rsidR="00077134" w:rsidRDefault="00077134">
            <w:pPr>
              <w:pStyle w:val="ConsPlusNormal"/>
              <w:jc w:val="center"/>
            </w:pPr>
            <w:hyperlink r:id="rId1000" w:history="1">
              <w:r>
                <w:rPr>
                  <w:color w:val="0000FF"/>
                </w:rPr>
                <w:t>A16.20.077</w:t>
              </w:r>
            </w:hyperlink>
          </w:p>
        </w:tc>
        <w:tc>
          <w:tcPr>
            <w:tcW w:w="7200" w:type="dxa"/>
            <w:vAlign w:val="center"/>
          </w:tcPr>
          <w:p w:rsidR="00077134" w:rsidRDefault="00077134">
            <w:pPr>
              <w:pStyle w:val="ConsPlusNormal"/>
              <w:jc w:val="center"/>
            </w:pPr>
            <w:r>
              <w:t>Установка внутриматочного баллона</w:t>
            </w:r>
          </w:p>
        </w:tc>
      </w:tr>
      <w:tr w:rsidR="00077134">
        <w:tc>
          <w:tcPr>
            <w:tcW w:w="1871" w:type="dxa"/>
            <w:vAlign w:val="center"/>
          </w:tcPr>
          <w:p w:rsidR="00077134" w:rsidRDefault="00077134">
            <w:pPr>
              <w:pStyle w:val="ConsPlusNormal"/>
              <w:jc w:val="center"/>
            </w:pPr>
            <w:hyperlink r:id="rId1001" w:history="1">
              <w:r>
                <w:rPr>
                  <w:color w:val="0000FF"/>
                </w:rPr>
                <w:t>A16.20.073.003</w:t>
              </w:r>
            </w:hyperlink>
          </w:p>
        </w:tc>
        <w:tc>
          <w:tcPr>
            <w:tcW w:w="7200" w:type="dxa"/>
            <w:vAlign w:val="center"/>
          </w:tcPr>
          <w:p w:rsidR="00077134" w:rsidRDefault="00077134">
            <w:pPr>
              <w:pStyle w:val="ConsPlusNormal"/>
              <w:jc w:val="center"/>
            </w:pPr>
            <w:r>
              <w:t>Ручное отделение плаценты и выделение последа</w:t>
            </w:r>
          </w:p>
        </w:tc>
      </w:tr>
    </w:tbl>
    <w:p w:rsidR="00077134" w:rsidRDefault="00077134">
      <w:pPr>
        <w:pStyle w:val="ConsPlusNormal"/>
        <w:jc w:val="both"/>
      </w:pPr>
    </w:p>
    <w:p w:rsidR="00077134" w:rsidRDefault="00077134">
      <w:pPr>
        <w:pStyle w:val="ConsPlusNormal"/>
        <w:ind w:firstLine="540"/>
        <w:jc w:val="both"/>
      </w:pPr>
      <w:r>
        <w:t>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соответствующей КСГ.</w:t>
      </w:r>
    </w:p>
    <w:p w:rsidR="00077134" w:rsidRDefault="00077134">
      <w:pPr>
        <w:pStyle w:val="ConsPlusNormal"/>
        <w:spacing w:before="220"/>
        <w:ind w:firstLine="540"/>
        <w:jc w:val="both"/>
      </w:pPr>
      <w:r>
        <w:t>При выполнении операции кесарева сечения (</w:t>
      </w:r>
      <w:hyperlink r:id="rId1002" w:history="1">
        <w:r>
          <w:rPr>
            <w:color w:val="0000FF"/>
          </w:rPr>
          <w:t>A16.20.005</w:t>
        </w:r>
      </w:hyperlink>
      <w:r>
        <w:t xml:space="preserve"> "Кесарево сечение") случай относится к КСГ st02.004 вне зависимости от диагноза.</w:t>
      </w:r>
    </w:p>
    <w:p w:rsidR="00077134" w:rsidRDefault="00077134">
      <w:pPr>
        <w:pStyle w:val="ConsPlusNormal"/>
        <w:spacing w:before="220"/>
        <w:ind w:firstLine="540"/>
        <w:jc w:val="both"/>
      </w:pPr>
      <w: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rsidR="00077134" w:rsidRDefault="00077134">
      <w:pPr>
        <w:pStyle w:val="ConsPlusNormal"/>
        <w:spacing w:before="220"/>
        <w:ind w:firstLine="540"/>
        <w:jc w:val="both"/>
      </w:pPr>
      <w:r>
        <w:t xml:space="preserve">- </w:t>
      </w:r>
      <w:hyperlink r:id="rId1003" w:history="1">
        <w:r>
          <w:rPr>
            <w:color w:val="0000FF"/>
          </w:rPr>
          <w:t>A16.20.007</w:t>
        </w:r>
      </w:hyperlink>
      <w:r>
        <w:t xml:space="preserve"> "Пластика шейки матки";</w:t>
      </w:r>
    </w:p>
    <w:p w:rsidR="00077134" w:rsidRDefault="00077134">
      <w:pPr>
        <w:pStyle w:val="ConsPlusNormal"/>
        <w:spacing w:before="220"/>
        <w:ind w:firstLine="540"/>
        <w:jc w:val="both"/>
      </w:pPr>
      <w:r>
        <w:t xml:space="preserve">- </w:t>
      </w:r>
      <w:hyperlink r:id="rId1004" w:history="1">
        <w:r>
          <w:rPr>
            <w:color w:val="0000FF"/>
          </w:rPr>
          <w:t>A16.20.015</w:t>
        </w:r>
      </w:hyperlink>
      <w:r>
        <w:t xml:space="preserve"> "Восстановление тазового дна";</w:t>
      </w:r>
    </w:p>
    <w:p w:rsidR="00077134" w:rsidRDefault="00077134">
      <w:pPr>
        <w:pStyle w:val="ConsPlusNormal"/>
        <w:spacing w:before="220"/>
        <w:ind w:firstLine="540"/>
        <w:jc w:val="both"/>
      </w:pPr>
      <w:r>
        <w:t xml:space="preserve">- </w:t>
      </w:r>
      <w:hyperlink r:id="rId1005" w:history="1">
        <w:r>
          <w:rPr>
            <w:color w:val="0000FF"/>
          </w:rPr>
          <w:t>A16.20.023</w:t>
        </w:r>
      </w:hyperlink>
      <w:r>
        <w:t xml:space="preserve"> "Восстановление влагалищной стенки";</w:t>
      </w:r>
    </w:p>
    <w:p w:rsidR="00077134" w:rsidRDefault="00077134">
      <w:pPr>
        <w:pStyle w:val="ConsPlusNormal"/>
        <w:spacing w:before="220"/>
        <w:ind w:firstLine="540"/>
        <w:jc w:val="both"/>
      </w:pPr>
      <w:r>
        <w:t xml:space="preserve">- </w:t>
      </w:r>
      <w:hyperlink r:id="rId1006" w:history="1">
        <w:r>
          <w:rPr>
            <w:color w:val="0000FF"/>
          </w:rPr>
          <w:t>A16.20.024</w:t>
        </w:r>
      </w:hyperlink>
      <w:r>
        <w:t xml:space="preserve"> "Реконструкция влагалища";</w:t>
      </w:r>
    </w:p>
    <w:p w:rsidR="00077134" w:rsidRDefault="00077134">
      <w:pPr>
        <w:pStyle w:val="ConsPlusNormal"/>
        <w:spacing w:before="220"/>
        <w:ind w:firstLine="540"/>
        <w:jc w:val="both"/>
      </w:pPr>
      <w:r>
        <w:t xml:space="preserve">- </w:t>
      </w:r>
      <w:hyperlink r:id="rId1007" w:history="1">
        <w:r>
          <w:rPr>
            <w:color w:val="0000FF"/>
          </w:rPr>
          <w:t>A16.20.030</w:t>
        </w:r>
      </w:hyperlink>
      <w:r>
        <w:t xml:space="preserve"> "Восстановление вульвы и промежности".</w:t>
      </w:r>
    </w:p>
    <w:p w:rsidR="00077134" w:rsidRDefault="00077134">
      <w:pPr>
        <w:pStyle w:val="ConsPlusNormal"/>
        <w:spacing w:before="220"/>
        <w:ind w:firstLine="540"/>
        <w:jc w:val="both"/>
      </w:pPr>
      <w: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rsidR="00077134" w:rsidRDefault="00077134">
      <w:pPr>
        <w:pStyle w:val="ConsPlusNormal"/>
        <w:spacing w:before="220"/>
        <w:ind w:firstLine="540"/>
        <w:jc w:val="both"/>
      </w:pPr>
      <w: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"Кесарево сечение" возможна в случае пребывания в отделении </w:t>
      </w:r>
      <w:r>
        <w:lastRenderedPageBreak/>
        <w:t>патологии беременности в течение 6 дней и более.</w:t>
      </w:r>
    </w:p>
    <w:p w:rsidR="00077134" w:rsidRDefault="00077134">
      <w:pPr>
        <w:pStyle w:val="ConsPlusNormal"/>
        <w:spacing w:before="220"/>
        <w:ind w:firstLine="540"/>
        <w:jc w:val="both"/>
      </w:pPr>
      <w: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hyperlink r:id="rId1008" w:history="1">
        <w:r>
          <w:rPr>
            <w:color w:val="0000FF"/>
          </w:rPr>
          <w:t>МКБ 10</w:t>
        </w:r>
      </w:hyperlink>
      <w:r>
        <w:t>:</w:t>
      </w:r>
    </w:p>
    <w:p w:rsidR="00077134" w:rsidRDefault="00077134">
      <w:pPr>
        <w:pStyle w:val="ConsPlusNormal"/>
        <w:spacing w:before="220"/>
        <w:ind w:firstLine="540"/>
        <w:jc w:val="both"/>
      </w:pPr>
      <w:r>
        <w:t xml:space="preserve">- </w:t>
      </w:r>
      <w:hyperlink r:id="rId1009" w:history="1">
        <w:r>
          <w:rPr>
            <w:color w:val="0000FF"/>
          </w:rPr>
          <w:t>O14.1</w:t>
        </w:r>
      </w:hyperlink>
      <w:r>
        <w:t xml:space="preserve"> Тяжелая преэклампсия;</w:t>
      </w:r>
    </w:p>
    <w:p w:rsidR="00077134" w:rsidRDefault="00077134">
      <w:pPr>
        <w:pStyle w:val="ConsPlusNormal"/>
        <w:spacing w:before="220"/>
        <w:ind w:firstLine="540"/>
        <w:jc w:val="both"/>
      </w:pPr>
      <w:r>
        <w:t xml:space="preserve">- </w:t>
      </w:r>
      <w:hyperlink r:id="rId1010" w:history="1">
        <w:r>
          <w:rPr>
            <w:color w:val="0000FF"/>
          </w:rPr>
          <w:t>O34.2</w:t>
        </w:r>
      </w:hyperlink>
      <w:r>
        <w:t xml:space="preserve"> Послеоперационный рубец матки, требующий предоставления медицинской помощи матери;</w:t>
      </w:r>
    </w:p>
    <w:p w:rsidR="00077134" w:rsidRDefault="00077134">
      <w:pPr>
        <w:pStyle w:val="ConsPlusNormal"/>
        <w:spacing w:before="220"/>
        <w:ind w:firstLine="540"/>
        <w:jc w:val="both"/>
      </w:pPr>
      <w:r>
        <w:t xml:space="preserve">- </w:t>
      </w:r>
      <w:hyperlink r:id="rId1011" w:history="1">
        <w:r>
          <w:rPr>
            <w:color w:val="0000FF"/>
          </w:rPr>
          <w:t>O36.3</w:t>
        </w:r>
      </w:hyperlink>
      <w:r>
        <w:t xml:space="preserve"> Признаки внутриутробной гипоксии плода, требующие предоставления медицинской помощи матери;</w:t>
      </w:r>
    </w:p>
    <w:p w:rsidR="00077134" w:rsidRDefault="00077134">
      <w:pPr>
        <w:pStyle w:val="ConsPlusNormal"/>
        <w:spacing w:before="220"/>
        <w:ind w:firstLine="540"/>
        <w:jc w:val="both"/>
      </w:pPr>
      <w:r>
        <w:t xml:space="preserve">- </w:t>
      </w:r>
      <w:hyperlink r:id="rId1012" w:history="1">
        <w:r>
          <w:rPr>
            <w:color w:val="0000FF"/>
          </w:rPr>
          <w:t>O36.4</w:t>
        </w:r>
      </w:hyperlink>
      <w:r>
        <w:t xml:space="preserve"> Внутриутробная гибель плода, требующая предоставления медицинской помощи матери;</w:t>
      </w:r>
    </w:p>
    <w:p w:rsidR="00077134" w:rsidRDefault="00077134">
      <w:pPr>
        <w:pStyle w:val="ConsPlusNormal"/>
        <w:spacing w:before="220"/>
        <w:ind w:firstLine="540"/>
        <w:jc w:val="both"/>
      </w:pPr>
      <w:r>
        <w:t xml:space="preserve">- </w:t>
      </w:r>
      <w:hyperlink r:id="rId1013" w:history="1">
        <w:r>
          <w:rPr>
            <w:color w:val="0000FF"/>
          </w:rPr>
          <w:t>O42.2</w:t>
        </w:r>
      </w:hyperlink>
      <w:r>
        <w:t xml:space="preserve"> Преждевременный разрыв плодных оболочек, задержка родов, связанная с проводимой терапией.</w:t>
      </w:r>
    </w:p>
    <w:p w:rsidR="00077134" w:rsidRDefault="00077134">
      <w:pPr>
        <w:pStyle w:val="ConsPlusNormal"/>
        <w:spacing w:before="220"/>
        <w:ind w:firstLine="540"/>
        <w:jc w:val="both"/>
      </w:pPr>
      <w:r>
        <w:t>КСГ st01.001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077134" w:rsidRDefault="00077134">
      <w:pPr>
        <w:pStyle w:val="ConsPlusNormal"/>
        <w:jc w:val="both"/>
      </w:pPr>
    </w:p>
    <w:p w:rsidR="00077134" w:rsidRDefault="00077134">
      <w:pPr>
        <w:pStyle w:val="ConsPlusTitle"/>
        <w:jc w:val="center"/>
        <w:outlineLvl w:val="3"/>
      </w:pPr>
      <w:r>
        <w:t>3.1. Особенности формирования КСГ для случаев</w:t>
      </w:r>
    </w:p>
    <w:p w:rsidR="00077134" w:rsidRDefault="00077134">
      <w:pPr>
        <w:pStyle w:val="ConsPlusTitle"/>
        <w:jc w:val="center"/>
      </w:pPr>
      <w:r>
        <w:t>проведения экстракорпорального оплодотворения (ЭКО)</w:t>
      </w:r>
    </w:p>
    <w:p w:rsidR="00077134" w:rsidRDefault="00077134">
      <w:pPr>
        <w:pStyle w:val="ConsPlusTitle"/>
        <w:jc w:val="center"/>
      </w:pPr>
      <w:r>
        <w:t>в дневном стационаре</w:t>
      </w:r>
    </w:p>
    <w:p w:rsidR="00077134" w:rsidRDefault="00077134">
      <w:pPr>
        <w:pStyle w:val="ConsPlusNormal"/>
        <w:jc w:val="both"/>
      </w:pPr>
    </w:p>
    <w:p w:rsidR="00077134" w:rsidRDefault="00077134">
      <w:pPr>
        <w:pStyle w:val="ConsPlusNormal"/>
        <w:ind w:firstLine="540"/>
        <w:jc w:val="both"/>
      </w:pPr>
      <w: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77134" w:rsidRDefault="00077134">
      <w:pPr>
        <w:pStyle w:val="ConsPlusNormal"/>
        <w:spacing w:before="220"/>
        <w:ind w:firstLine="540"/>
        <w:jc w:val="both"/>
      </w:pPr>
      <w:r>
        <w:t>1. Стимуляция суперовуляции;</w:t>
      </w:r>
    </w:p>
    <w:p w:rsidR="00077134" w:rsidRDefault="00077134">
      <w:pPr>
        <w:pStyle w:val="ConsPlusNormal"/>
        <w:spacing w:before="220"/>
        <w:ind w:firstLine="540"/>
        <w:jc w:val="both"/>
      </w:pPr>
      <w:r>
        <w:t>2. Получение яйцеклетки;</w:t>
      </w:r>
    </w:p>
    <w:p w:rsidR="00077134" w:rsidRDefault="00077134">
      <w:pPr>
        <w:pStyle w:val="ConsPlusNormal"/>
        <w:spacing w:before="220"/>
        <w:ind w:firstLine="540"/>
        <w:jc w:val="both"/>
      </w:pPr>
      <w:r>
        <w:t>3. Экстракорпоральное оплодотворение и культивирование эмбрионов;</w:t>
      </w:r>
    </w:p>
    <w:p w:rsidR="00077134" w:rsidRDefault="00077134">
      <w:pPr>
        <w:pStyle w:val="ConsPlusNormal"/>
        <w:spacing w:before="220"/>
        <w:ind w:firstLine="540"/>
        <w:jc w:val="both"/>
      </w:pPr>
      <w:r>
        <w:t>4. Внутриматочное введение (перенос) эмбрионов.</w:t>
      </w:r>
    </w:p>
    <w:p w:rsidR="00077134" w:rsidRDefault="00077134">
      <w:pPr>
        <w:pStyle w:val="ConsPlusNormal"/>
        <w:spacing w:before="220"/>
        <w:ind w:firstLine="540"/>
        <w:jc w:val="both"/>
      </w:pPr>
      <w:r>
        <w:t>5. 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rsidR="00077134" w:rsidRDefault="00077134">
      <w:pPr>
        <w:pStyle w:val="ConsPlusNormal"/>
        <w:spacing w:before="220"/>
        <w:ind w:firstLine="540"/>
        <w:jc w:val="both"/>
      </w:pPr>
      <w:r>
        <w:t>Отнесение к КСГ случаев проведения ЭКО осуществляется на основании иных классификационных критериев "ivf1" - "ivf7", отражающих проведение различных этапов ЭКО (полная расшифровка кодов ДКК представлена в справочнике "ДКК" в пункте 1.1.6 настоящей инструкции).</w:t>
      </w:r>
    </w:p>
    <w:p w:rsidR="00077134" w:rsidRDefault="00077134">
      <w:pPr>
        <w:pStyle w:val="ConsPlusNormal"/>
        <w:spacing w:before="220"/>
        <w:ind w:firstLine="540"/>
        <w:jc w:val="both"/>
      </w:pPr>
      <w:r>
        <w:t>В случае если базовая программа ЭКО была завершена по итогам I этапа (стимуляция суперовуляции) ("ivf2"), I - II этапов (получение яйцеклетки) ("ivf3"), I - 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rsidR="00077134" w:rsidRDefault="00077134">
      <w:pPr>
        <w:pStyle w:val="ConsPlusNormal"/>
        <w:spacing w:before="220"/>
        <w:ind w:firstLine="540"/>
        <w:jc w:val="both"/>
      </w:pPr>
      <w:r>
        <w:t xml:space="preserve">В случае проведения первых трех этапов ЭКО с последующей криоконсервацией эмбрионов без переноса эмбрионов ("ivf5"), а также проведения в рамках случая госпитализации всех четырех этапов ЭКО без осуществления криоконсервации эмбрионов ("ivf6"), оплата случая </w:t>
      </w:r>
      <w:r>
        <w:lastRenderedPageBreak/>
        <w:t>осуществляется по КСГ ds02.010 "Экстракорпоральное оплодотворение (уровень 3)".</w:t>
      </w:r>
    </w:p>
    <w:p w:rsidR="00077134" w:rsidRDefault="00077134">
      <w:pPr>
        <w:pStyle w:val="ConsPlusNormal"/>
        <w:spacing w:before="220"/>
        <w:ind w:firstLine="540"/>
        <w:jc w:val="both"/>
      </w:pPr>
      <w:r>
        <w:t>В случае проведения в рамках одного случая всех этапов ЭКО с последующей криоконсервацией эмбрионов ("ivf7"), оплата случая осуществляется по КСГ ds02.011 "Экстракорпоральное оплодотворение (уровень 4)".</w:t>
      </w:r>
    </w:p>
    <w:p w:rsidR="00077134" w:rsidRDefault="00077134">
      <w:pPr>
        <w:pStyle w:val="ConsPlusNormal"/>
        <w:spacing w:before="220"/>
        <w:ind w:firstLine="540"/>
        <w:jc w:val="both"/>
      </w:pPr>
      <w:r>
        <w:t>В случае, 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rsidR="00077134" w:rsidRDefault="00077134">
      <w:pPr>
        <w:pStyle w:val="ConsPlusNormal"/>
        <w:jc w:val="both"/>
      </w:pPr>
    </w:p>
    <w:p w:rsidR="00077134" w:rsidRDefault="00077134">
      <w:pPr>
        <w:pStyle w:val="ConsPlusTitle"/>
        <w:jc w:val="center"/>
        <w:outlineLvl w:val="2"/>
      </w:pPr>
      <w:r>
        <w:t>4. Особенности формирования КСГ для оплаты случаев</w:t>
      </w:r>
    </w:p>
    <w:p w:rsidR="00077134" w:rsidRDefault="00077134">
      <w:pPr>
        <w:pStyle w:val="ConsPlusTitle"/>
        <w:jc w:val="center"/>
      </w:pPr>
      <w:r>
        <w:t>лечения сепсиса</w:t>
      </w:r>
    </w:p>
    <w:p w:rsidR="00077134" w:rsidRDefault="00077134">
      <w:pPr>
        <w:pStyle w:val="ConsPlusNormal"/>
        <w:jc w:val="both"/>
      </w:pPr>
    </w:p>
    <w:p w:rsidR="00077134" w:rsidRDefault="00077134">
      <w:pPr>
        <w:pStyle w:val="ConsPlusNormal"/>
        <w:ind w:firstLine="540"/>
        <w:jc w:val="both"/>
      </w:pPr>
      <w:r>
        <w:t xml:space="preserve">Отнесение к КСГ, применяемым для оплаты случаев лечения сепсиса (st12.005, st12.006, st12.007) осуществляется по сочетанию кода диагноза </w:t>
      </w:r>
      <w:hyperlink r:id="rId1014" w:history="1">
        <w:r>
          <w:rPr>
            <w:color w:val="0000FF"/>
          </w:rPr>
          <w:t>МКБ 10</w:t>
        </w:r>
      </w:hyperlink>
      <w:r>
        <w:t xml:space="preserve">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rsidR="00077134" w:rsidRDefault="00077134">
      <w:pPr>
        <w:pStyle w:val="ConsPlusNormal"/>
        <w:spacing w:before="220"/>
        <w:ind w:firstLine="540"/>
        <w:jc w:val="both"/>
      </w:pPr>
      <w:r>
        <w:t xml:space="preserve">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w:t>
      </w:r>
      <w:hyperlink w:anchor="P7282" w:history="1">
        <w:r>
          <w:rPr>
            <w:color w:val="0000FF"/>
          </w:rPr>
          <w:t>раздел</w:t>
        </w:r>
      </w:hyperlink>
      <w:r>
        <w:t xml:space="preserve"> "Особенности формирования КСГ по профилю "Комбустиология").</w:t>
      </w:r>
    </w:p>
    <w:p w:rsidR="00077134" w:rsidRDefault="00077134">
      <w:pPr>
        <w:pStyle w:val="ConsPlusNormal"/>
        <w:jc w:val="both"/>
      </w:pPr>
    </w:p>
    <w:p w:rsidR="00077134" w:rsidRDefault="00077134">
      <w:pPr>
        <w:pStyle w:val="ConsPlusTitle"/>
        <w:jc w:val="center"/>
        <w:outlineLvl w:val="2"/>
      </w:pPr>
      <w:r>
        <w:t>5. Особенности формирования КСГ st12.012 "Грипп, вирус</w:t>
      </w:r>
    </w:p>
    <w:p w:rsidR="00077134" w:rsidRDefault="00077134">
      <w:pPr>
        <w:pStyle w:val="ConsPlusTitle"/>
        <w:jc w:val="center"/>
      </w:pPr>
      <w:r>
        <w:t>гриппа идентифицирован"</w:t>
      </w:r>
    </w:p>
    <w:p w:rsidR="00077134" w:rsidRDefault="00077134">
      <w:pPr>
        <w:pStyle w:val="ConsPlusNormal"/>
        <w:jc w:val="both"/>
      </w:pPr>
    </w:p>
    <w:p w:rsidR="00077134" w:rsidRDefault="00077134">
      <w:pPr>
        <w:pStyle w:val="ConsPlusNormal"/>
        <w:ind w:firstLine="540"/>
        <w:jc w:val="both"/>
      </w:pPr>
      <w:r>
        <w:t xml:space="preserve">Отнесение к данной КСГ производится по комбинации кода </w:t>
      </w:r>
      <w:hyperlink r:id="rId1015" w:history="1">
        <w:r>
          <w:rPr>
            <w:color w:val="0000FF"/>
          </w:rPr>
          <w:t>МКБ 10</w:t>
        </w:r>
      </w:hyperlink>
      <w:r>
        <w:t xml:space="preserve"> и кодов </w:t>
      </w:r>
      <w:hyperlink r:id="rId1016" w:history="1">
        <w:r>
          <w:rPr>
            <w:color w:val="0000FF"/>
          </w:rPr>
          <w:t>Номенклатуры</w:t>
        </w:r>
      </w:hyperlink>
      <w:r>
        <w:t>.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
    <w:p w:rsidR="00077134" w:rsidRDefault="00077134">
      <w:pPr>
        <w:pStyle w:val="ConsPlusNormal"/>
        <w:jc w:val="both"/>
      </w:pPr>
    </w:p>
    <w:p w:rsidR="00077134" w:rsidRDefault="00077134">
      <w:pPr>
        <w:pStyle w:val="ConsPlusTitle"/>
        <w:jc w:val="center"/>
        <w:outlineLvl w:val="2"/>
      </w:pPr>
      <w:r>
        <w:t>6. Особенности формирования КСГ для случаев</w:t>
      </w:r>
    </w:p>
    <w:p w:rsidR="00077134" w:rsidRDefault="00077134">
      <w:pPr>
        <w:pStyle w:val="ConsPlusTitle"/>
        <w:jc w:val="center"/>
      </w:pPr>
      <w:r>
        <w:t>лечения пациентов с коронавирусной инфекцией COVID-19</w:t>
      </w:r>
    </w:p>
    <w:p w:rsidR="00077134" w:rsidRDefault="00077134">
      <w:pPr>
        <w:pStyle w:val="ConsPlusTitle"/>
        <w:jc w:val="center"/>
      </w:pPr>
      <w:r>
        <w:t>(st12.015 - st12.019)</w:t>
      </w:r>
    </w:p>
    <w:p w:rsidR="00077134" w:rsidRDefault="00077134">
      <w:pPr>
        <w:pStyle w:val="ConsPlusNormal"/>
        <w:jc w:val="both"/>
      </w:pPr>
    </w:p>
    <w:p w:rsidR="00077134" w:rsidRDefault="00077134">
      <w:pPr>
        <w:pStyle w:val="ConsPlusNormal"/>
        <w:ind w:firstLine="540"/>
        <w:jc w:val="both"/>
      </w:pPr>
      <w:r>
        <w:t xml:space="preserve">Формирование групп осуществляется по коду </w:t>
      </w:r>
      <w:hyperlink r:id="rId1017" w:history="1">
        <w:r>
          <w:rPr>
            <w:color w:val="0000FF"/>
          </w:rPr>
          <w:t>МКБ 10</w:t>
        </w:r>
      </w:hyperlink>
      <w:r>
        <w:t xml:space="preserve"> (U07.1 или U07.2) в сочетании с кодами иного классификационного критерия: "stt1" - "stt4", отражающих тяжесть течения заболевания, или "stt5", отражающим признак долечивания пациента с коронавирусной инфекцией COVID-19. Перечень кодов "stt1" - "stt5" с расшифровкой содержится на вкладке "ДКК" файла "Расшифровка групп".</w:t>
      </w:r>
    </w:p>
    <w:p w:rsidR="00077134" w:rsidRDefault="00077134">
      <w:pPr>
        <w:pStyle w:val="ConsPlusNormal"/>
        <w:spacing w:before="220"/>
        <w:ind w:firstLine="540"/>
        <w:jc w:val="both"/>
      </w:pPr>
      <w: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w:t>
      </w:r>
      <w:hyperlink r:id="rId1018" w:history="1">
        <w:r>
          <w:rPr>
            <w:color w:val="0000FF"/>
          </w:rPr>
          <w:t>рекомендациях</w:t>
        </w:r>
      </w:hyperlink>
      <w:r>
        <w:t xml:space="preserve">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st12.015 - st12.018 (уровни 1 - 4).</w:t>
      </w:r>
    </w:p>
    <w:p w:rsidR="00077134" w:rsidRDefault="00077134">
      <w:pPr>
        <w:pStyle w:val="ConsPlusNormal"/>
        <w:spacing w:before="220"/>
        <w:ind w:firstLine="540"/>
        <w:jc w:val="both"/>
      </w:pPr>
      <w:r>
        <w:lastRenderedPageBreak/>
        <w:t>Коэффициенты относительной затратоемкости по КСГ st12.016 - st12.018 (уровни 2 - 4), соответствующим случаям среднетяжелого, тяжелого и крайне тяжелого лечения, учитывают период долечивания пациента.</w:t>
      </w:r>
    </w:p>
    <w:p w:rsidR="00077134" w:rsidRDefault="00077134">
      <w:pPr>
        <w:pStyle w:val="ConsPlusNormal"/>
        <w:spacing w:before="220"/>
        <w:ind w:firstLine="540"/>
        <w:jc w:val="both"/>
      </w:pPr>
      <w:r>
        <w:t>Правила оплаты госпитализаций в случае перевода на долечивание:</w:t>
      </w:r>
    </w:p>
    <w:p w:rsidR="00077134" w:rsidRDefault="00077134">
      <w:pPr>
        <w:pStyle w:val="ConsPlusNormal"/>
        <w:spacing w:before="220"/>
        <w:ind w:firstLine="540"/>
        <w:jc w:val="both"/>
      </w:pPr>
      <w: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77134" w:rsidRDefault="00077134">
      <w:pPr>
        <w:pStyle w:val="ConsPlusNormal"/>
        <w:spacing w:before="220"/>
        <w:ind w:firstLine="540"/>
        <w:jc w:val="both"/>
      </w:pPr>
      <w: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 Оплата прерванных случаев после перевода осуществляется в общем порядке.</w:t>
      </w:r>
    </w:p>
    <w:p w:rsidR="00077134" w:rsidRDefault="00077134">
      <w:pPr>
        <w:pStyle w:val="ConsPlusNormal"/>
        <w:spacing w:before="220"/>
        <w:ind w:firstLine="540"/>
        <w:jc w:val="both"/>
      </w:pPr>
      <w: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077134" w:rsidRDefault="00077134">
      <w:pPr>
        <w:pStyle w:val="ConsPlusNormal"/>
        <w:jc w:val="both"/>
      </w:pPr>
    </w:p>
    <w:p w:rsidR="00077134" w:rsidRDefault="00077134">
      <w:pPr>
        <w:pStyle w:val="ConsPlusTitle"/>
        <w:jc w:val="center"/>
        <w:outlineLvl w:val="2"/>
      </w:pPr>
      <w:r>
        <w:t>7. Особенности формирования КСГ для оплаты</w:t>
      </w:r>
    </w:p>
    <w:p w:rsidR="00077134" w:rsidRDefault="00077134">
      <w:pPr>
        <w:pStyle w:val="ConsPlusTitle"/>
        <w:jc w:val="center"/>
      </w:pPr>
      <w:r>
        <w:t>лекарственной терапии при хроническом вирусном гепатите C</w:t>
      </w:r>
    </w:p>
    <w:p w:rsidR="00077134" w:rsidRDefault="00077134">
      <w:pPr>
        <w:pStyle w:val="ConsPlusTitle"/>
        <w:jc w:val="center"/>
      </w:pPr>
      <w:r>
        <w:t>в дневном стационаре</w:t>
      </w:r>
    </w:p>
    <w:p w:rsidR="00077134" w:rsidRDefault="00077134">
      <w:pPr>
        <w:pStyle w:val="ConsPlusNormal"/>
        <w:jc w:val="both"/>
      </w:pPr>
    </w:p>
    <w:p w:rsidR="00077134" w:rsidRDefault="00077134">
      <w:pPr>
        <w:pStyle w:val="ConsPlusNormal"/>
        <w:ind w:firstLine="540"/>
        <w:jc w:val="both"/>
      </w:pPr>
      <w:r>
        <w:t>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rsidR="00077134" w:rsidRDefault="00077134">
      <w:pPr>
        <w:pStyle w:val="ConsPlusNormal"/>
        <w:spacing w:before="220"/>
        <w:ind w:firstLine="540"/>
        <w:jc w:val="both"/>
      </w:pPr>
      <w:r>
        <w:t xml:space="preserve">Отнесение к КСГ случаев лекарственной терапии хронического вирусного гепатита С осуществляется только по сочетанию кода диагноза по </w:t>
      </w:r>
      <w:hyperlink r:id="rId1019" w:history="1">
        <w:r>
          <w:rPr>
            <w:color w:val="0000FF"/>
          </w:rPr>
          <w:t>МКБ 10</w:t>
        </w:r>
      </w:hyperlink>
      <w:r>
        <w:t xml:space="preserve">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4"/>
        <w:gridCol w:w="1304"/>
        <w:gridCol w:w="4252"/>
      </w:tblGrid>
      <w:tr w:rsidR="00077134">
        <w:tc>
          <w:tcPr>
            <w:tcW w:w="2381" w:type="dxa"/>
          </w:tcPr>
          <w:p w:rsidR="00077134" w:rsidRDefault="00077134">
            <w:pPr>
              <w:pStyle w:val="ConsPlusNormal"/>
              <w:jc w:val="center"/>
            </w:pPr>
            <w:r>
              <w:t>КСГ</w:t>
            </w:r>
          </w:p>
        </w:tc>
        <w:tc>
          <w:tcPr>
            <w:tcW w:w="1134" w:type="dxa"/>
          </w:tcPr>
          <w:p w:rsidR="00077134" w:rsidRDefault="00077134">
            <w:pPr>
              <w:pStyle w:val="ConsPlusNormal"/>
              <w:jc w:val="center"/>
            </w:pPr>
            <w:r>
              <w:t xml:space="preserve">Код диагноза </w:t>
            </w:r>
            <w:hyperlink r:id="rId1020" w:history="1">
              <w:r>
                <w:rPr>
                  <w:color w:val="0000FF"/>
                </w:rPr>
                <w:t>МКБ 10</w:t>
              </w:r>
            </w:hyperlink>
          </w:p>
        </w:tc>
        <w:tc>
          <w:tcPr>
            <w:tcW w:w="1304" w:type="dxa"/>
          </w:tcPr>
          <w:p w:rsidR="00077134" w:rsidRDefault="00077134">
            <w:pPr>
              <w:pStyle w:val="ConsPlusNormal"/>
              <w:jc w:val="center"/>
            </w:pPr>
            <w:r>
              <w:t>Иной классификационный критерий</w:t>
            </w:r>
          </w:p>
        </w:tc>
        <w:tc>
          <w:tcPr>
            <w:tcW w:w="4252" w:type="dxa"/>
          </w:tcPr>
          <w:p w:rsidR="00077134" w:rsidRDefault="00077134">
            <w:pPr>
              <w:pStyle w:val="ConsPlusNormal"/>
              <w:jc w:val="center"/>
            </w:pPr>
            <w:r>
              <w:t>Описание классификационного критерия</w:t>
            </w:r>
          </w:p>
        </w:tc>
      </w:tr>
      <w:tr w:rsidR="00077134">
        <w:tc>
          <w:tcPr>
            <w:tcW w:w="2381" w:type="dxa"/>
            <w:vAlign w:val="center"/>
          </w:tcPr>
          <w:p w:rsidR="00077134" w:rsidRDefault="00077134">
            <w:pPr>
              <w:pStyle w:val="ConsPlusNormal"/>
              <w:jc w:val="center"/>
            </w:pPr>
            <w:r>
              <w:t>ds12.010 "Лечение хронического вирусного гепатита C (уровень 1)"</w:t>
            </w:r>
          </w:p>
        </w:tc>
        <w:tc>
          <w:tcPr>
            <w:tcW w:w="1134" w:type="dxa"/>
            <w:vAlign w:val="center"/>
          </w:tcPr>
          <w:p w:rsidR="00077134" w:rsidRDefault="00077134">
            <w:pPr>
              <w:pStyle w:val="ConsPlusNormal"/>
              <w:jc w:val="center"/>
            </w:pPr>
            <w:hyperlink r:id="rId1021" w:history="1">
              <w:r>
                <w:rPr>
                  <w:color w:val="0000FF"/>
                </w:rPr>
                <w:t>B18.2</w:t>
              </w:r>
            </w:hyperlink>
          </w:p>
        </w:tc>
        <w:tc>
          <w:tcPr>
            <w:tcW w:w="1304" w:type="dxa"/>
            <w:vAlign w:val="center"/>
          </w:tcPr>
          <w:p w:rsidR="00077134" w:rsidRDefault="00077134">
            <w:pPr>
              <w:pStyle w:val="ConsPlusNormal"/>
              <w:jc w:val="center"/>
            </w:pPr>
            <w:r>
              <w:t>if</w:t>
            </w:r>
          </w:p>
        </w:tc>
        <w:tc>
          <w:tcPr>
            <w:tcW w:w="4252" w:type="dxa"/>
            <w:vAlign w:val="center"/>
          </w:tcPr>
          <w:p w:rsidR="00077134" w:rsidRDefault="00077134">
            <w:pPr>
              <w:pStyle w:val="ConsPlusNormal"/>
              <w:jc w:val="center"/>
            </w:pPr>
            <w:r>
              <w:t>Назначение лекарственных препаратов пегилированных интерферонов для лечения хронического вирусного гепатита C в интерферонсодержащем режиме в соответствии с анатомо-терапевтическо-химической классификацией (АТХ)</w:t>
            </w:r>
          </w:p>
        </w:tc>
      </w:tr>
      <w:tr w:rsidR="00077134">
        <w:tc>
          <w:tcPr>
            <w:tcW w:w="2381" w:type="dxa"/>
            <w:vAlign w:val="center"/>
          </w:tcPr>
          <w:p w:rsidR="00077134" w:rsidRDefault="00077134">
            <w:pPr>
              <w:pStyle w:val="ConsPlusNormal"/>
              <w:jc w:val="center"/>
            </w:pPr>
            <w:r>
              <w:t>ds12.011 "Лечение хронического вирусного гепатита C (уровень 2)"</w:t>
            </w:r>
          </w:p>
        </w:tc>
        <w:tc>
          <w:tcPr>
            <w:tcW w:w="1134" w:type="dxa"/>
            <w:vAlign w:val="center"/>
          </w:tcPr>
          <w:p w:rsidR="00077134" w:rsidRDefault="00077134">
            <w:pPr>
              <w:pStyle w:val="ConsPlusNormal"/>
              <w:jc w:val="center"/>
            </w:pPr>
            <w:hyperlink r:id="rId1022" w:history="1">
              <w:r>
                <w:rPr>
                  <w:color w:val="0000FF"/>
                </w:rPr>
                <w:t>B18.2</w:t>
              </w:r>
            </w:hyperlink>
          </w:p>
        </w:tc>
        <w:tc>
          <w:tcPr>
            <w:tcW w:w="1304" w:type="dxa"/>
            <w:vAlign w:val="center"/>
          </w:tcPr>
          <w:p w:rsidR="00077134" w:rsidRDefault="00077134">
            <w:pPr>
              <w:pStyle w:val="ConsPlusNormal"/>
              <w:jc w:val="center"/>
            </w:pPr>
            <w:r>
              <w:t>nif</w:t>
            </w:r>
          </w:p>
        </w:tc>
        <w:tc>
          <w:tcPr>
            <w:tcW w:w="4252" w:type="dxa"/>
            <w:vAlign w:val="center"/>
          </w:tcPr>
          <w:p w:rsidR="00077134" w:rsidRDefault="00077134">
            <w:pPr>
              <w:pStyle w:val="ConsPlusNormal"/>
              <w:jc w:val="center"/>
            </w:pPr>
            <w:r>
              <w:t xml:space="preserve">Назначение лекарственных препаратов прямого противовирусного действия для лечения хронического вирусного гепатита С в безинтерфероновом режиме в </w:t>
            </w:r>
            <w:r>
              <w:lastRenderedPageBreak/>
              <w:t>соответствии с анатомо-терапевтическо-химической классификацией (АТХ)</w:t>
            </w:r>
          </w:p>
        </w:tc>
      </w:tr>
    </w:tbl>
    <w:p w:rsidR="00077134" w:rsidRDefault="00077134">
      <w:pPr>
        <w:pStyle w:val="ConsPlusNormal"/>
        <w:jc w:val="both"/>
      </w:pPr>
    </w:p>
    <w:p w:rsidR="00077134" w:rsidRDefault="00077134">
      <w:pPr>
        <w:pStyle w:val="ConsPlusNormal"/>
        <w:ind w:firstLine="540"/>
        <w:jc w:val="both"/>
      </w:pPr>
      <w: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rsidR="00077134" w:rsidRDefault="00077134">
      <w:pPr>
        <w:pStyle w:val="ConsPlusNormal"/>
        <w:spacing w:before="220"/>
        <w:ind w:firstLine="540"/>
        <w:jc w:val="both"/>
      </w:pPr>
      <w:r>
        <w:t>Коэффициент относительной затратоемкости для указанных КСГ приведен в расчете на усредненные затраты на 1 месяц терапии.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077134" w:rsidRDefault="00077134">
      <w:pPr>
        <w:pStyle w:val="ConsPlusNormal"/>
        <w:jc w:val="both"/>
      </w:pPr>
    </w:p>
    <w:p w:rsidR="00077134" w:rsidRDefault="00077134">
      <w:pPr>
        <w:pStyle w:val="ConsPlusTitle"/>
        <w:jc w:val="center"/>
        <w:outlineLvl w:val="2"/>
      </w:pPr>
      <w:r>
        <w:t>8. Особенности формирования КСГ для оплаты случаев оказания</w:t>
      </w:r>
    </w:p>
    <w:p w:rsidR="00077134" w:rsidRDefault="00077134">
      <w:pPr>
        <w:pStyle w:val="ConsPlusTitle"/>
        <w:jc w:val="center"/>
      </w:pPr>
      <w:r>
        <w:t>медицинской помощи при эпилепсии</w:t>
      </w:r>
    </w:p>
    <w:p w:rsidR="00077134" w:rsidRDefault="00077134">
      <w:pPr>
        <w:pStyle w:val="ConsPlusNormal"/>
        <w:jc w:val="both"/>
      </w:pPr>
    </w:p>
    <w:p w:rsidR="00077134" w:rsidRDefault="00077134">
      <w:pPr>
        <w:pStyle w:val="ConsPlusNormal"/>
        <w:ind w:firstLine="540"/>
        <w:jc w:val="both"/>
      </w:pPr>
      <w:r>
        <w:t xml:space="preserve">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w:t>
      </w:r>
      <w:hyperlink r:id="rId1023" w:history="1">
        <w:r>
          <w:rPr>
            <w:color w:val="0000FF"/>
          </w:rPr>
          <w:t>МКБ 10</w:t>
        </w:r>
      </w:hyperlink>
      <w:r>
        <w:t>,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304"/>
        <w:gridCol w:w="4365"/>
      </w:tblGrid>
      <w:tr w:rsidR="00077134">
        <w:tc>
          <w:tcPr>
            <w:tcW w:w="1417" w:type="dxa"/>
          </w:tcPr>
          <w:p w:rsidR="00077134" w:rsidRDefault="00077134">
            <w:pPr>
              <w:pStyle w:val="ConsPlusNormal"/>
              <w:jc w:val="center"/>
            </w:pPr>
            <w:r>
              <w:t>КСГ</w:t>
            </w:r>
          </w:p>
        </w:tc>
        <w:tc>
          <w:tcPr>
            <w:tcW w:w="1984" w:type="dxa"/>
          </w:tcPr>
          <w:p w:rsidR="00077134" w:rsidRDefault="00077134">
            <w:pPr>
              <w:pStyle w:val="ConsPlusNormal"/>
              <w:jc w:val="center"/>
            </w:pPr>
            <w:r>
              <w:t xml:space="preserve">Коды диагноза </w:t>
            </w:r>
            <w:hyperlink r:id="rId1024" w:history="1">
              <w:r>
                <w:rPr>
                  <w:color w:val="0000FF"/>
                </w:rPr>
                <w:t>МКБ 10</w:t>
              </w:r>
            </w:hyperlink>
          </w:p>
        </w:tc>
        <w:tc>
          <w:tcPr>
            <w:tcW w:w="1304" w:type="dxa"/>
          </w:tcPr>
          <w:p w:rsidR="00077134" w:rsidRDefault="00077134">
            <w:pPr>
              <w:pStyle w:val="ConsPlusNormal"/>
              <w:jc w:val="center"/>
            </w:pPr>
            <w:r>
              <w:t>Иной классификационный критерий</w:t>
            </w:r>
          </w:p>
        </w:tc>
        <w:tc>
          <w:tcPr>
            <w:tcW w:w="4365" w:type="dxa"/>
          </w:tcPr>
          <w:p w:rsidR="00077134" w:rsidRDefault="00077134">
            <w:pPr>
              <w:pStyle w:val="ConsPlusNormal"/>
              <w:jc w:val="center"/>
            </w:pPr>
            <w:r>
              <w:t>Описание классификационного критерия</w:t>
            </w:r>
          </w:p>
        </w:tc>
      </w:tr>
      <w:tr w:rsidR="00077134">
        <w:tc>
          <w:tcPr>
            <w:tcW w:w="1417" w:type="dxa"/>
            <w:vAlign w:val="center"/>
          </w:tcPr>
          <w:p w:rsidR="00077134" w:rsidRDefault="00077134">
            <w:pPr>
              <w:pStyle w:val="ConsPlusNormal"/>
              <w:jc w:val="center"/>
            </w:pPr>
            <w:r>
              <w:t>st15.005 "Эпилепсия, судороги (уровень 1)"</w:t>
            </w:r>
          </w:p>
        </w:tc>
        <w:tc>
          <w:tcPr>
            <w:tcW w:w="1984" w:type="dxa"/>
            <w:vAlign w:val="center"/>
          </w:tcPr>
          <w:p w:rsidR="00077134" w:rsidRDefault="00077134">
            <w:pPr>
              <w:pStyle w:val="ConsPlusNormal"/>
              <w:jc w:val="center"/>
            </w:pPr>
            <w:hyperlink r:id="rId1025" w:history="1">
              <w:r>
                <w:rPr>
                  <w:color w:val="0000FF"/>
                </w:rPr>
                <w:t>G40</w:t>
              </w:r>
            </w:hyperlink>
            <w:r>
              <w:t xml:space="preserve">, </w:t>
            </w:r>
            <w:hyperlink r:id="rId1026" w:history="1">
              <w:r>
                <w:rPr>
                  <w:color w:val="0000FF"/>
                </w:rPr>
                <w:t>G40.0</w:t>
              </w:r>
            </w:hyperlink>
            <w:r>
              <w:t xml:space="preserve">, </w:t>
            </w:r>
            <w:hyperlink r:id="rId1027" w:history="1">
              <w:r>
                <w:rPr>
                  <w:color w:val="0000FF"/>
                </w:rPr>
                <w:t>G40.1</w:t>
              </w:r>
            </w:hyperlink>
            <w:r>
              <w:t xml:space="preserve">, </w:t>
            </w:r>
            <w:hyperlink r:id="rId1028" w:history="1">
              <w:r>
                <w:rPr>
                  <w:color w:val="0000FF"/>
                </w:rPr>
                <w:t>G40.2</w:t>
              </w:r>
            </w:hyperlink>
            <w:r>
              <w:t xml:space="preserve">, </w:t>
            </w:r>
            <w:hyperlink r:id="rId1029" w:history="1">
              <w:r>
                <w:rPr>
                  <w:color w:val="0000FF"/>
                </w:rPr>
                <w:t>G40.3</w:t>
              </w:r>
            </w:hyperlink>
            <w:r>
              <w:t xml:space="preserve">, </w:t>
            </w:r>
            <w:hyperlink r:id="rId1030" w:history="1">
              <w:r>
                <w:rPr>
                  <w:color w:val="0000FF"/>
                </w:rPr>
                <w:t>G40.4</w:t>
              </w:r>
            </w:hyperlink>
            <w:r>
              <w:t xml:space="preserve">, </w:t>
            </w:r>
            <w:hyperlink r:id="rId1031" w:history="1">
              <w:r>
                <w:rPr>
                  <w:color w:val="0000FF"/>
                </w:rPr>
                <w:t>G40.6</w:t>
              </w:r>
            </w:hyperlink>
            <w:r>
              <w:t xml:space="preserve">, </w:t>
            </w:r>
            <w:hyperlink r:id="rId1032" w:history="1">
              <w:r>
                <w:rPr>
                  <w:color w:val="0000FF"/>
                </w:rPr>
                <w:t>G40.7</w:t>
              </w:r>
            </w:hyperlink>
            <w:r>
              <w:t xml:space="preserve">, </w:t>
            </w:r>
            <w:hyperlink r:id="rId1033" w:history="1">
              <w:r>
                <w:rPr>
                  <w:color w:val="0000FF"/>
                </w:rPr>
                <w:t>G40.8</w:t>
              </w:r>
            </w:hyperlink>
            <w:r>
              <w:t xml:space="preserve">, </w:t>
            </w:r>
            <w:hyperlink r:id="rId1034" w:history="1">
              <w:r>
                <w:rPr>
                  <w:color w:val="0000FF"/>
                </w:rPr>
                <w:t>G40.9</w:t>
              </w:r>
            </w:hyperlink>
            <w:r>
              <w:t xml:space="preserve">, </w:t>
            </w:r>
            <w:hyperlink r:id="rId1035" w:history="1">
              <w:r>
                <w:rPr>
                  <w:color w:val="0000FF"/>
                </w:rPr>
                <w:t>G41</w:t>
              </w:r>
            </w:hyperlink>
            <w:r>
              <w:t xml:space="preserve">, </w:t>
            </w:r>
            <w:hyperlink r:id="rId1036" w:history="1">
              <w:r>
                <w:rPr>
                  <w:color w:val="0000FF"/>
                </w:rPr>
                <w:t>G41.0</w:t>
              </w:r>
            </w:hyperlink>
            <w:r>
              <w:t xml:space="preserve">, </w:t>
            </w:r>
            <w:hyperlink r:id="rId1037" w:history="1">
              <w:r>
                <w:rPr>
                  <w:color w:val="0000FF"/>
                </w:rPr>
                <w:t>G41.1</w:t>
              </w:r>
            </w:hyperlink>
            <w:r>
              <w:t xml:space="preserve">, </w:t>
            </w:r>
            <w:hyperlink r:id="rId1038" w:history="1">
              <w:r>
                <w:rPr>
                  <w:color w:val="0000FF"/>
                </w:rPr>
                <w:t>G41.2</w:t>
              </w:r>
            </w:hyperlink>
            <w:r>
              <w:t xml:space="preserve">, </w:t>
            </w:r>
            <w:hyperlink r:id="rId1039" w:history="1">
              <w:r>
                <w:rPr>
                  <w:color w:val="0000FF"/>
                </w:rPr>
                <w:t>G41.8</w:t>
              </w:r>
            </w:hyperlink>
            <w:r>
              <w:t xml:space="preserve">, </w:t>
            </w:r>
            <w:hyperlink r:id="rId1040" w:history="1">
              <w:r>
                <w:rPr>
                  <w:color w:val="0000FF"/>
                </w:rPr>
                <w:t>G41.9</w:t>
              </w:r>
            </w:hyperlink>
            <w:r>
              <w:t xml:space="preserve">, </w:t>
            </w:r>
            <w:hyperlink r:id="rId1041" w:history="1">
              <w:r>
                <w:rPr>
                  <w:color w:val="0000FF"/>
                </w:rPr>
                <w:t>R56</w:t>
              </w:r>
            </w:hyperlink>
            <w:r>
              <w:t xml:space="preserve">, </w:t>
            </w:r>
            <w:hyperlink r:id="rId1042" w:history="1">
              <w:r>
                <w:rPr>
                  <w:color w:val="0000FF"/>
                </w:rPr>
                <w:t>R56.0</w:t>
              </w:r>
            </w:hyperlink>
            <w:r>
              <w:t xml:space="preserve">, </w:t>
            </w:r>
            <w:hyperlink r:id="rId1043" w:history="1">
              <w:r>
                <w:rPr>
                  <w:color w:val="0000FF"/>
                </w:rPr>
                <w:t>R56.8</w:t>
              </w:r>
            </w:hyperlink>
          </w:p>
        </w:tc>
        <w:tc>
          <w:tcPr>
            <w:tcW w:w="1304" w:type="dxa"/>
            <w:vAlign w:val="center"/>
          </w:tcPr>
          <w:p w:rsidR="00077134" w:rsidRDefault="00077134">
            <w:pPr>
              <w:pStyle w:val="ConsPlusNormal"/>
              <w:jc w:val="center"/>
            </w:pPr>
            <w:r>
              <w:t>нет</w:t>
            </w:r>
          </w:p>
        </w:tc>
        <w:tc>
          <w:tcPr>
            <w:tcW w:w="4365" w:type="dxa"/>
            <w:vAlign w:val="center"/>
          </w:tcPr>
          <w:p w:rsidR="00077134" w:rsidRDefault="00077134">
            <w:pPr>
              <w:pStyle w:val="ConsPlusNormal"/>
              <w:jc w:val="center"/>
            </w:pPr>
            <w:r>
              <w:t>---</w:t>
            </w:r>
          </w:p>
        </w:tc>
      </w:tr>
      <w:tr w:rsidR="00077134">
        <w:tc>
          <w:tcPr>
            <w:tcW w:w="1417" w:type="dxa"/>
            <w:vAlign w:val="center"/>
          </w:tcPr>
          <w:p w:rsidR="00077134" w:rsidRDefault="00077134">
            <w:pPr>
              <w:pStyle w:val="ConsPlusNormal"/>
              <w:jc w:val="center"/>
            </w:pPr>
            <w:r>
              <w:t>st15.018 "Эпилепсия, судороги (уровень 2)"</w:t>
            </w:r>
          </w:p>
        </w:tc>
        <w:tc>
          <w:tcPr>
            <w:tcW w:w="1984" w:type="dxa"/>
            <w:vAlign w:val="center"/>
          </w:tcPr>
          <w:p w:rsidR="00077134" w:rsidRDefault="00077134">
            <w:pPr>
              <w:pStyle w:val="ConsPlusNormal"/>
              <w:jc w:val="center"/>
            </w:pPr>
            <w:hyperlink r:id="rId1044" w:history="1">
              <w:r>
                <w:rPr>
                  <w:color w:val="0000FF"/>
                </w:rPr>
                <w:t>G40.0</w:t>
              </w:r>
            </w:hyperlink>
            <w:r>
              <w:t xml:space="preserve">, </w:t>
            </w:r>
            <w:hyperlink r:id="rId1045" w:history="1">
              <w:r>
                <w:rPr>
                  <w:color w:val="0000FF"/>
                </w:rPr>
                <w:t>G40.1</w:t>
              </w:r>
            </w:hyperlink>
            <w:r>
              <w:t xml:space="preserve">, </w:t>
            </w:r>
            <w:hyperlink r:id="rId1046" w:history="1">
              <w:r>
                <w:rPr>
                  <w:color w:val="0000FF"/>
                </w:rPr>
                <w:t>G40.2</w:t>
              </w:r>
            </w:hyperlink>
            <w:r>
              <w:t xml:space="preserve">, </w:t>
            </w:r>
            <w:hyperlink r:id="rId1047" w:history="1">
              <w:r>
                <w:rPr>
                  <w:color w:val="0000FF"/>
                </w:rPr>
                <w:t>G40.3</w:t>
              </w:r>
            </w:hyperlink>
            <w:r>
              <w:t xml:space="preserve">, </w:t>
            </w:r>
            <w:hyperlink r:id="rId1048" w:history="1">
              <w:r>
                <w:rPr>
                  <w:color w:val="0000FF"/>
                </w:rPr>
                <w:t>G40.4</w:t>
              </w:r>
            </w:hyperlink>
            <w:r>
              <w:t xml:space="preserve">, </w:t>
            </w:r>
            <w:hyperlink r:id="rId1049" w:history="1">
              <w:r>
                <w:rPr>
                  <w:color w:val="0000FF"/>
                </w:rPr>
                <w:t>G40.5</w:t>
              </w:r>
            </w:hyperlink>
            <w:r>
              <w:t xml:space="preserve">, </w:t>
            </w:r>
            <w:hyperlink r:id="rId1050" w:history="1">
              <w:r>
                <w:rPr>
                  <w:color w:val="0000FF"/>
                </w:rPr>
                <w:t>G40.6</w:t>
              </w:r>
            </w:hyperlink>
            <w:r>
              <w:t xml:space="preserve">, </w:t>
            </w:r>
            <w:hyperlink r:id="rId1051" w:history="1">
              <w:r>
                <w:rPr>
                  <w:color w:val="0000FF"/>
                </w:rPr>
                <w:t>G40.7</w:t>
              </w:r>
            </w:hyperlink>
            <w:r>
              <w:t xml:space="preserve">, </w:t>
            </w:r>
            <w:hyperlink r:id="rId1052" w:history="1">
              <w:r>
                <w:rPr>
                  <w:color w:val="0000FF"/>
                </w:rPr>
                <w:t>G40.8</w:t>
              </w:r>
            </w:hyperlink>
            <w:r>
              <w:t xml:space="preserve">, </w:t>
            </w:r>
            <w:hyperlink r:id="rId1053" w:history="1">
              <w:r>
                <w:rPr>
                  <w:color w:val="0000FF"/>
                </w:rPr>
                <w:t>G40.9</w:t>
              </w:r>
            </w:hyperlink>
            <w:r>
              <w:t xml:space="preserve">, </w:t>
            </w:r>
            <w:hyperlink r:id="rId1054" w:history="1">
              <w:r>
                <w:rPr>
                  <w:color w:val="0000FF"/>
                </w:rPr>
                <w:t>R56</w:t>
              </w:r>
            </w:hyperlink>
            <w:r>
              <w:t xml:space="preserve">, </w:t>
            </w:r>
            <w:hyperlink r:id="rId1055" w:history="1">
              <w:r>
                <w:rPr>
                  <w:color w:val="0000FF"/>
                </w:rPr>
                <w:t>R56.0</w:t>
              </w:r>
            </w:hyperlink>
            <w:r>
              <w:t xml:space="preserve">, </w:t>
            </w:r>
            <w:hyperlink r:id="rId1056" w:history="1">
              <w:r>
                <w:rPr>
                  <w:color w:val="0000FF"/>
                </w:rPr>
                <w:t>R56.8</w:t>
              </w:r>
            </w:hyperlink>
          </w:p>
        </w:tc>
        <w:tc>
          <w:tcPr>
            <w:tcW w:w="1304" w:type="dxa"/>
            <w:vAlign w:val="center"/>
          </w:tcPr>
          <w:p w:rsidR="00077134" w:rsidRDefault="00077134">
            <w:pPr>
              <w:pStyle w:val="ConsPlusNormal"/>
              <w:jc w:val="center"/>
            </w:pPr>
            <w:r>
              <w:t>ep1</w:t>
            </w:r>
          </w:p>
        </w:tc>
        <w:tc>
          <w:tcPr>
            <w:tcW w:w="4365" w:type="dxa"/>
            <w:vAlign w:val="center"/>
          </w:tcPr>
          <w:p w:rsidR="00077134" w:rsidRDefault="00077134">
            <w:pPr>
              <w:pStyle w:val="ConsPlusNormal"/>
              <w:jc w:val="center"/>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077134">
        <w:tc>
          <w:tcPr>
            <w:tcW w:w="1417" w:type="dxa"/>
            <w:vAlign w:val="center"/>
          </w:tcPr>
          <w:p w:rsidR="00077134" w:rsidRDefault="00077134">
            <w:pPr>
              <w:pStyle w:val="ConsPlusNormal"/>
              <w:jc w:val="center"/>
            </w:pPr>
            <w:r>
              <w:t>st15.019 "Эпилепсия (уровень 3)"</w:t>
            </w:r>
          </w:p>
        </w:tc>
        <w:tc>
          <w:tcPr>
            <w:tcW w:w="1984" w:type="dxa"/>
            <w:vAlign w:val="center"/>
          </w:tcPr>
          <w:p w:rsidR="00077134" w:rsidRDefault="00077134">
            <w:pPr>
              <w:pStyle w:val="ConsPlusNormal"/>
              <w:jc w:val="center"/>
            </w:pPr>
            <w:hyperlink r:id="rId1057" w:history="1">
              <w:r>
                <w:rPr>
                  <w:color w:val="0000FF"/>
                </w:rPr>
                <w:t>G40.0</w:t>
              </w:r>
            </w:hyperlink>
            <w:r>
              <w:t xml:space="preserve">, </w:t>
            </w:r>
            <w:hyperlink r:id="rId1058" w:history="1">
              <w:r>
                <w:rPr>
                  <w:color w:val="0000FF"/>
                </w:rPr>
                <w:t>G40.1</w:t>
              </w:r>
            </w:hyperlink>
            <w:r>
              <w:t xml:space="preserve">, </w:t>
            </w:r>
            <w:hyperlink r:id="rId1059" w:history="1">
              <w:r>
                <w:rPr>
                  <w:color w:val="0000FF"/>
                </w:rPr>
                <w:t>G40.2</w:t>
              </w:r>
            </w:hyperlink>
            <w:r>
              <w:t xml:space="preserve">, </w:t>
            </w:r>
            <w:hyperlink r:id="rId1060" w:history="1">
              <w:r>
                <w:rPr>
                  <w:color w:val="0000FF"/>
                </w:rPr>
                <w:t>G40.3</w:t>
              </w:r>
            </w:hyperlink>
            <w:r>
              <w:t xml:space="preserve">, </w:t>
            </w:r>
            <w:hyperlink r:id="rId1061" w:history="1">
              <w:r>
                <w:rPr>
                  <w:color w:val="0000FF"/>
                </w:rPr>
                <w:t>G40.4</w:t>
              </w:r>
            </w:hyperlink>
            <w:r>
              <w:t xml:space="preserve">, </w:t>
            </w:r>
            <w:hyperlink r:id="rId1062" w:history="1">
              <w:r>
                <w:rPr>
                  <w:color w:val="0000FF"/>
                </w:rPr>
                <w:t>G40.5</w:t>
              </w:r>
            </w:hyperlink>
            <w:r>
              <w:t xml:space="preserve">, </w:t>
            </w:r>
            <w:hyperlink r:id="rId1063" w:history="1">
              <w:r>
                <w:rPr>
                  <w:color w:val="0000FF"/>
                </w:rPr>
                <w:t>G40.6</w:t>
              </w:r>
            </w:hyperlink>
            <w:r>
              <w:t xml:space="preserve">, </w:t>
            </w:r>
            <w:hyperlink r:id="rId1064" w:history="1">
              <w:r>
                <w:rPr>
                  <w:color w:val="0000FF"/>
                </w:rPr>
                <w:t>G40.7</w:t>
              </w:r>
            </w:hyperlink>
            <w:r>
              <w:t xml:space="preserve">, </w:t>
            </w:r>
            <w:hyperlink r:id="rId1065" w:history="1">
              <w:r>
                <w:rPr>
                  <w:color w:val="0000FF"/>
                </w:rPr>
                <w:t>G40.8</w:t>
              </w:r>
            </w:hyperlink>
            <w:r>
              <w:t xml:space="preserve">, </w:t>
            </w:r>
            <w:hyperlink r:id="rId1066" w:history="1">
              <w:r>
                <w:rPr>
                  <w:color w:val="0000FF"/>
                </w:rPr>
                <w:t>G40.9</w:t>
              </w:r>
            </w:hyperlink>
          </w:p>
        </w:tc>
        <w:tc>
          <w:tcPr>
            <w:tcW w:w="1304" w:type="dxa"/>
            <w:vAlign w:val="center"/>
          </w:tcPr>
          <w:p w:rsidR="00077134" w:rsidRDefault="00077134">
            <w:pPr>
              <w:pStyle w:val="ConsPlusNormal"/>
              <w:jc w:val="center"/>
            </w:pPr>
            <w:r>
              <w:t>ep2</w:t>
            </w:r>
          </w:p>
        </w:tc>
        <w:tc>
          <w:tcPr>
            <w:tcW w:w="4365" w:type="dxa"/>
            <w:vAlign w:val="center"/>
          </w:tcPr>
          <w:p w:rsidR="00077134" w:rsidRDefault="00077134">
            <w:pPr>
              <w:pStyle w:val="ConsPlusNormal"/>
              <w:jc w:val="center"/>
            </w:pPr>
            <w: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w:t>
            </w:r>
            <w:r>
              <w:lastRenderedPageBreak/>
              <w:t>терапевтического мониторинга противоэпилептических препаратов в крови с целью подбора противоэпилептической терапии</w:t>
            </w:r>
          </w:p>
        </w:tc>
      </w:tr>
      <w:tr w:rsidR="00077134">
        <w:tc>
          <w:tcPr>
            <w:tcW w:w="1417" w:type="dxa"/>
            <w:vAlign w:val="center"/>
          </w:tcPr>
          <w:p w:rsidR="00077134" w:rsidRDefault="00077134">
            <w:pPr>
              <w:pStyle w:val="ConsPlusNormal"/>
              <w:jc w:val="center"/>
            </w:pPr>
            <w:r>
              <w:lastRenderedPageBreak/>
              <w:t>st15.020 "Эпилепсия (уровень 4)"</w:t>
            </w:r>
          </w:p>
        </w:tc>
        <w:tc>
          <w:tcPr>
            <w:tcW w:w="1984" w:type="dxa"/>
            <w:vAlign w:val="center"/>
          </w:tcPr>
          <w:p w:rsidR="00077134" w:rsidRDefault="00077134">
            <w:pPr>
              <w:pStyle w:val="ConsPlusNormal"/>
              <w:jc w:val="center"/>
            </w:pPr>
            <w:hyperlink r:id="rId1067" w:history="1">
              <w:r>
                <w:rPr>
                  <w:color w:val="0000FF"/>
                </w:rPr>
                <w:t>G40.1</w:t>
              </w:r>
            </w:hyperlink>
            <w:r>
              <w:t xml:space="preserve">, </w:t>
            </w:r>
            <w:hyperlink r:id="rId1068" w:history="1">
              <w:r>
                <w:rPr>
                  <w:color w:val="0000FF"/>
                </w:rPr>
                <w:t>G40.2</w:t>
              </w:r>
            </w:hyperlink>
            <w:r>
              <w:t xml:space="preserve">, </w:t>
            </w:r>
            <w:hyperlink r:id="rId1069" w:history="1">
              <w:r>
                <w:rPr>
                  <w:color w:val="0000FF"/>
                </w:rPr>
                <w:t>G40.3</w:t>
              </w:r>
            </w:hyperlink>
            <w:r>
              <w:t xml:space="preserve">, </w:t>
            </w:r>
            <w:hyperlink r:id="rId1070" w:history="1">
              <w:r>
                <w:rPr>
                  <w:color w:val="0000FF"/>
                </w:rPr>
                <w:t>G40.4</w:t>
              </w:r>
            </w:hyperlink>
            <w:r>
              <w:t xml:space="preserve">, </w:t>
            </w:r>
            <w:hyperlink r:id="rId1071" w:history="1">
              <w:r>
                <w:rPr>
                  <w:color w:val="0000FF"/>
                </w:rPr>
                <w:t>G40.5</w:t>
              </w:r>
            </w:hyperlink>
            <w:r>
              <w:t xml:space="preserve">, </w:t>
            </w:r>
            <w:hyperlink r:id="rId1072" w:history="1">
              <w:r>
                <w:rPr>
                  <w:color w:val="0000FF"/>
                </w:rPr>
                <w:t>G40.8</w:t>
              </w:r>
            </w:hyperlink>
            <w:r>
              <w:t xml:space="preserve">, </w:t>
            </w:r>
            <w:hyperlink r:id="rId1073" w:history="1">
              <w:r>
                <w:rPr>
                  <w:color w:val="0000FF"/>
                </w:rPr>
                <w:t>G40.9</w:t>
              </w:r>
            </w:hyperlink>
          </w:p>
        </w:tc>
        <w:tc>
          <w:tcPr>
            <w:tcW w:w="1304" w:type="dxa"/>
            <w:vAlign w:val="center"/>
          </w:tcPr>
          <w:p w:rsidR="00077134" w:rsidRDefault="00077134">
            <w:pPr>
              <w:pStyle w:val="ConsPlusNormal"/>
              <w:jc w:val="center"/>
            </w:pPr>
            <w:r>
              <w:t>ep3</w:t>
            </w:r>
          </w:p>
        </w:tc>
        <w:tc>
          <w:tcPr>
            <w:tcW w:w="4365" w:type="dxa"/>
            <w:vAlign w:val="center"/>
          </w:tcPr>
          <w:p w:rsidR="00077134" w:rsidRDefault="00077134">
            <w:pPr>
              <w:pStyle w:val="ConsPlusNormal"/>
              <w:jc w:val="center"/>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rsidR="00077134" w:rsidRDefault="00077134">
      <w:pPr>
        <w:pStyle w:val="ConsPlusNormal"/>
        <w:jc w:val="both"/>
      </w:pPr>
    </w:p>
    <w:p w:rsidR="00077134" w:rsidRDefault="00077134">
      <w:pPr>
        <w:pStyle w:val="ConsPlusTitle"/>
        <w:jc w:val="center"/>
        <w:outlineLvl w:val="2"/>
      </w:pPr>
      <w:r>
        <w:t>9. Особенности формирования КСГ для случаев лечения</w:t>
      </w:r>
    </w:p>
    <w:p w:rsidR="00077134" w:rsidRDefault="00077134">
      <w:pPr>
        <w:pStyle w:val="ConsPlusTitle"/>
        <w:jc w:val="center"/>
      </w:pPr>
      <w:r>
        <w:t>неврологических заболеваний с применением ботулотоксина</w:t>
      </w:r>
    </w:p>
    <w:p w:rsidR="00077134" w:rsidRDefault="00077134">
      <w:pPr>
        <w:pStyle w:val="ConsPlusNormal"/>
        <w:jc w:val="both"/>
      </w:pPr>
    </w:p>
    <w:p w:rsidR="00077134" w:rsidRDefault="00077134">
      <w:pPr>
        <w:pStyle w:val="ConsPlusNormal"/>
        <w:ind w:firstLine="540"/>
        <w:jc w:val="both"/>
      </w:pPr>
      <w:r>
        <w:t xml:space="preserve">Отнесение к КСГ st15.008 и st15.009 (в дневном стационаре - ds15.002 и ds15.003) производится по комбинации кода </w:t>
      </w:r>
      <w:hyperlink r:id="rId1074" w:history="1">
        <w:r>
          <w:rPr>
            <w:color w:val="0000FF"/>
          </w:rPr>
          <w:t>МКБ 10</w:t>
        </w:r>
      </w:hyperlink>
      <w:r>
        <w:t xml:space="preserve"> (диагноза), и кода Номенклатуры </w:t>
      </w:r>
      <w:hyperlink r:id="rId1075" w:history="1">
        <w:r>
          <w:rPr>
            <w:color w:val="0000FF"/>
          </w:rPr>
          <w:t>A25.24.001.002</w:t>
        </w:r>
      </w:hyperlink>
      <w:r>
        <w:t xml:space="preserve">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"bt1".</w:t>
      </w:r>
    </w:p>
    <w:p w:rsidR="00077134" w:rsidRDefault="00077134">
      <w:pPr>
        <w:pStyle w:val="ConsPlusNormal"/>
        <w:jc w:val="both"/>
      </w:pPr>
    </w:p>
    <w:p w:rsidR="00077134" w:rsidRDefault="00077134">
      <w:pPr>
        <w:pStyle w:val="ConsPlusTitle"/>
        <w:jc w:val="center"/>
        <w:outlineLvl w:val="2"/>
      </w:pPr>
      <w:r>
        <w:t>10. Особенности формирования отдельных КСГ, объединяющих</w:t>
      </w:r>
    </w:p>
    <w:p w:rsidR="00077134" w:rsidRDefault="00077134">
      <w:pPr>
        <w:pStyle w:val="ConsPlusTitle"/>
        <w:jc w:val="center"/>
      </w:pPr>
      <w:r>
        <w:t>случаи лечения болезней системы кровообращения</w:t>
      </w:r>
    </w:p>
    <w:p w:rsidR="00077134" w:rsidRDefault="00077134">
      <w:pPr>
        <w:pStyle w:val="ConsPlusNormal"/>
        <w:jc w:val="both"/>
      </w:pPr>
    </w:p>
    <w:p w:rsidR="00077134" w:rsidRDefault="00077134">
      <w:pPr>
        <w:pStyle w:val="ConsPlusNormal"/>
        <w:ind w:firstLine="540"/>
        <w:jc w:val="both"/>
      </w:pPr>
      <w: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2"/>
        <w:gridCol w:w="7937"/>
      </w:tblGrid>
      <w:tr w:rsidR="00077134">
        <w:tc>
          <w:tcPr>
            <w:tcW w:w="1132" w:type="dxa"/>
          </w:tcPr>
          <w:p w:rsidR="00077134" w:rsidRDefault="00077134">
            <w:pPr>
              <w:pStyle w:val="ConsPlusNormal"/>
              <w:jc w:val="center"/>
            </w:pPr>
            <w:r>
              <w:t>N КСГ</w:t>
            </w:r>
          </w:p>
        </w:tc>
        <w:tc>
          <w:tcPr>
            <w:tcW w:w="7937" w:type="dxa"/>
          </w:tcPr>
          <w:p w:rsidR="00077134" w:rsidRDefault="00077134">
            <w:pPr>
              <w:pStyle w:val="ConsPlusNormal"/>
              <w:jc w:val="center"/>
            </w:pPr>
            <w:r>
              <w:t>Наименование КСГ</w:t>
            </w:r>
          </w:p>
        </w:tc>
      </w:tr>
      <w:tr w:rsidR="00077134">
        <w:tc>
          <w:tcPr>
            <w:tcW w:w="9069" w:type="dxa"/>
            <w:gridSpan w:val="2"/>
          </w:tcPr>
          <w:p w:rsidR="00077134" w:rsidRDefault="00077134">
            <w:pPr>
              <w:pStyle w:val="ConsPlusNormal"/>
              <w:jc w:val="center"/>
              <w:outlineLvl w:val="3"/>
            </w:pPr>
            <w:r>
              <w:t>Круглосуточный стационар</w:t>
            </w:r>
          </w:p>
        </w:tc>
      </w:tr>
      <w:tr w:rsidR="00077134">
        <w:tc>
          <w:tcPr>
            <w:tcW w:w="1132" w:type="dxa"/>
            <w:vAlign w:val="center"/>
          </w:tcPr>
          <w:p w:rsidR="00077134" w:rsidRDefault="00077134">
            <w:pPr>
              <w:pStyle w:val="ConsPlusNormal"/>
              <w:jc w:val="center"/>
            </w:pPr>
            <w:r>
              <w:t>st13.002</w:t>
            </w:r>
          </w:p>
        </w:tc>
        <w:tc>
          <w:tcPr>
            <w:tcW w:w="7937" w:type="dxa"/>
            <w:vAlign w:val="center"/>
          </w:tcPr>
          <w:p w:rsidR="00077134" w:rsidRDefault="00077134">
            <w:pPr>
              <w:pStyle w:val="ConsPlusNormal"/>
              <w:jc w:val="center"/>
            </w:pPr>
            <w:r>
              <w:t>Нестабильная стенокардия, инфаркт миокарда, легочная эмболия (уровень 2)</w:t>
            </w:r>
          </w:p>
        </w:tc>
      </w:tr>
      <w:tr w:rsidR="00077134">
        <w:tc>
          <w:tcPr>
            <w:tcW w:w="1132" w:type="dxa"/>
            <w:vAlign w:val="center"/>
          </w:tcPr>
          <w:p w:rsidR="00077134" w:rsidRDefault="00077134">
            <w:pPr>
              <w:pStyle w:val="ConsPlusNormal"/>
              <w:jc w:val="center"/>
            </w:pPr>
            <w:r>
              <w:t>st13.005</w:t>
            </w:r>
          </w:p>
        </w:tc>
        <w:tc>
          <w:tcPr>
            <w:tcW w:w="7937" w:type="dxa"/>
            <w:vAlign w:val="center"/>
          </w:tcPr>
          <w:p w:rsidR="00077134" w:rsidRDefault="00077134">
            <w:pPr>
              <w:pStyle w:val="ConsPlusNormal"/>
              <w:jc w:val="center"/>
            </w:pPr>
            <w:r>
              <w:t>Нарушения ритма и проводимости (уровень 2)</w:t>
            </w:r>
          </w:p>
        </w:tc>
      </w:tr>
      <w:tr w:rsidR="00077134">
        <w:tc>
          <w:tcPr>
            <w:tcW w:w="1132" w:type="dxa"/>
            <w:vAlign w:val="center"/>
          </w:tcPr>
          <w:p w:rsidR="00077134" w:rsidRDefault="00077134">
            <w:pPr>
              <w:pStyle w:val="ConsPlusNormal"/>
              <w:jc w:val="center"/>
            </w:pPr>
            <w:r>
              <w:t>st13.007</w:t>
            </w:r>
          </w:p>
        </w:tc>
        <w:tc>
          <w:tcPr>
            <w:tcW w:w="7937" w:type="dxa"/>
            <w:vAlign w:val="center"/>
          </w:tcPr>
          <w:p w:rsidR="00077134" w:rsidRDefault="00077134">
            <w:pPr>
              <w:pStyle w:val="ConsPlusNormal"/>
              <w:jc w:val="center"/>
            </w:pPr>
            <w:r>
              <w:t>Эндокардит, миокардит, перикардит, кардиомиопатии (уровень 2)</w:t>
            </w:r>
          </w:p>
        </w:tc>
      </w:tr>
      <w:tr w:rsidR="00077134">
        <w:tc>
          <w:tcPr>
            <w:tcW w:w="1132" w:type="dxa"/>
            <w:vAlign w:val="center"/>
          </w:tcPr>
          <w:p w:rsidR="00077134" w:rsidRDefault="00077134">
            <w:pPr>
              <w:pStyle w:val="ConsPlusNormal"/>
              <w:jc w:val="center"/>
            </w:pPr>
            <w:r>
              <w:t>st24.004</w:t>
            </w:r>
          </w:p>
        </w:tc>
        <w:tc>
          <w:tcPr>
            <w:tcW w:w="7937" w:type="dxa"/>
            <w:vAlign w:val="center"/>
          </w:tcPr>
          <w:p w:rsidR="00077134" w:rsidRDefault="00077134">
            <w:pPr>
              <w:pStyle w:val="ConsPlusNormal"/>
              <w:jc w:val="center"/>
            </w:pPr>
            <w:r>
              <w:t>Ревматические болезни сердца (уровень 2)</w:t>
            </w:r>
          </w:p>
        </w:tc>
      </w:tr>
      <w:tr w:rsidR="00077134">
        <w:tc>
          <w:tcPr>
            <w:tcW w:w="1132" w:type="dxa"/>
            <w:vAlign w:val="center"/>
          </w:tcPr>
          <w:p w:rsidR="00077134" w:rsidRDefault="00077134">
            <w:pPr>
              <w:pStyle w:val="ConsPlusNormal"/>
              <w:jc w:val="center"/>
            </w:pPr>
            <w:r>
              <w:t>st27.007</w:t>
            </w:r>
          </w:p>
        </w:tc>
        <w:tc>
          <w:tcPr>
            <w:tcW w:w="7937" w:type="dxa"/>
            <w:vAlign w:val="center"/>
          </w:tcPr>
          <w:p w:rsidR="00077134" w:rsidRDefault="00077134">
            <w:pPr>
              <w:pStyle w:val="ConsPlusNormal"/>
              <w:jc w:val="center"/>
            </w:pPr>
            <w:r>
              <w:t>Стенокардия (кроме нестабильной), хроническая ишемическая болезнь сердца (уровень 2)</w:t>
            </w:r>
          </w:p>
        </w:tc>
      </w:tr>
      <w:tr w:rsidR="00077134">
        <w:tc>
          <w:tcPr>
            <w:tcW w:w="1132" w:type="dxa"/>
            <w:vAlign w:val="center"/>
          </w:tcPr>
          <w:p w:rsidR="00077134" w:rsidRDefault="00077134">
            <w:pPr>
              <w:pStyle w:val="ConsPlusNormal"/>
              <w:jc w:val="center"/>
            </w:pPr>
            <w:r>
              <w:t>st27.009</w:t>
            </w:r>
          </w:p>
        </w:tc>
        <w:tc>
          <w:tcPr>
            <w:tcW w:w="7937" w:type="dxa"/>
            <w:vAlign w:val="center"/>
          </w:tcPr>
          <w:p w:rsidR="00077134" w:rsidRDefault="00077134">
            <w:pPr>
              <w:pStyle w:val="ConsPlusNormal"/>
              <w:jc w:val="center"/>
            </w:pPr>
            <w:r>
              <w:t>Другие болезни сердца (уровень 2)</w:t>
            </w:r>
          </w:p>
        </w:tc>
      </w:tr>
      <w:tr w:rsidR="00077134">
        <w:tc>
          <w:tcPr>
            <w:tcW w:w="9069" w:type="dxa"/>
            <w:gridSpan w:val="2"/>
            <w:vAlign w:val="center"/>
          </w:tcPr>
          <w:p w:rsidR="00077134" w:rsidRDefault="00077134">
            <w:pPr>
              <w:pStyle w:val="ConsPlusNormal"/>
              <w:jc w:val="center"/>
              <w:outlineLvl w:val="3"/>
            </w:pPr>
            <w:r>
              <w:lastRenderedPageBreak/>
              <w:t>Дневной стационар</w:t>
            </w:r>
          </w:p>
        </w:tc>
      </w:tr>
      <w:tr w:rsidR="00077134">
        <w:tc>
          <w:tcPr>
            <w:tcW w:w="1132" w:type="dxa"/>
            <w:vAlign w:val="center"/>
          </w:tcPr>
          <w:p w:rsidR="00077134" w:rsidRDefault="00077134">
            <w:pPr>
              <w:pStyle w:val="ConsPlusNormal"/>
              <w:jc w:val="center"/>
            </w:pPr>
            <w:r>
              <w:t>ds13.002</w:t>
            </w:r>
          </w:p>
        </w:tc>
        <w:tc>
          <w:tcPr>
            <w:tcW w:w="7937" w:type="dxa"/>
            <w:vAlign w:val="center"/>
          </w:tcPr>
          <w:p w:rsidR="00077134" w:rsidRDefault="00077134">
            <w:pPr>
              <w:pStyle w:val="ConsPlusNormal"/>
              <w:jc w:val="center"/>
            </w:pPr>
            <w:r>
              <w:t>Болезни системы кровообращения с применением инвазивных методов</w:t>
            </w:r>
          </w:p>
        </w:tc>
      </w:tr>
    </w:tbl>
    <w:p w:rsidR="00077134" w:rsidRDefault="00077134">
      <w:pPr>
        <w:pStyle w:val="ConsPlusNormal"/>
        <w:jc w:val="both"/>
      </w:pPr>
    </w:p>
    <w:p w:rsidR="00077134" w:rsidRDefault="00077134">
      <w:pPr>
        <w:pStyle w:val="ConsPlusNormal"/>
        <w:ind w:firstLine="540"/>
        <w:jc w:val="both"/>
      </w:pPr>
      <w:r>
        <w:t xml:space="preserve">Соответственно, если предусмотренные для отнесения к этим КСГ услуги не оказывались, случай классифицируется по диагнозу в соответствии с кодом </w:t>
      </w:r>
      <w:hyperlink r:id="rId1076" w:history="1">
        <w:r>
          <w:rPr>
            <w:color w:val="0000FF"/>
          </w:rPr>
          <w:t>МКБ 10</w:t>
        </w:r>
      </w:hyperlink>
      <w:r>
        <w:t>.</w:t>
      </w:r>
    </w:p>
    <w:p w:rsidR="00077134" w:rsidRDefault="00077134">
      <w:pPr>
        <w:pStyle w:val="ConsPlusNormal"/>
        <w:spacing w:before="220"/>
        <w:ind w:firstLine="540"/>
        <w:jc w:val="both"/>
      </w:pPr>
      <w: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123"/>
        <w:gridCol w:w="1809"/>
      </w:tblGrid>
      <w:tr w:rsidR="00077134">
        <w:tc>
          <w:tcPr>
            <w:tcW w:w="1134" w:type="dxa"/>
          </w:tcPr>
          <w:p w:rsidR="00077134" w:rsidRDefault="00077134">
            <w:pPr>
              <w:pStyle w:val="ConsPlusNormal"/>
              <w:jc w:val="center"/>
            </w:pPr>
            <w:r>
              <w:t>N КСГ</w:t>
            </w:r>
          </w:p>
        </w:tc>
        <w:tc>
          <w:tcPr>
            <w:tcW w:w="6123" w:type="dxa"/>
          </w:tcPr>
          <w:p w:rsidR="00077134" w:rsidRDefault="00077134">
            <w:pPr>
              <w:pStyle w:val="ConsPlusNormal"/>
              <w:jc w:val="center"/>
            </w:pPr>
            <w:r>
              <w:t>Наименование КСГ</w:t>
            </w:r>
          </w:p>
        </w:tc>
        <w:tc>
          <w:tcPr>
            <w:tcW w:w="1809" w:type="dxa"/>
          </w:tcPr>
          <w:p w:rsidR="00077134" w:rsidRDefault="00077134">
            <w:pPr>
              <w:pStyle w:val="ConsPlusNormal"/>
              <w:jc w:val="center"/>
            </w:pPr>
            <w:r>
              <w:t>КЗ</w:t>
            </w:r>
          </w:p>
        </w:tc>
      </w:tr>
      <w:tr w:rsidR="00077134">
        <w:tc>
          <w:tcPr>
            <w:tcW w:w="1134" w:type="dxa"/>
            <w:vAlign w:val="center"/>
          </w:tcPr>
          <w:p w:rsidR="00077134" w:rsidRDefault="00077134">
            <w:pPr>
              <w:pStyle w:val="ConsPlusNormal"/>
              <w:jc w:val="center"/>
            </w:pPr>
            <w:r>
              <w:t>st15.015</w:t>
            </w:r>
          </w:p>
        </w:tc>
        <w:tc>
          <w:tcPr>
            <w:tcW w:w="6123" w:type="dxa"/>
            <w:vAlign w:val="center"/>
          </w:tcPr>
          <w:p w:rsidR="00077134" w:rsidRDefault="00077134">
            <w:pPr>
              <w:pStyle w:val="ConsPlusNormal"/>
              <w:jc w:val="center"/>
            </w:pPr>
            <w:r>
              <w:t>Инфаркт мозга (уровень 2)</w:t>
            </w:r>
          </w:p>
        </w:tc>
        <w:tc>
          <w:tcPr>
            <w:tcW w:w="1809" w:type="dxa"/>
            <w:vAlign w:val="center"/>
          </w:tcPr>
          <w:p w:rsidR="00077134" w:rsidRDefault="00077134">
            <w:pPr>
              <w:pStyle w:val="ConsPlusNormal"/>
              <w:jc w:val="center"/>
            </w:pPr>
            <w:r>
              <w:t>3,12</w:t>
            </w:r>
          </w:p>
        </w:tc>
      </w:tr>
      <w:tr w:rsidR="00077134">
        <w:tc>
          <w:tcPr>
            <w:tcW w:w="1134" w:type="dxa"/>
            <w:vAlign w:val="center"/>
          </w:tcPr>
          <w:p w:rsidR="00077134" w:rsidRDefault="00077134">
            <w:pPr>
              <w:pStyle w:val="ConsPlusNormal"/>
              <w:jc w:val="center"/>
            </w:pPr>
            <w:r>
              <w:t>st15.016</w:t>
            </w:r>
          </w:p>
        </w:tc>
        <w:tc>
          <w:tcPr>
            <w:tcW w:w="6123" w:type="dxa"/>
            <w:vAlign w:val="center"/>
          </w:tcPr>
          <w:p w:rsidR="00077134" w:rsidRDefault="00077134">
            <w:pPr>
              <w:pStyle w:val="ConsPlusNormal"/>
              <w:jc w:val="center"/>
            </w:pPr>
            <w:r>
              <w:t>Инфаркт мозга (уровень 3)</w:t>
            </w:r>
          </w:p>
        </w:tc>
        <w:tc>
          <w:tcPr>
            <w:tcW w:w="1809" w:type="dxa"/>
            <w:vAlign w:val="center"/>
          </w:tcPr>
          <w:p w:rsidR="00077134" w:rsidRDefault="00077134">
            <w:pPr>
              <w:pStyle w:val="ConsPlusNormal"/>
              <w:jc w:val="center"/>
            </w:pPr>
            <w:r>
              <w:t>4,51</w:t>
            </w:r>
          </w:p>
        </w:tc>
      </w:tr>
    </w:tbl>
    <w:p w:rsidR="00077134" w:rsidRDefault="00077134">
      <w:pPr>
        <w:pStyle w:val="ConsPlusNormal"/>
        <w:jc w:val="both"/>
      </w:pPr>
    </w:p>
    <w:p w:rsidR="00077134" w:rsidRDefault="00077134">
      <w:pPr>
        <w:pStyle w:val="ConsPlusNormal"/>
        <w:ind w:firstLine="540"/>
        <w:jc w:val="both"/>
      </w:pPr>
      <w: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rsidR="00077134" w:rsidRDefault="00077134">
      <w:pPr>
        <w:pStyle w:val="ConsPlusNormal"/>
        <w:jc w:val="both"/>
      </w:pPr>
    </w:p>
    <w:p w:rsidR="00077134" w:rsidRDefault="00077134">
      <w:pPr>
        <w:pStyle w:val="ConsPlusTitle"/>
        <w:ind w:firstLine="540"/>
        <w:jc w:val="both"/>
        <w:outlineLvl w:val="3"/>
      </w:pPr>
      <w:r>
        <w:t>Классификационные критерии отнесения к КСГ st15.015 и st15.016:</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5698"/>
        <w:gridCol w:w="1474"/>
      </w:tblGrid>
      <w:tr w:rsidR="00077134">
        <w:tc>
          <w:tcPr>
            <w:tcW w:w="1871" w:type="dxa"/>
          </w:tcPr>
          <w:p w:rsidR="00077134" w:rsidRDefault="00077134">
            <w:pPr>
              <w:pStyle w:val="ConsPlusNormal"/>
              <w:jc w:val="center"/>
            </w:pPr>
            <w:r>
              <w:t>Код услуги</w:t>
            </w:r>
          </w:p>
        </w:tc>
        <w:tc>
          <w:tcPr>
            <w:tcW w:w="5698" w:type="dxa"/>
          </w:tcPr>
          <w:p w:rsidR="00077134" w:rsidRDefault="00077134">
            <w:pPr>
              <w:pStyle w:val="ConsPlusNormal"/>
              <w:jc w:val="center"/>
            </w:pPr>
            <w:r>
              <w:t>Наименование услуги</w:t>
            </w:r>
          </w:p>
        </w:tc>
        <w:tc>
          <w:tcPr>
            <w:tcW w:w="1474" w:type="dxa"/>
          </w:tcPr>
          <w:p w:rsidR="00077134" w:rsidRDefault="00077134">
            <w:pPr>
              <w:pStyle w:val="ConsPlusNormal"/>
              <w:jc w:val="center"/>
            </w:pPr>
            <w:r>
              <w:t>N КСГ</w:t>
            </w:r>
          </w:p>
        </w:tc>
      </w:tr>
      <w:tr w:rsidR="00077134">
        <w:tc>
          <w:tcPr>
            <w:tcW w:w="1871" w:type="dxa"/>
            <w:vAlign w:val="center"/>
          </w:tcPr>
          <w:p w:rsidR="00077134" w:rsidRDefault="00077134">
            <w:pPr>
              <w:pStyle w:val="ConsPlusNormal"/>
              <w:jc w:val="center"/>
            </w:pPr>
            <w:hyperlink r:id="rId1077" w:history="1">
              <w:r>
                <w:rPr>
                  <w:color w:val="0000FF"/>
                </w:rPr>
                <w:t>A06.12.031.001</w:t>
              </w:r>
            </w:hyperlink>
          </w:p>
        </w:tc>
        <w:tc>
          <w:tcPr>
            <w:tcW w:w="5698" w:type="dxa"/>
            <w:vAlign w:val="center"/>
          </w:tcPr>
          <w:p w:rsidR="00077134" w:rsidRDefault="00077134">
            <w:pPr>
              <w:pStyle w:val="ConsPlusNormal"/>
              <w:jc w:val="center"/>
            </w:pPr>
            <w:r>
              <w:t>Церебральная ангиография тотальная селективная</w:t>
            </w:r>
          </w:p>
        </w:tc>
        <w:tc>
          <w:tcPr>
            <w:tcW w:w="1474" w:type="dxa"/>
            <w:vAlign w:val="center"/>
          </w:tcPr>
          <w:p w:rsidR="00077134" w:rsidRDefault="00077134">
            <w:pPr>
              <w:pStyle w:val="ConsPlusNormal"/>
              <w:jc w:val="center"/>
            </w:pPr>
            <w:r>
              <w:t>st15.016</w:t>
            </w:r>
          </w:p>
        </w:tc>
      </w:tr>
      <w:tr w:rsidR="00077134">
        <w:tc>
          <w:tcPr>
            <w:tcW w:w="1871" w:type="dxa"/>
            <w:vAlign w:val="center"/>
          </w:tcPr>
          <w:p w:rsidR="00077134" w:rsidRDefault="00077134">
            <w:pPr>
              <w:pStyle w:val="ConsPlusNormal"/>
              <w:jc w:val="center"/>
            </w:pPr>
            <w:hyperlink r:id="rId1078" w:history="1">
              <w:r>
                <w:rPr>
                  <w:color w:val="0000FF"/>
                </w:rPr>
                <w:t>A05.12.006</w:t>
              </w:r>
            </w:hyperlink>
          </w:p>
        </w:tc>
        <w:tc>
          <w:tcPr>
            <w:tcW w:w="5698" w:type="dxa"/>
            <w:vAlign w:val="center"/>
          </w:tcPr>
          <w:p w:rsidR="00077134" w:rsidRDefault="00077134">
            <w:pPr>
              <w:pStyle w:val="ConsPlusNormal"/>
              <w:jc w:val="center"/>
            </w:pPr>
            <w:r>
              <w:t>Магнитно-резонансная ангиография с контрастированием (одна область)</w:t>
            </w:r>
          </w:p>
        </w:tc>
        <w:tc>
          <w:tcPr>
            <w:tcW w:w="1474" w:type="dxa"/>
            <w:vAlign w:val="center"/>
          </w:tcPr>
          <w:p w:rsidR="00077134" w:rsidRDefault="00077134">
            <w:pPr>
              <w:pStyle w:val="ConsPlusNormal"/>
              <w:jc w:val="center"/>
            </w:pPr>
            <w:r>
              <w:t>st15.016</w:t>
            </w:r>
          </w:p>
        </w:tc>
      </w:tr>
      <w:tr w:rsidR="00077134">
        <w:tc>
          <w:tcPr>
            <w:tcW w:w="1871" w:type="dxa"/>
            <w:vAlign w:val="center"/>
          </w:tcPr>
          <w:p w:rsidR="00077134" w:rsidRDefault="00077134">
            <w:pPr>
              <w:pStyle w:val="ConsPlusNormal"/>
              <w:jc w:val="center"/>
            </w:pPr>
            <w:hyperlink r:id="rId1079" w:history="1">
              <w:r>
                <w:rPr>
                  <w:color w:val="0000FF"/>
                </w:rPr>
                <w:t>A06.12.056</w:t>
              </w:r>
            </w:hyperlink>
          </w:p>
        </w:tc>
        <w:tc>
          <w:tcPr>
            <w:tcW w:w="5698" w:type="dxa"/>
            <w:vAlign w:val="center"/>
          </w:tcPr>
          <w:p w:rsidR="00077134" w:rsidRDefault="00077134">
            <w:pPr>
              <w:pStyle w:val="ConsPlusNormal"/>
              <w:jc w:val="center"/>
            </w:pPr>
            <w:r>
              <w:t>Компьютерно-томографическая ангиография сосудов головного мозга</w:t>
            </w:r>
          </w:p>
        </w:tc>
        <w:tc>
          <w:tcPr>
            <w:tcW w:w="1474" w:type="dxa"/>
            <w:vAlign w:val="center"/>
          </w:tcPr>
          <w:p w:rsidR="00077134" w:rsidRDefault="00077134">
            <w:pPr>
              <w:pStyle w:val="ConsPlusNormal"/>
              <w:jc w:val="center"/>
            </w:pPr>
            <w:r>
              <w:t>st15.016</w:t>
            </w:r>
          </w:p>
        </w:tc>
      </w:tr>
      <w:tr w:rsidR="00077134">
        <w:tc>
          <w:tcPr>
            <w:tcW w:w="1871" w:type="dxa"/>
            <w:vAlign w:val="center"/>
          </w:tcPr>
          <w:p w:rsidR="00077134" w:rsidRDefault="00077134">
            <w:pPr>
              <w:pStyle w:val="ConsPlusNormal"/>
              <w:jc w:val="center"/>
            </w:pPr>
            <w:hyperlink r:id="rId1080" w:history="1">
              <w:r>
                <w:rPr>
                  <w:color w:val="0000FF"/>
                </w:rPr>
                <w:t>A25.30.036.002</w:t>
              </w:r>
            </w:hyperlink>
          </w:p>
        </w:tc>
        <w:tc>
          <w:tcPr>
            <w:tcW w:w="5698" w:type="dxa"/>
            <w:vAlign w:val="center"/>
          </w:tcPr>
          <w:p w:rsidR="00077134" w:rsidRDefault="00077134">
            <w:pPr>
              <w:pStyle w:val="ConsPlusNormal"/>
              <w:jc w:val="center"/>
            </w:pPr>
            <w:r>
              <w:t>Назначение ферментных фибринолитических лекарственных препаратов для внутривенного введения при инсульте</w:t>
            </w:r>
          </w:p>
        </w:tc>
        <w:tc>
          <w:tcPr>
            <w:tcW w:w="1474" w:type="dxa"/>
            <w:vAlign w:val="center"/>
          </w:tcPr>
          <w:p w:rsidR="00077134" w:rsidRDefault="00077134">
            <w:pPr>
              <w:pStyle w:val="ConsPlusNormal"/>
              <w:jc w:val="center"/>
            </w:pPr>
            <w:r>
              <w:t>st15.015</w:t>
            </w:r>
          </w:p>
        </w:tc>
      </w:tr>
      <w:tr w:rsidR="00077134">
        <w:tc>
          <w:tcPr>
            <w:tcW w:w="1871" w:type="dxa"/>
            <w:vAlign w:val="center"/>
          </w:tcPr>
          <w:p w:rsidR="00077134" w:rsidRDefault="00077134">
            <w:pPr>
              <w:pStyle w:val="ConsPlusNormal"/>
              <w:jc w:val="center"/>
            </w:pPr>
            <w:hyperlink r:id="rId1081" w:history="1">
              <w:r>
                <w:rPr>
                  <w:color w:val="0000FF"/>
                </w:rPr>
                <w:t>A06.12.031</w:t>
              </w:r>
            </w:hyperlink>
          </w:p>
        </w:tc>
        <w:tc>
          <w:tcPr>
            <w:tcW w:w="5698" w:type="dxa"/>
            <w:vAlign w:val="center"/>
          </w:tcPr>
          <w:p w:rsidR="00077134" w:rsidRDefault="00077134">
            <w:pPr>
              <w:pStyle w:val="ConsPlusNormal"/>
              <w:jc w:val="center"/>
            </w:pPr>
            <w:r>
              <w:t>Церебральная ангиография</w:t>
            </w:r>
          </w:p>
        </w:tc>
        <w:tc>
          <w:tcPr>
            <w:tcW w:w="1474" w:type="dxa"/>
            <w:vAlign w:val="center"/>
          </w:tcPr>
          <w:p w:rsidR="00077134" w:rsidRDefault="00077134">
            <w:pPr>
              <w:pStyle w:val="ConsPlusNormal"/>
              <w:jc w:val="center"/>
            </w:pPr>
            <w:r>
              <w:t>st15.016</w:t>
            </w:r>
          </w:p>
        </w:tc>
      </w:tr>
      <w:tr w:rsidR="00077134">
        <w:tc>
          <w:tcPr>
            <w:tcW w:w="1871" w:type="dxa"/>
            <w:vAlign w:val="center"/>
          </w:tcPr>
          <w:p w:rsidR="00077134" w:rsidRDefault="00077134">
            <w:pPr>
              <w:pStyle w:val="ConsPlusNormal"/>
              <w:jc w:val="center"/>
            </w:pPr>
            <w:hyperlink r:id="rId1082" w:history="1">
              <w:r>
                <w:rPr>
                  <w:color w:val="0000FF"/>
                </w:rPr>
                <w:t>A25.30.036.003</w:t>
              </w:r>
            </w:hyperlink>
          </w:p>
        </w:tc>
        <w:tc>
          <w:tcPr>
            <w:tcW w:w="5698" w:type="dxa"/>
            <w:vAlign w:val="center"/>
          </w:tcPr>
          <w:p w:rsidR="00077134" w:rsidRDefault="00077134">
            <w:pPr>
              <w:pStyle w:val="ConsPlusNormal"/>
              <w:jc w:val="center"/>
            </w:pPr>
            <w:r>
              <w:t>Назначение ферментных фибринолитических лекарственных препаратов для внутриартериального введения при инсульте</w:t>
            </w:r>
          </w:p>
        </w:tc>
        <w:tc>
          <w:tcPr>
            <w:tcW w:w="1474" w:type="dxa"/>
            <w:vAlign w:val="center"/>
          </w:tcPr>
          <w:p w:rsidR="00077134" w:rsidRDefault="00077134">
            <w:pPr>
              <w:pStyle w:val="ConsPlusNormal"/>
              <w:jc w:val="center"/>
            </w:pPr>
            <w:r>
              <w:t>st15.016</w:t>
            </w:r>
          </w:p>
        </w:tc>
      </w:tr>
    </w:tbl>
    <w:p w:rsidR="00077134" w:rsidRDefault="00077134">
      <w:pPr>
        <w:pStyle w:val="ConsPlusNormal"/>
        <w:jc w:val="both"/>
      </w:pPr>
    </w:p>
    <w:p w:rsidR="00077134" w:rsidRDefault="00077134">
      <w:pPr>
        <w:pStyle w:val="ConsPlusTitle"/>
        <w:ind w:firstLine="540"/>
        <w:jc w:val="both"/>
        <w:outlineLvl w:val="3"/>
      </w:pPr>
      <w:r>
        <w:t>КСГ st25.004 "Диагностическое обследование сердечно-сосудистой системы" (ds25.001 "Диагностическое обследование сердечно-сосудистой системы")</w:t>
      </w:r>
    </w:p>
    <w:p w:rsidR="00077134" w:rsidRDefault="00077134">
      <w:pPr>
        <w:pStyle w:val="ConsPlusNormal"/>
        <w:jc w:val="both"/>
      </w:pPr>
    </w:p>
    <w:p w:rsidR="00077134" w:rsidRDefault="00077134">
      <w:pPr>
        <w:pStyle w:val="ConsPlusNormal"/>
        <w:ind w:firstLine="540"/>
        <w:jc w:val="both"/>
      </w:pPr>
      <w: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077134" w:rsidRDefault="00077134">
      <w:pPr>
        <w:pStyle w:val="ConsPlusNormal"/>
        <w:spacing w:before="220"/>
        <w:ind w:firstLine="540"/>
        <w:jc w:val="both"/>
      </w:pPr>
      <w:r>
        <w:t xml:space="preserve">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w:t>
      </w:r>
      <w:hyperlink r:id="rId1083" w:history="1">
        <w:r>
          <w:rPr>
            <w:color w:val="0000FF"/>
          </w:rPr>
          <w:t>Q20</w:t>
        </w:r>
      </w:hyperlink>
      <w:r>
        <w:t xml:space="preserve"> - </w:t>
      </w:r>
      <w:hyperlink r:id="rId1084" w:history="1">
        <w:r>
          <w:rPr>
            <w:color w:val="0000FF"/>
          </w:rPr>
          <w:t>Q28</w:t>
        </w:r>
      </w:hyperlink>
      <w:r>
        <w:t xml:space="preserve"> по </w:t>
      </w:r>
      <w:hyperlink r:id="rId1085" w:history="1">
        <w:r>
          <w:rPr>
            <w:color w:val="0000FF"/>
          </w:rPr>
          <w:t>МКБ 10</w:t>
        </w:r>
      </w:hyperlink>
      <w:r>
        <w:t xml:space="preserve"> для болезней системы кровообращения.</w:t>
      </w:r>
    </w:p>
    <w:p w:rsidR="00077134" w:rsidRDefault="00077134">
      <w:pPr>
        <w:pStyle w:val="ConsPlusNormal"/>
        <w:jc w:val="both"/>
      </w:pPr>
    </w:p>
    <w:p w:rsidR="00077134" w:rsidRDefault="00077134">
      <w:pPr>
        <w:pStyle w:val="ConsPlusTitle"/>
        <w:jc w:val="center"/>
        <w:outlineLvl w:val="4"/>
      </w:pPr>
      <w:r>
        <w:lastRenderedPageBreak/>
        <w:t>Алгоритм формирования группы:</w:t>
      </w:r>
    </w:p>
    <w:p w:rsidR="00077134" w:rsidRDefault="00077134">
      <w:pPr>
        <w:pStyle w:val="ConsPlusNormal"/>
        <w:jc w:val="both"/>
      </w:pPr>
    </w:p>
    <w:p w:rsidR="00077134" w:rsidRDefault="00077134">
      <w:pPr>
        <w:pStyle w:val="ConsPlusNormal"/>
        <w:jc w:val="center"/>
      </w:pPr>
      <w:r>
        <w:t>Рисунок (не приводится)</w:t>
      </w:r>
    </w:p>
    <w:p w:rsidR="00077134" w:rsidRDefault="00077134">
      <w:pPr>
        <w:pStyle w:val="ConsPlusNormal"/>
        <w:jc w:val="both"/>
      </w:pPr>
    </w:p>
    <w:p w:rsidR="00077134" w:rsidRDefault="00077134">
      <w:pPr>
        <w:pStyle w:val="ConsPlusTitle"/>
        <w:ind w:firstLine="540"/>
        <w:jc w:val="both"/>
        <w:outlineLvl w:val="3"/>
      </w:pPr>
      <w:r>
        <w:t>КСГ для случаев проведения тромболитической терапии при инфаркте миокада и легочной эмболии (КСГ st13.008 - st13.010)</w:t>
      </w:r>
    </w:p>
    <w:p w:rsidR="00077134" w:rsidRDefault="00077134">
      <w:pPr>
        <w:pStyle w:val="ConsPlusNormal"/>
        <w:jc w:val="both"/>
      </w:pPr>
    </w:p>
    <w:p w:rsidR="00077134" w:rsidRDefault="00077134">
      <w:pPr>
        <w:pStyle w:val="ConsPlusNormal"/>
        <w:ind w:firstLine="540"/>
        <w:jc w:val="both"/>
      </w:pPr>
      <w:r>
        <w:t>Отнесение к КСГ случаев проведения тромболитической терапии при инфаркте миокада и легочной эмболии осуществляется на основании иных классификационных критериев "flt1" - "flt5",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3231"/>
        <w:gridCol w:w="1134"/>
        <w:gridCol w:w="3855"/>
      </w:tblGrid>
      <w:tr w:rsidR="00077134">
        <w:tc>
          <w:tcPr>
            <w:tcW w:w="813" w:type="dxa"/>
          </w:tcPr>
          <w:p w:rsidR="00077134" w:rsidRDefault="00077134">
            <w:pPr>
              <w:pStyle w:val="ConsPlusNormal"/>
              <w:jc w:val="center"/>
            </w:pPr>
            <w:r>
              <w:t>Код МНН</w:t>
            </w:r>
          </w:p>
        </w:tc>
        <w:tc>
          <w:tcPr>
            <w:tcW w:w="3231" w:type="dxa"/>
          </w:tcPr>
          <w:p w:rsidR="00077134" w:rsidRDefault="00077134">
            <w:pPr>
              <w:pStyle w:val="ConsPlusNormal"/>
              <w:jc w:val="center"/>
            </w:pPr>
            <w:r>
              <w:t>МНН лекарственных препаратов</w:t>
            </w:r>
          </w:p>
        </w:tc>
        <w:tc>
          <w:tcPr>
            <w:tcW w:w="1134" w:type="dxa"/>
          </w:tcPr>
          <w:p w:rsidR="00077134" w:rsidRDefault="00077134">
            <w:pPr>
              <w:pStyle w:val="ConsPlusNormal"/>
              <w:jc w:val="center"/>
            </w:pPr>
            <w:r>
              <w:t>Код КСГ</w:t>
            </w:r>
          </w:p>
        </w:tc>
        <w:tc>
          <w:tcPr>
            <w:tcW w:w="3855" w:type="dxa"/>
          </w:tcPr>
          <w:p w:rsidR="00077134" w:rsidRDefault="00077134">
            <w:pPr>
              <w:pStyle w:val="ConsPlusNormal"/>
              <w:jc w:val="center"/>
            </w:pPr>
            <w:r>
              <w:t>Наименование КСГ</w:t>
            </w:r>
          </w:p>
        </w:tc>
      </w:tr>
      <w:tr w:rsidR="00077134">
        <w:tc>
          <w:tcPr>
            <w:tcW w:w="813" w:type="dxa"/>
            <w:vAlign w:val="center"/>
          </w:tcPr>
          <w:p w:rsidR="00077134" w:rsidRDefault="00077134">
            <w:pPr>
              <w:pStyle w:val="ConsPlusNormal"/>
              <w:jc w:val="center"/>
            </w:pPr>
            <w:r>
              <w:t>flt1</w:t>
            </w:r>
          </w:p>
        </w:tc>
        <w:tc>
          <w:tcPr>
            <w:tcW w:w="3231" w:type="dxa"/>
            <w:vAlign w:val="center"/>
          </w:tcPr>
          <w:p w:rsidR="00077134" w:rsidRDefault="00077134">
            <w:pPr>
              <w:pStyle w:val="ConsPlusNormal"/>
              <w:jc w:val="center"/>
            </w:pPr>
            <w:r>
              <w:t>Стрептокиназа</w:t>
            </w:r>
          </w:p>
        </w:tc>
        <w:tc>
          <w:tcPr>
            <w:tcW w:w="1134" w:type="dxa"/>
            <w:vAlign w:val="center"/>
          </w:tcPr>
          <w:p w:rsidR="00077134" w:rsidRDefault="00077134">
            <w:pPr>
              <w:pStyle w:val="ConsPlusNormal"/>
              <w:jc w:val="center"/>
            </w:pPr>
            <w:r>
              <w:t>st13.008</w:t>
            </w:r>
          </w:p>
        </w:tc>
        <w:tc>
          <w:tcPr>
            <w:tcW w:w="3855" w:type="dxa"/>
            <w:vAlign w:val="center"/>
          </w:tcPr>
          <w:p w:rsidR="00077134" w:rsidRDefault="00077134">
            <w:pPr>
              <w:pStyle w:val="ConsPlusNormal"/>
              <w:jc w:val="center"/>
            </w:pPr>
            <w:r>
              <w:t xml:space="preserve">Инфаркт миокарда, легочная эмболия, лечение с применением тромболитической терапии (уровень 1) </w:t>
            </w:r>
            <w:hyperlink w:anchor="P7051" w:history="1">
              <w:r>
                <w:rPr>
                  <w:color w:val="0000FF"/>
                </w:rPr>
                <w:t>&lt;*&gt;</w:t>
              </w:r>
            </w:hyperlink>
          </w:p>
        </w:tc>
      </w:tr>
      <w:tr w:rsidR="00077134">
        <w:tc>
          <w:tcPr>
            <w:tcW w:w="813" w:type="dxa"/>
            <w:vAlign w:val="center"/>
          </w:tcPr>
          <w:p w:rsidR="00077134" w:rsidRDefault="00077134">
            <w:pPr>
              <w:pStyle w:val="ConsPlusNormal"/>
              <w:jc w:val="center"/>
            </w:pPr>
            <w:r>
              <w:t>flt2</w:t>
            </w:r>
          </w:p>
        </w:tc>
        <w:tc>
          <w:tcPr>
            <w:tcW w:w="3231" w:type="dxa"/>
            <w:vAlign w:val="center"/>
          </w:tcPr>
          <w:p w:rsidR="00077134" w:rsidRDefault="00077134">
            <w:pPr>
              <w:pStyle w:val="ConsPlusNormal"/>
              <w:jc w:val="center"/>
            </w:pPr>
            <w:r>
              <w:t>Рекомбинантный белок, содержащий аминокислотную последовательность стафилокиназы</w:t>
            </w:r>
          </w:p>
        </w:tc>
        <w:tc>
          <w:tcPr>
            <w:tcW w:w="1134" w:type="dxa"/>
            <w:vMerge w:val="restart"/>
            <w:vAlign w:val="center"/>
          </w:tcPr>
          <w:p w:rsidR="00077134" w:rsidRDefault="00077134">
            <w:pPr>
              <w:pStyle w:val="ConsPlusNormal"/>
              <w:jc w:val="center"/>
            </w:pPr>
            <w:r>
              <w:t>st13.009</w:t>
            </w:r>
          </w:p>
        </w:tc>
        <w:tc>
          <w:tcPr>
            <w:tcW w:w="3855" w:type="dxa"/>
            <w:vMerge w:val="restart"/>
            <w:vAlign w:val="center"/>
          </w:tcPr>
          <w:p w:rsidR="00077134" w:rsidRDefault="00077134">
            <w:pPr>
              <w:pStyle w:val="ConsPlusNormal"/>
              <w:jc w:val="center"/>
            </w:pPr>
            <w:r>
              <w:t>Инфаркт миокарда, легочная эмболия, лечение с применением тромболитической терапии (уровень 2)</w:t>
            </w:r>
          </w:p>
        </w:tc>
      </w:tr>
      <w:tr w:rsidR="00077134">
        <w:tc>
          <w:tcPr>
            <w:tcW w:w="813" w:type="dxa"/>
            <w:vAlign w:val="center"/>
          </w:tcPr>
          <w:p w:rsidR="00077134" w:rsidRDefault="00077134">
            <w:pPr>
              <w:pStyle w:val="ConsPlusNormal"/>
              <w:jc w:val="center"/>
            </w:pPr>
            <w:r>
              <w:t>flt3</w:t>
            </w:r>
          </w:p>
        </w:tc>
        <w:tc>
          <w:tcPr>
            <w:tcW w:w="3231" w:type="dxa"/>
            <w:vAlign w:val="center"/>
          </w:tcPr>
          <w:p w:rsidR="00077134" w:rsidRDefault="00077134">
            <w:pPr>
              <w:pStyle w:val="ConsPlusNormal"/>
              <w:jc w:val="center"/>
            </w:pPr>
            <w:r>
              <w:t>Проурокиназа</w:t>
            </w:r>
          </w:p>
        </w:tc>
        <w:tc>
          <w:tcPr>
            <w:tcW w:w="1134" w:type="dxa"/>
            <w:vMerge/>
          </w:tcPr>
          <w:p w:rsidR="00077134" w:rsidRDefault="00077134"/>
        </w:tc>
        <w:tc>
          <w:tcPr>
            <w:tcW w:w="3855" w:type="dxa"/>
            <w:vMerge/>
          </w:tcPr>
          <w:p w:rsidR="00077134" w:rsidRDefault="00077134"/>
        </w:tc>
      </w:tr>
      <w:tr w:rsidR="00077134">
        <w:tc>
          <w:tcPr>
            <w:tcW w:w="813" w:type="dxa"/>
            <w:vAlign w:val="center"/>
          </w:tcPr>
          <w:p w:rsidR="00077134" w:rsidRDefault="00077134">
            <w:pPr>
              <w:pStyle w:val="ConsPlusNormal"/>
              <w:jc w:val="center"/>
            </w:pPr>
            <w:r>
              <w:t>flt4</w:t>
            </w:r>
          </w:p>
        </w:tc>
        <w:tc>
          <w:tcPr>
            <w:tcW w:w="3231" w:type="dxa"/>
            <w:vAlign w:val="center"/>
          </w:tcPr>
          <w:p w:rsidR="00077134" w:rsidRDefault="00077134">
            <w:pPr>
              <w:pStyle w:val="ConsPlusNormal"/>
              <w:jc w:val="center"/>
            </w:pPr>
            <w:r>
              <w:t>Алтеплаза</w:t>
            </w:r>
          </w:p>
        </w:tc>
        <w:tc>
          <w:tcPr>
            <w:tcW w:w="1134" w:type="dxa"/>
            <w:vMerge w:val="restart"/>
            <w:vAlign w:val="center"/>
          </w:tcPr>
          <w:p w:rsidR="00077134" w:rsidRDefault="00077134">
            <w:pPr>
              <w:pStyle w:val="ConsPlusNormal"/>
              <w:jc w:val="center"/>
            </w:pPr>
            <w:r>
              <w:t>st13.010</w:t>
            </w:r>
          </w:p>
        </w:tc>
        <w:tc>
          <w:tcPr>
            <w:tcW w:w="3855" w:type="dxa"/>
            <w:vMerge w:val="restart"/>
            <w:vAlign w:val="center"/>
          </w:tcPr>
          <w:p w:rsidR="00077134" w:rsidRDefault="00077134">
            <w:pPr>
              <w:pStyle w:val="ConsPlusNormal"/>
              <w:jc w:val="center"/>
            </w:pPr>
            <w:r>
              <w:t>Инфаркт миокарда, легочная эмболия, лечение с применением тромболитической терапии (уровень 3)</w:t>
            </w:r>
          </w:p>
        </w:tc>
      </w:tr>
      <w:tr w:rsidR="00077134">
        <w:tc>
          <w:tcPr>
            <w:tcW w:w="813" w:type="dxa"/>
            <w:vAlign w:val="center"/>
          </w:tcPr>
          <w:p w:rsidR="00077134" w:rsidRDefault="00077134">
            <w:pPr>
              <w:pStyle w:val="ConsPlusNormal"/>
              <w:jc w:val="center"/>
            </w:pPr>
            <w:r>
              <w:t>flt5</w:t>
            </w:r>
          </w:p>
        </w:tc>
        <w:tc>
          <w:tcPr>
            <w:tcW w:w="3231" w:type="dxa"/>
            <w:vAlign w:val="center"/>
          </w:tcPr>
          <w:p w:rsidR="00077134" w:rsidRDefault="00077134">
            <w:pPr>
              <w:pStyle w:val="ConsPlusNormal"/>
              <w:jc w:val="center"/>
            </w:pPr>
            <w:r>
              <w:t>Тенектеплаза</w:t>
            </w:r>
          </w:p>
        </w:tc>
        <w:tc>
          <w:tcPr>
            <w:tcW w:w="1134" w:type="dxa"/>
            <w:vMerge/>
          </w:tcPr>
          <w:p w:rsidR="00077134" w:rsidRDefault="00077134"/>
        </w:tc>
        <w:tc>
          <w:tcPr>
            <w:tcW w:w="3855" w:type="dxa"/>
            <w:vMerge/>
          </w:tcPr>
          <w:p w:rsidR="00077134" w:rsidRDefault="00077134"/>
        </w:tc>
      </w:tr>
    </w:tbl>
    <w:p w:rsidR="00077134" w:rsidRDefault="00077134">
      <w:pPr>
        <w:pStyle w:val="ConsPlusNormal"/>
        <w:jc w:val="both"/>
      </w:pPr>
    </w:p>
    <w:p w:rsidR="00077134" w:rsidRDefault="00077134">
      <w:pPr>
        <w:pStyle w:val="ConsPlusNormal"/>
        <w:ind w:firstLine="540"/>
        <w:jc w:val="both"/>
      </w:pPr>
      <w:r>
        <w:t>--------------------------------</w:t>
      </w:r>
    </w:p>
    <w:p w:rsidR="00077134" w:rsidRDefault="00077134">
      <w:pPr>
        <w:pStyle w:val="ConsPlusNormal"/>
        <w:spacing w:before="220"/>
        <w:ind w:firstLine="540"/>
        <w:jc w:val="both"/>
      </w:pPr>
      <w:bookmarkStart w:id="32" w:name="P7051"/>
      <w:bookmarkEnd w:id="32"/>
      <w:r>
        <w:t>&lt;*&gt; Оплата по КСГ осуществляется в случае назначения лекарственного препарата по решению врачебной комиссии.</w:t>
      </w:r>
    </w:p>
    <w:p w:rsidR="00077134" w:rsidRDefault="00077134">
      <w:pPr>
        <w:pStyle w:val="ConsPlusNormal"/>
        <w:jc w:val="both"/>
      </w:pPr>
    </w:p>
    <w:p w:rsidR="00077134" w:rsidRDefault="00077134">
      <w:pPr>
        <w:pStyle w:val="ConsPlusTitle"/>
        <w:jc w:val="center"/>
        <w:outlineLvl w:val="2"/>
      </w:pPr>
      <w:r>
        <w:t>11. Особенности формирования КСГ, классифицирующих случаи</w:t>
      </w:r>
    </w:p>
    <w:p w:rsidR="00077134" w:rsidRDefault="00077134">
      <w:pPr>
        <w:pStyle w:val="ConsPlusTitle"/>
        <w:jc w:val="center"/>
      </w:pPr>
      <w:r>
        <w:t>диагностики и лечения злокачественных новообразований</w:t>
      </w:r>
    </w:p>
    <w:p w:rsidR="00077134" w:rsidRDefault="00077134">
      <w:pPr>
        <w:pStyle w:val="ConsPlusNormal"/>
        <w:jc w:val="both"/>
      </w:pPr>
    </w:p>
    <w:p w:rsidR="00077134" w:rsidRDefault="00077134">
      <w:pPr>
        <w:pStyle w:val="ConsPlusNormal"/>
        <w:ind w:firstLine="540"/>
        <w:jc w:val="both"/>
      </w:pPr>
      <w:r>
        <w:t>Лекарственная терапия злокачественных новообразований (КСГ st08.001 - st08.003, st19.062 - st19.074, st19.090 - st19.102, ds08.001 - ds08.003, ds19.037 - ds19.049, ds19.063 - ds19.078)</w:t>
      </w:r>
    </w:p>
    <w:p w:rsidR="00077134" w:rsidRDefault="00077134">
      <w:pPr>
        <w:pStyle w:val="ConsPlusNormal"/>
        <w:jc w:val="both"/>
      </w:pPr>
    </w:p>
    <w:p w:rsidR="00077134" w:rsidRDefault="00077134">
      <w:pPr>
        <w:pStyle w:val="ConsPlusNormal"/>
        <w:ind w:firstLine="540"/>
        <w:jc w:val="both"/>
      </w:pPr>
      <w:r>
        <w:t>Отнесение случаев к группам st19.062 - st19.074 и ds19.037 - ds19.049,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w:t>
      </w:r>
      <w:hyperlink r:id="rId1086" w:history="1">
        <w:r>
          <w:rPr>
            <w:color w:val="0000FF"/>
          </w:rPr>
          <w:t>C00</w:t>
        </w:r>
      </w:hyperlink>
      <w:r>
        <w:t xml:space="preserve"> - </w:t>
      </w:r>
      <w:hyperlink r:id="rId1087" w:history="1">
        <w:r>
          <w:rPr>
            <w:color w:val="0000FF"/>
          </w:rPr>
          <w:t>C80</w:t>
        </w:r>
      </w:hyperlink>
      <w:r>
        <w:t xml:space="preserve">, </w:t>
      </w:r>
      <w:hyperlink r:id="rId1088" w:history="1">
        <w:r>
          <w:rPr>
            <w:color w:val="0000FF"/>
          </w:rPr>
          <w:t>C97</w:t>
        </w:r>
      </w:hyperlink>
      <w:r>
        <w:t xml:space="preserve">, </w:t>
      </w:r>
      <w:hyperlink r:id="rId1089" w:history="1">
        <w:r>
          <w:rPr>
            <w:color w:val="0000FF"/>
          </w:rPr>
          <w:t>D00</w:t>
        </w:r>
      </w:hyperlink>
      <w:r>
        <w:t xml:space="preserve"> - </w:t>
      </w:r>
      <w:hyperlink r:id="rId1090" w:history="1">
        <w:r>
          <w:rPr>
            <w:color w:val="0000FF"/>
          </w:rPr>
          <w:t>D09</w:t>
        </w:r>
      </w:hyperlink>
      <w:r>
        <w:t>) и кода схемы лекарственной терапии (sh0001 - sh9002).</w:t>
      </w:r>
    </w:p>
    <w:p w:rsidR="00077134" w:rsidRDefault="00077134">
      <w:pPr>
        <w:pStyle w:val="ConsPlusNormal"/>
        <w:spacing w:before="220"/>
        <w:ind w:firstLine="540"/>
        <w:jc w:val="both"/>
      </w:pPr>
      <w:r>
        <w:t xml:space="preserve">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w:t>
      </w:r>
      <w:hyperlink r:id="rId1091" w:history="1">
        <w:r>
          <w:rPr>
            <w:color w:val="0000FF"/>
          </w:rPr>
          <w:t>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w:t>
      </w:r>
      <w:r>
        <w:lastRenderedPageBreak/>
        <w:t>07.04.2011 N 79.</w:t>
      </w:r>
    </w:p>
    <w:p w:rsidR="00077134" w:rsidRDefault="00077134">
      <w:pPr>
        <w:pStyle w:val="ConsPlusNormal"/>
        <w:spacing w:before="220"/>
        <w:ind w:firstLine="540"/>
        <w:jc w:val="both"/>
      </w:pPr>
      <w: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077134" w:rsidRDefault="00077134">
      <w:pPr>
        <w:pStyle w:val="ConsPlusNormal"/>
        <w:spacing w:before="220"/>
        <w:ind w:firstLine="540"/>
        <w:jc w:val="both"/>
      </w:pPr>
      <w: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rsidR="00077134" w:rsidRDefault="00077134">
      <w:pPr>
        <w:pStyle w:val="ConsPlusNormal"/>
        <w:spacing w:before="220"/>
        <w:ind w:firstLine="540"/>
        <w:jc w:val="both"/>
      </w:pPr>
      <w:r>
        <w:t>Пример 1: схема sh0024 - Винорелбин 25 - 30 мг/м</w:t>
      </w:r>
      <w:r>
        <w:rPr>
          <w:vertAlign w:val="superscript"/>
        </w:rPr>
        <w:t>2</w:t>
      </w:r>
      <w:r>
        <w:t xml:space="preserve"> в 1-й, 8-й дни; цикл 21 день</w:t>
      </w:r>
    </w:p>
    <w:p w:rsidR="00077134" w:rsidRDefault="00077134">
      <w:pPr>
        <w:pStyle w:val="ConsPlusNormal"/>
        <w:spacing w:before="220"/>
        <w:ind w:firstLine="540"/>
        <w:jc w:val="both"/>
      </w:pPr>
      <w:r>
        <w:t>Количество дней введения в тарифе - 1.</w:t>
      </w:r>
    </w:p>
    <w:p w:rsidR="00077134" w:rsidRDefault="00077134">
      <w:pPr>
        <w:pStyle w:val="ConsPlusNormal"/>
        <w:spacing w:before="220"/>
        <w:ind w:firstLine="540"/>
        <w:jc w:val="both"/>
      </w:pPr>
      <w: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rsidR="00077134" w:rsidRDefault="00077134">
      <w:pPr>
        <w:pStyle w:val="ConsPlusNormal"/>
        <w:spacing w:before="220"/>
        <w:ind w:firstLine="540"/>
        <w:jc w:val="both"/>
      </w:pPr>
      <w:r>
        <w:t>Схема sh0024.1 - Винорелбин 25 - 30 мг/м</w:t>
      </w:r>
      <w:r>
        <w:rPr>
          <w:vertAlign w:val="superscript"/>
        </w:rPr>
        <w:t>2</w:t>
      </w:r>
      <w:r>
        <w:t xml:space="preserve"> в 1-й, 8-й дни; цикл 21 день</w:t>
      </w:r>
    </w:p>
    <w:p w:rsidR="00077134" w:rsidRDefault="00077134">
      <w:pPr>
        <w:pStyle w:val="ConsPlusNormal"/>
        <w:spacing w:before="220"/>
        <w:ind w:firstLine="540"/>
        <w:jc w:val="both"/>
      </w:pPr>
      <w:r>
        <w:t>Количество дней введения в тарифе - 2.</w:t>
      </w:r>
    </w:p>
    <w:p w:rsidR="00077134" w:rsidRDefault="00077134">
      <w:pPr>
        <w:pStyle w:val="ConsPlusNormal"/>
        <w:spacing w:before="220"/>
        <w:ind w:firstLine="540"/>
        <w:jc w:val="both"/>
      </w:pPr>
      <w: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rsidR="00077134" w:rsidRDefault="00077134">
      <w:pPr>
        <w:pStyle w:val="ConsPlusNormal"/>
        <w:spacing w:before="220"/>
        <w:ind w:firstLine="540"/>
        <w:jc w:val="both"/>
      </w:pPr>
      <w:r>
        <w:t>Пример 2: схема sh0695 - Фторурацил 375 - 425 мг/м</w:t>
      </w:r>
      <w:r>
        <w:rPr>
          <w:vertAlign w:val="superscript"/>
        </w:rPr>
        <w:t>2</w:t>
      </w:r>
      <w:r>
        <w:t xml:space="preserve"> в 1 - 5-й дни + кальция фолинат 20 мг/м</w:t>
      </w:r>
      <w:r>
        <w:rPr>
          <w:vertAlign w:val="superscript"/>
        </w:rPr>
        <w:t>2</w:t>
      </w:r>
      <w:r>
        <w:t xml:space="preserve"> в 1 - 5-й дни; цикл 28 дней</w:t>
      </w:r>
    </w:p>
    <w:p w:rsidR="00077134" w:rsidRDefault="00077134">
      <w:pPr>
        <w:pStyle w:val="ConsPlusNormal"/>
        <w:spacing w:before="220"/>
        <w:ind w:firstLine="540"/>
        <w:jc w:val="both"/>
      </w:pPr>
      <w:r>
        <w:t>Количество дней введения в тарифе - 5.</w:t>
      </w:r>
    </w:p>
    <w:p w:rsidR="00077134" w:rsidRDefault="00077134">
      <w:pPr>
        <w:pStyle w:val="ConsPlusNormal"/>
        <w:spacing w:before="220"/>
        <w:ind w:firstLine="540"/>
        <w:jc w:val="both"/>
      </w:pPr>
      <w: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rsidR="00077134" w:rsidRDefault="00077134">
      <w:pPr>
        <w:pStyle w:val="ConsPlusNormal"/>
        <w:spacing w:before="220"/>
        <w:ind w:firstLine="540"/>
        <w:jc w:val="both"/>
      </w:pPr>
      <w: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077134" w:rsidRDefault="00077134">
      <w:pPr>
        <w:pStyle w:val="ConsPlusNormal"/>
        <w:spacing w:before="220"/>
        <w:ind w:firstLine="540"/>
        <w:jc w:val="both"/>
      </w:pPr>
      <w: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077134" w:rsidRDefault="00077134">
      <w:pPr>
        <w:pStyle w:val="ConsPlusNormal"/>
        <w:spacing w:before="220"/>
        <w:ind w:firstLine="540"/>
        <w:jc w:val="both"/>
      </w:pPr>
      <w:r>
        <w:t>Например:</w:t>
      </w:r>
    </w:p>
    <w:p w:rsidR="00077134" w:rsidRDefault="00077134">
      <w:pPr>
        <w:pStyle w:val="ConsPlusNormal"/>
        <w:spacing w:before="220"/>
        <w:ind w:firstLine="540"/>
        <w:jc w:val="both"/>
      </w:pPr>
      <w:r>
        <w:t>Пациенту проводится химиотерапия в режиме винорелбин 25 мг/м</w:t>
      </w:r>
      <w:r>
        <w:rPr>
          <w:vertAlign w:val="superscript"/>
        </w:rPr>
        <w:t>2</w:t>
      </w:r>
      <w:r>
        <w:t xml:space="preserve"> в 1-й, 8-й дни + трастузумаб 6 мг/кг (нагрузочная доза 8мг/кг) в 1-й день; цикл 21 день.</w:t>
      </w:r>
    </w:p>
    <w:p w:rsidR="00077134" w:rsidRDefault="00077134">
      <w:pPr>
        <w:pStyle w:val="ConsPlusNormal"/>
        <w:spacing w:before="220"/>
        <w:ind w:firstLine="540"/>
        <w:jc w:val="both"/>
      </w:pPr>
      <w:r>
        <w:t xml:space="preserve">Корректная кодировка для первого и второго введения: Схема sh0027 "Винорелбин + </w:t>
      </w:r>
      <w:r>
        <w:lastRenderedPageBreak/>
        <w:t>трастузумаб" - подразумевает введение винорелбина и трастузумаба в 1-й день цикла и введение винорелбина в 8-й день цикла.</w:t>
      </w:r>
    </w:p>
    <w:p w:rsidR="00077134" w:rsidRDefault="00077134">
      <w:pPr>
        <w:pStyle w:val="ConsPlusNormal"/>
        <w:spacing w:before="220"/>
        <w:ind w:firstLine="540"/>
        <w:jc w:val="both"/>
      </w:pPr>
      <w: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rsidR="00077134" w:rsidRDefault="00077134">
      <w:pPr>
        <w:pStyle w:val="ConsPlusNormal"/>
        <w:spacing w:before="220"/>
        <w:ind w:firstLine="540"/>
        <w:jc w:val="both"/>
      </w:pPr>
      <w:r>
        <w:t>Нагрузочные дозы отражены в названии и описании схемы, например: Схема sh0218 Цетуксимаб (описание схемы - Цетуксимаб 250 мг/м</w:t>
      </w:r>
      <w:r>
        <w:rPr>
          <w:vertAlign w:val="superscript"/>
        </w:rPr>
        <w:t>2</w:t>
      </w:r>
      <w:r>
        <w:t xml:space="preserve"> (нагрузочная доза 400 мг/м</w:t>
      </w:r>
      <w:r>
        <w:rPr>
          <w:vertAlign w:val="superscript"/>
        </w:rPr>
        <w:t>2</w:t>
      </w:r>
      <w:r>
        <w:t>) в 1-й день; цикл 7 дней) - подразумевает нагрузочную дозу цетуксимаба 400 мг/м</w:t>
      </w:r>
      <w:r>
        <w:rPr>
          <w:vertAlign w:val="superscript"/>
        </w:rPr>
        <w:t>2</w:t>
      </w:r>
      <w:r>
        <w:t>.</w:t>
      </w:r>
    </w:p>
    <w:p w:rsidR="00077134" w:rsidRDefault="00077134">
      <w:pPr>
        <w:pStyle w:val="ConsPlusNormal"/>
        <w:spacing w:before="220"/>
        <w:ind w:firstLine="540"/>
        <w:jc w:val="both"/>
      </w:pPr>
      <w: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077134" w:rsidRDefault="00077134">
      <w:pPr>
        <w:pStyle w:val="ConsPlusNormal"/>
        <w:spacing w:before="220"/>
        <w:ind w:firstLine="540"/>
        <w:jc w:val="both"/>
      </w:pPr>
      <w: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sh9001 или sh9002 по следующему правилу:</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077134">
        <w:tc>
          <w:tcPr>
            <w:tcW w:w="1304" w:type="dxa"/>
            <w:vAlign w:val="center"/>
          </w:tcPr>
          <w:p w:rsidR="00077134" w:rsidRDefault="00077134">
            <w:pPr>
              <w:pStyle w:val="ConsPlusNormal"/>
              <w:jc w:val="center"/>
            </w:pPr>
            <w:r>
              <w:t>sh9001</w:t>
            </w:r>
          </w:p>
        </w:tc>
        <w:tc>
          <w:tcPr>
            <w:tcW w:w="7767" w:type="dxa"/>
            <w:vAlign w:val="center"/>
          </w:tcPr>
          <w:p w:rsidR="00077134" w:rsidRDefault="00077134">
            <w:pPr>
              <w:pStyle w:val="ConsPlusNormal"/>
              <w:jc w:val="center"/>
            </w:pPr>
            <w:r>
              <w:t xml:space="preserve">Прочие схемы лекарственной терапии при злокачественных новообразованиях (кроме лимфоидной и кроветворной тканей): </w:t>
            </w:r>
            <w:hyperlink r:id="rId1092" w:history="1">
              <w:r>
                <w:rPr>
                  <w:color w:val="0000FF"/>
                </w:rPr>
                <w:t>C00</w:t>
              </w:r>
            </w:hyperlink>
            <w:r>
              <w:t xml:space="preserve">, </w:t>
            </w:r>
            <w:hyperlink r:id="rId1093" w:history="1">
              <w:r>
                <w:rPr>
                  <w:color w:val="0000FF"/>
                </w:rPr>
                <w:t>C01</w:t>
              </w:r>
            </w:hyperlink>
            <w:r>
              <w:t xml:space="preserve">, </w:t>
            </w:r>
            <w:hyperlink r:id="rId1094" w:history="1">
              <w:r>
                <w:rPr>
                  <w:color w:val="0000FF"/>
                </w:rPr>
                <w:t>C02</w:t>
              </w:r>
            </w:hyperlink>
            <w:r>
              <w:t xml:space="preserve">, </w:t>
            </w:r>
            <w:hyperlink r:id="rId1095" w:history="1">
              <w:r>
                <w:rPr>
                  <w:color w:val="0000FF"/>
                </w:rPr>
                <w:t>C03</w:t>
              </w:r>
            </w:hyperlink>
            <w:r>
              <w:t xml:space="preserve">, </w:t>
            </w:r>
            <w:hyperlink r:id="rId1096" w:history="1">
              <w:r>
                <w:rPr>
                  <w:color w:val="0000FF"/>
                </w:rPr>
                <w:t>C04</w:t>
              </w:r>
            </w:hyperlink>
            <w:r>
              <w:t xml:space="preserve">, </w:t>
            </w:r>
            <w:hyperlink r:id="rId1097" w:history="1">
              <w:r>
                <w:rPr>
                  <w:color w:val="0000FF"/>
                </w:rPr>
                <w:t>C05</w:t>
              </w:r>
            </w:hyperlink>
            <w:r>
              <w:t xml:space="preserve">, </w:t>
            </w:r>
            <w:hyperlink r:id="rId1098" w:history="1">
              <w:r>
                <w:rPr>
                  <w:color w:val="0000FF"/>
                </w:rPr>
                <w:t>C06</w:t>
              </w:r>
            </w:hyperlink>
            <w:r>
              <w:t xml:space="preserve">, </w:t>
            </w:r>
            <w:hyperlink r:id="rId1099" w:history="1">
              <w:r>
                <w:rPr>
                  <w:color w:val="0000FF"/>
                </w:rPr>
                <w:t>C07</w:t>
              </w:r>
            </w:hyperlink>
            <w:r>
              <w:t xml:space="preserve">, </w:t>
            </w:r>
            <w:hyperlink r:id="rId1100" w:history="1">
              <w:r>
                <w:rPr>
                  <w:color w:val="0000FF"/>
                </w:rPr>
                <w:t>C08</w:t>
              </w:r>
            </w:hyperlink>
            <w:r>
              <w:t xml:space="preserve">, </w:t>
            </w:r>
            <w:hyperlink r:id="rId1101" w:history="1">
              <w:r>
                <w:rPr>
                  <w:color w:val="0000FF"/>
                </w:rPr>
                <w:t>C09</w:t>
              </w:r>
            </w:hyperlink>
            <w:r>
              <w:t xml:space="preserve">, </w:t>
            </w:r>
            <w:hyperlink r:id="rId1102" w:history="1">
              <w:r>
                <w:rPr>
                  <w:color w:val="0000FF"/>
                </w:rPr>
                <w:t>C10</w:t>
              </w:r>
            </w:hyperlink>
            <w:r>
              <w:t xml:space="preserve">, </w:t>
            </w:r>
            <w:hyperlink r:id="rId1103" w:history="1">
              <w:r>
                <w:rPr>
                  <w:color w:val="0000FF"/>
                </w:rPr>
                <w:t>C11</w:t>
              </w:r>
            </w:hyperlink>
            <w:r>
              <w:t xml:space="preserve">, </w:t>
            </w:r>
            <w:hyperlink r:id="rId1104" w:history="1">
              <w:r>
                <w:rPr>
                  <w:color w:val="0000FF"/>
                </w:rPr>
                <w:t>C12</w:t>
              </w:r>
            </w:hyperlink>
            <w:r>
              <w:t xml:space="preserve">, </w:t>
            </w:r>
            <w:hyperlink r:id="rId1105" w:history="1">
              <w:r>
                <w:rPr>
                  <w:color w:val="0000FF"/>
                </w:rPr>
                <w:t>C13</w:t>
              </w:r>
            </w:hyperlink>
            <w:r>
              <w:t xml:space="preserve">, </w:t>
            </w:r>
            <w:hyperlink r:id="rId1106" w:history="1">
              <w:r>
                <w:rPr>
                  <w:color w:val="0000FF"/>
                </w:rPr>
                <w:t>C15</w:t>
              </w:r>
            </w:hyperlink>
            <w:r>
              <w:t xml:space="preserve">, </w:t>
            </w:r>
            <w:hyperlink r:id="rId1107" w:history="1">
              <w:r>
                <w:rPr>
                  <w:color w:val="0000FF"/>
                </w:rPr>
                <w:t>C16</w:t>
              </w:r>
            </w:hyperlink>
            <w:r>
              <w:t xml:space="preserve">, </w:t>
            </w:r>
            <w:hyperlink r:id="rId1108" w:history="1">
              <w:r>
                <w:rPr>
                  <w:color w:val="0000FF"/>
                </w:rPr>
                <w:t>C18</w:t>
              </w:r>
            </w:hyperlink>
            <w:r>
              <w:t xml:space="preserve">, </w:t>
            </w:r>
            <w:hyperlink r:id="rId1109" w:history="1">
              <w:r>
                <w:rPr>
                  <w:color w:val="0000FF"/>
                </w:rPr>
                <w:t>C19</w:t>
              </w:r>
            </w:hyperlink>
            <w:r>
              <w:t xml:space="preserve">, </w:t>
            </w:r>
            <w:hyperlink r:id="rId1110" w:history="1">
              <w:r>
                <w:rPr>
                  <w:color w:val="0000FF"/>
                </w:rPr>
                <w:t>C20</w:t>
              </w:r>
            </w:hyperlink>
            <w:r>
              <w:t xml:space="preserve">, </w:t>
            </w:r>
            <w:hyperlink r:id="rId1111" w:history="1">
              <w:r>
                <w:rPr>
                  <w:color w:val="0000FF"/>
                </w:rPr>
                <w:t>C21</w:t>
              </w:r>
            </w:hyperlink>
            <w:r>
              <w:t xml:space="preserve">, </w:t>
            </w:r>
            <w:hyperlink r:id="rId1112" w:history="1">
              <w:r>
                <w:rPr>
                  <w:color w:val="0000FF"/>
                </w:rPr>
                <w:t>C22</w:t>
              </w:r>
            </w:hyperlink>
            <w:r>
              <w:t xml:space="preserve">, </w:t>
            </w:r>
            <w:hyperlink r:id="rId1113" w:history="1">
              <w:r>
                <w:rPr>
                  <w:color w:val="0000FF"/>
                </w:rPr>
                <w:t>C23</w:t>
              </w:r>
            </w:hyperlink>
            <w:r>
              <w:t xml:space="preserve">, </w:t>
            </w:r>
            <w:hyperlink r:id="rId1114" w:history="1">
              <w:r>
                <w:rPr>
                  <w:color w:val="0000FF"/>
                </w:rPr>
                <w:t>C24.0</w:t>
              </w:r>
            </w:hyperlink>
            <w:r>
              <w:t xml:space="preserve">, </w:t>
            </w:r>
            <w:hyperlink r:id="rId1115" w:history="1">
              <w:r>
                <w:rPr>
                  <w:color w:val="0000FF"/>
                </w:rPr>
                <w:t>C25</w:t>
              </w:r>
            </w:hyperlink>
            <w:r>
              <w:t xml:space="preserve">, </w:t>
            </w:r>
            <w:hyperlink r:id="rId1116" w:history="1">
              <w:r>
                <w:rPr>
                  <w:color w:val="0000FF"/>
                </w:rPr>
                <w:t>C30</w:t>
              </w:r>
            </w:hyperlink>
            <w:r>
              <w:t xml:space="preserve">, </w:t>
            </w:r>
            <w:hyperlink r:id="rId1117" w:history="1">
              <w:r>
                <w:rPr>
                  <w:color w:val="0000FF"/>
                </w:rPr>
                <w:t>C31</w:t>
              </w:r>
            </w:hyperlink>
            <w:r>
              <w:t xml:space="preserve">, </w:t>
            </w:r>
            <w:hyperlink r:id="rId1118" w:history="1">
              <w:r>
                <w:rPr>
                  <w:color w:val="0000FF"/>
                </w:rPr>
                <w:t>C32</w:t>
              </w:r>
            </w:hyperlink>
            <w:r>
              <w:t xml:space="preserve">, </w:t>
            </w:r>
            <w:hyperlink r:id="rId1119" w:history="1">
              <w:r>
                <w:rPr>
                  <w:color w:val="0000FF"/>
                </w:rPr>
                <w:t>C33</w:t>
              </w:r>
            </w:hyperlink>
            <w:r>
              <w:t xml:space="preserve">, </w:t>
            </w:r>
            <w:hyperlink r:id="rId1120" w:history="1">
              <w:r>
                <w:rPr>
                  <w:color w:val="0000FF"/>
                </w:rPr>
                <w:t>C34</w:t>
              </w:r>
            </w:hyperlink>
            <w:r>
              <w:t xml:space="preserve">, </w:t>
            </w:r>
            <w:hyperlink r:id="rId1121" w:history="1">
              <w:r>
                <w:rPr>
                  <w:color w:val="0000FF"/>
                </w:rPr>
                <w:t>C38.1</w:t>
              </w:r>
            </w:hyperlink>
            <w:r>
              <w:t xml:space="preserve">, </w:t>
            </w:r>
            <w:hyperlink r:id="rId1122" w:history="1">
              <w:r>
                <w:rPr>
                  <w:color w:val="0000FF"/>
                </w:rPr>
                <w:t>C38.2</w:t>
              </w:r>
            </w:hyperlink>
            <w:r>
              <w:t xml:space="preserve">, </w:t>
            </w:r>
            <w:hyperlink r:id="rId1123" w:history="1">
              <w:r>
                <w:rPr>
                  <w:color w:val="0000FF"/>
                </w:rPr>
                <w:t>C38.3</w:t>
              </w:r>
            </w:hyperlink>
            <w:r>
              <w:t xml:space="preserve">, </w:t>
            </w:r>
            <w:hyperlink r:id="rId1124" w:history="1">
              <w:r>
                <w:rPr>
                  <w:color w:val="0000FF"/>
                </w:rPr>
                <w:t>C40</w:t>
              </w:r>
            </w:hyperlink>
            <w:r>
              <w:t xml:space="preserve">, </w:t>
            </w:r>
            <w:hyperlink r:id="rId1125" w:history="1">
              <w:r>
                <w:rPr>
                  <w:color w:val="0000FF"/>
                </w:rPr>
                <w:t>C41</w:t>
              </w:r>
            </w:hyperlink>
            <w:r>
              <w:t xml:space="preserve">, </w:t>
            </w:r>
            <w:hyperlink r:id="rId1126" w:history="1">
              <w:r>
                <w:rPr>
                  <w:color w:val="0000FF"/>
                </w:rPr>
                <w:t>C43</w:t>
              </w:r>
            </w:hyperlink>
            <w:r>
              <w:t xml:space="preserve">, </w:t>
            </w:r>
            <w:hyperlink r:id="rId1127" w:history="1">
              <w:r>
                <w:rPr>
                  <w:color w:val="0000FF"/>
                </w:rPr>
                <w:t>C44</w:t>
              </w:r>
            </w:hyperlink>
            <w:r>
              <w:t xml:space="preserve">, </w:t>
            </w:r>
            <w:hyperlink r:id="rId1128" w:history="1">
              <w:r>
                <w:rPr>
                  <w:color w:val="0000FF"/>
                </w:rPr>
                <w:t>C45</w:t>
              </w:r>
            </w:hyperlink>
            <w:r>
              <w:t xml:space="preserve">, </w:t>
            </w:r>
            <w:hyperlink r:id="rId1129" w:history="1">
              <w:r>
                <w:rPr>
                  <w:color w:val="0000FF"/>
                </w:rPr>
                <w:t>C49</w:t>
              </w:r>
            </w:hyperlink>
            <w:r>
              <w:t xml:space="preserve">, </w:t>
            </w:r>
            <w:hyperlink r:id="rId1130" w:history="1">
              <w:r>
                <w:rPr>
                  <w:color w:val="0000FF"/>
                </w:rPr>
                <w:t>C51</w:t>
              </w:r>
            </w:hyperlink>
            <w:r>
              <w:t xml:space="preserve">, </w:t>
            </w:r>
            <w:hyperlink r:id="rId1131" w:history="1">
              <w:r>
                <w:rPr>
                  <w:color w:val="0000FF"/>
                </w:rPr>
                <w:t>C52</w:t>
              </w:r>
            </w:hyperlink>
            <w:r>
              <w:t xml:space="preserve">, </w:t>
            </w:r>
            <w:hyperlink r:id="rId1132" w:history="1">
              <w:r>
                <w:rPr>
                  <w:color w:val="0000FF"/>
                </w:rPr>
                <w:t>C53</w:t>
              </w:r>
            </w:hyperlink>
            <w:r>
              <w:t xml:space="preserve">, </w:t>
            </w:r>
            <w:hyperlink r:id="rId1133" w:history="1">
              <w:r>
                <w:rPr>
                  <w:color w:val="0000FF"/>
                </w:rPr>
                <w:t>C54</w:t>
              </w:r>
            </w:hyperlink>
            <w:r>
              <w:t xml:space="preserve">, </w:t>
            </w:r>
            <w:hyperlink r:id="rId1134" w:history="1">
              <w:r>
                <w:rPr>
                  <w:color w:val="0000FF"/>
                </w:rPr>
                <w:t>C56</w:t>
              </w:r>
            </w:hyperlink>
            <w:r>
              <w:t xml:space="preserve">, </w:t>
            </w:r>
            <w:hyperlink r:id="rId1135" w:history="1">
              <w:r>
                <w:rPr>
                  <w:color w:val="0000FF"/>
                </w:rPr>
                <w:t>C57</w:t>
              </w:r>
            </w:hyperlink>
            <w:r>
              <w:t xml:space="preserve">, </w:t>
            </w:r>
            <w:hyperlink r:id="rId1136" w:history="1">
              <w:r>
                <w:rPr>
                  <w:color w:val="0000FF"/>
                </w:rPr>
                <w:t>C58</w:t>
              </w:r>
            </w:hyperlink>
            <w:r>
              <w:t xml:space="preserve">, </w:t>
            </w:r>
            <w:hyperlink r:id="rId1137" w:history="1">
              <w:r>
                <w:rPr>
                  <w:color w:val="0000FF"/>
                </w:rPr>
                <w:t>C60</w:t>
              </w:r>
            </w:hyperlink>
            <w:r>
              <w:t xml:space="preserve">, </w:t>
            </w:r>
            <w:hyperlink r:id="rId1138" w:history="1">
              <w:r>
                <w:rPr>
                  <w:color w:val="0000FF"/>
                </w:rPr>
                <w:t>C61</w:t>
              </w:r>
            </w:hyperlink>
            <w:r>
              <w:t xml:space="preserve">, </w:t>
            </w:r>
            <w:hyperlink r:id="rId1139" w:history="1">
              <w:r>
                <w:rPr>
                  <w:color w:val="0000FF"/>
                </w:rPr>
                <w:t>C62</w:t>
              </w:r>
            </w:hyperlink>
            <w:r>
              <w:t xml:space="preserve">, </w:t>
            </w:r>
            <w:hyperlink r:id="rId1140" w:history="1">
              <w:r>
                <w:rPr>
                  <w:color w:val="0000FF"/>
                </w:rPr>
                <w:t>C64</w:t>
              </w:r>
            </w:hyperlink>
            <w:r>
              <w:t xml:space="preserve">, </w:t>
            </w:r>
            <w:hyperlink r:id="rId1141" w:history="1">
              <w:r>
                <w:rPr>
                  <w:color w:val="0000FF"/>
                </w:rPr>
                <w:t>C65</w:t>
              </w:r>
            </w:hyperlink>
            <w:r>
              <w:t xml:space="preserve">, </w:t>
            </w:r>
            <w:hyperlink r:id="rId1142" w:history="1">
              <w:r>
                <w:rPr>
                  <w:color w:val="0000FF"/>
                </w:rPr>
                <w:t>C66</w:t>
              </w:r>
            </w:hyperlink>
            <w:r>
              <w:t xml:space="preserve">, </w:t>
            </w:r>
            <w:hyperlink r:id="rId1143" w:history="1">
              <w:r>
                <w:rPr>
                  <w:color w:val="0000FF"/>
                </w:rPr>
                <w:t>C67</w:t>
              </w:r>
            </w:hyperlink>
            <w:r>
              <w:t xml:space="preserve">, </w:t>
            </w:r>
            <w:hyperlink r:id="rId1144" w:history="1">
              <w:r>
                <w:rPr>
                  <w:color w:val="0000FF"/>
                </w:rPr>
                <w:t>C68.0</w:t>
              </w:r>
            </w:hyperlink>
            <w:r>
              <w:t xml:space="preserve">, </w:t>
            </w:r>
            <w:hyperlink r:id="rId1145" w:history="1">
              <w:r>
                <w:rPr>
                  <w:color w:val="0000FF"/>
                </w:rPr>
                <w:t>C73</w:t>
              </w:r>
            </w:hyperlink>
            <w:r>
              <w:t xml:space="preserve">, </w:t>
            </w:r>
            <w:hyperlink r:id="rId1146" w:history="1">
              <w:r>
                <w:rPr>
                  <w:color w:val="0000FF"/>
                </w:rPr>
                <w:t>D00</w:t>
              </w:r>
            </w:hyperlink>
            <w:r>
              <w:t xml:space="preserve"> - </w:t>
            </w:r>
            <w:hyperlink r:id="rId1147" w:history="1">
              <w:r>
                <w:rPr>
                  <w:color w:val="0000FF"/>
                </w:rPr>
                <w:t>D09</w:t>
              </w:r>
            </w:hyperlink>
          </w:p>
        </w:tc>
      </w:tr>
      <w:tr w:rsidR="00077134">
        <w:tc>
          <w:tcPr>
            <w:tcW w:w="1304" w:type="dxa"/>
            <w:vAlign w:val="center"/>
          </w:tcPr>
          <w:p w:rsidR="00077134" w:rsidRDefault="00077134">
            <w:pPr>
              <w:pStyle w:val="ConsPlusNormal"/>
              <w:jc w:val="center"/>
            </w:pPr>
            <w:r>
              <w:t>sh9002</w:t>
            </w:r>
          </w:p>
        </w:tc>
        <w:tc>
          <w:tcPr>
            <w:tcW w:w="7767" w:type="dxa"/>
            <w:vAlign w:val="center"/>
          </w:tcPr>
          <w:p w:rsidR="00077134" w:rsidRDefault="00077134">
            <w:pPr>
              <w:pStyle w:val="ConsPlusNormal"/>
              <w:jc w:val="center"/>
            </w:pPr>
            <w:r>
              <w:t xml:space="preserve">Прочие схемы лекарственной терапии при иных злокачественных новообразованиях (кроме лимфоидной и кроветворной тканей): </w:t>
            </w:r>
            <w:hyperlink r:id="rId1148" w:history="1">
              <w:r>
                <w:rPr>
                  <w:color w:val="0000FF"/>
                </w:rPr>
                <w:t>C14</w:t>
              </w:r>
            </w:hyperlink>
            <w:r>
              <w:t xml:space="preserve">, </w:t>
            </w:r>
            <w:hyperlink r:id="rId1149" w:history="1">
              <w:r>
                <w:rPr>
                  <w:color w:val="0000FF"/>
                </w:rPr>
                <w:t>C17</w:t>
              </w:r>
            </w:hyperlink>
            <w:r>
              <w:t xml:space="preserve">, </w:t>
            </w:r>
            <w:hyperlink r:id="rId1150" w:history="1">
              <w:r>
                <w:rPr>
                  <w:color w:val="0000FF"/>
                </w:rPr>
                <w:t>C24.1</w:t>
              </w:r>
            </w:hyperlink>
            <w:r>
              <w:t xml:space="preserve">, </w:t>
            </w:r>
            <w:hyperlink r:id="rId1151" w:history="1">
              <w:r>
                <w:rPr>
                  <w:color w:val="0000FF"/>
                </w:rPr>
                <w:t>C24.8</w:t>
              </w:r>
            </w:hyperlink>
            <w:r>
              <w:t xml:space="preserve">, </w:t>
            </w:r>
            <w:hyperlink r:id="rId1152" w:history="1">
              <w:r>
                <w:rPr>
                  <w:color w:val="0000FF"/>
                </w:rPr>
                <w:t>C24.9</w:t>
              </w:r>
            </w:hyperlink>
            <w:r>
              <w:t xml:space="preserve">, </w:t>
            </w:r>
            <w:hyperlink r:id="rId1153" w:history="1">
              <w:r>
                <w:rPr>
                  <w:color w:val="0000FF"/>
                </w:rPr>
                <w:t>C26</w:t>
              </w:r>
            </w:hyperlink>
            <w:r>
              <w:t xml:space="preserve">, </w:t>
            </w:r>
            <w:hyperlink r:id="rId1154" w:history="1">
              <w:r>
                <w:rPr>
                  <w:color w:val="0000FF"/>
                </w:rPr>
                <w:t>C37</w:t>
              </w:r>
            </w:hyperlink>
            <w:r>
              <w:t xml:space="preserve">, </w:t>
            </w:r>
            <w:hyperlink r:id="rId1155" w:history="1">
              <w:r>
                <w:rPr>
                  <w:color w:val="0000FF"/>
                </w:rPr>
                <w:t>C38.0</w:t>
              </w:r>
            </w:hyperlink>
            <w:r>
              <w:t xml:space="preserve">, </w:t>
            </w:r>
            <w:hyperlink r:id="rId1156" w:history="1">
              <w:r>
                <w:rPr>
                  <w:color w:val="0000FF"/>
                </w:rPr>
                <w:t>C38.4</w:t>
              </w:r>
            </w:hyperlink>
            <w:r>
              <w:t xml:space="preserve">, </w:t>
            </w:r>
            <w:hyperlink r:id="rId1157" w:history="1">
              <w:r>
                <w:rPr>
                  <w:color w:val="0000FF"/>
                </w:rPr>
                <w:t>C38.8</w:t>
              </w:r>
            </w:hyperlink>
            <w:r>
              <w:t xml:space="preserve">, </w:t>
            </w:r>
            <w:hyperlink r:id="rId1158" w:history="1">
              <w:r>
                <w:rPr>
                  <w:color w:val="0000FF"/>
                </w:rPr>
                <w:t>C39</w:t>
              </w:r>
            </w:hyperlink>
            <w:r>
              <w:t xml:space="preserve">, </w:t>
            </w:r>
            <w:hyperlink r:id="rId1159" w:history="1">
              <w:r>
                <w:rPr>
                  <w:color w:val="0000FF"/>
                </w:rPr>
                <w:t>C46</w:t>
              </w:r>
            </w:hyperlink>
            <w:r>
              <w:t xml:space="preserve">, </w:t>
            </w:r>
            <w:hyperlink r:id="rId1160" w:history="1">
              <w:r>
                <w:rPr>
                  <w:color w:val="0000FF"/>
                </w:rPr>
                <w:t>C47</w:t>
              </w:r>
            </w:hyperlink>
            <w:r>
              <w:t xml:space="preserve">, </w:t>
            </w:r>
            <w:hyperlink r:id="rId1161" w:history="1">
              <w:r>
                <w:rPr>
                  <w:color w:val="0000FF"/>
                </w:rPr>
                <w:t>C48</w:t>
              </w:r>
            </w:hyperlink>
            <w:r>
              <w:t xml:space="preserve">, </w:t>
            </w:r>
            <w:hyperlink r:id="rId1162" w:history="1">
              <w:r>
                <w:rPr>
                  <w:color w:val="0000FF"/>
                </w:rPr>
                <w:t>C50</w:t>
              </w:r>
            </w:hyperlink>
            <w:r>
              <w:t xml:space="preserve">, </w:t>
            </w:r>
            <w:hyperlink r:id="rId1163" w:history="1">
              <w:r>
                <w:rPr>
                  <w:color w:val="0000FF"/>
                </w:rPr>
                <w:t>C55</w:t>
              </w:r>
            </w:hyperlink>
            <w:r>
              <w:t xml:space="preserve">, </w:t>
            </w:r>
            <w:hyperlink r:id="rId1164" w:history="1">
              <w:r>
                <w:rPr>
                  <w:color w:val="0000FF"/>
                </w:rPr>
                <w:t>C63</w:t>
              </w:r>
            </w:hyperlink>
            <w:r>
              <w:t xml:space="preserve">, </w:t>
            </w:r>
            <w:hyperlink r:id="rId1165" w:history="1">
              <w:r>
                <w:rPr>
                  <w:color w:val="0000FF"/>
                </w:rPr>
                <w:t>C68.1</w:t>
              </w:r>
            </w:hyperlink>
            <w:r>
              <w:t xml:space="preserve">, </w:t>
            </w:r>
            <w:hyperlink r:id="rId1166" w:history="1">
              <w:r>
                <w:rPr>
                  <w:color w:val="0000FF"/>
                </w:rPr>
                <w:t>C68.8</w:t>
              </w:r>
            </w:hyperlink>
            <w:r>
              <w:t xml:space="preserve">, </w:t>
            </w:r>
            <w:hyperlink r:id="rId1167" w:history="1">
              <w:r>
                <w:rPr>
                  <w:color w:val="0000FF"/>
                </w:rPr>
                <w:t>C68.9</w:t>
              </w:r>
            </w:hyperlink>
            <w:r>
              <w:t xml:space="preserve">, </w:t>
            </w:r>
            <w:hyperlink r:id="rId1168" w:history="1">
              <w:r>
                <w:rPr>
                  <w:color w:val="0000FF"/>
                </w:rPr>
                <w:t>C69</w:t>
              </w:r>
            </w:hyperlink>
            <w:r>
              <w:t xml:space="preserve">, </w:t>
            </w:r>
            <w:hyperlink r:id="rId1169" w:history="1">
              <w:r>
                <w:rPr>
                  <w:color w:val="0000FF"/>
                </w:rPr>
                <w:t>C70</w:t>
              </w:r>
            </w:hyperlink>
            <w:r>
              <w:t xml:space="preserve">, </w:t>
            </w:r>
            <w:hyperlink r:id="rId1170" w:history="1">
              <w:r>
                <w:rPr>
                  <w:color w:val="0000FF"/>
                </w:rPr>
                <w:t>C71</w:t>
              </w:r>
            </w:hyperlink>
            <w:r>
              <w:t xml:space="preserve">, </w:t>
            </w:r>
            <w:hyperlink r:id="rId1171" w:history="1">
              <w:r>
                <w:rPr>
                  <w:color w:val="0000FF"/>
                </w:rPr>
                <w:t>C72</w:t>
              </w:r>
            </w:hyperlink>
            <w:r>
              <w:t xml:space="preserve">, </w:t>
            </w:r>
            <w:hyperlink r:id="rId1172" w:history="1">
              <w:r>
                <w:rPr>
                  <w:color w:val="0000FF"/>
                </w:rPr>
                <w:t>C74</w:t>
              </w:r>
            </w:hyperlink>
            <w:r>
              <w:t xml:space="preserve">, </w:t>
            </w:r>
            <w:hyperlink r:id="rId1173" w:history="1">
              <w:r>
                <w:rPr>
                  <w:color w:val="0000FF"/>
                </w:rPr>
                <w:t>C75</w:t>
              </w:r>
            </w:hyperlink>
            <w:r>
              <w:t xml:space="preserve">, </w:t>
            </w:r>
            <w:hyperlink r:id="rId1174" w:history="1">
              <w:r>
                <w:rPr>
                  <w:color w:val="0000FF"/>
                </w:rPr>
                <w:t>C76</w:t>
              </w:r>
            </w:hyperlink>
            <w:r>
              <w:t xml:space="preserve">, </w:t>
            </w:r>
            <w:hyperlink r:id="rId1175" w:history="1">
              <w:r>
                <w:rPr>
                  <w:color w:val="0000FF"/>
                </w:rPr>
                <w:t>C77</w:t>
              </w:r>
            </w:hyperlink>
            <w:r>
              <w:t xml:space="preserve">, </w:t>
            </w:r>
            <w:hyperlink r:id="rId1176" w:history="1">
              <w:r>
                <w:rPr>
                  <w:color w:val="0000FF"/>
                </w:rPr>
                <w:t>C78</w:t>
              </w:r>
            </w:hyperlink>
            <w:r>
              <w:t xml:space="preserve">, </w:t>
            </w:r>
            <w:hyperlink r:id="rId1177" w:history="1">
              <w:r>
                <w:rPr>
                  <w:color w:val="0000FF"/>
                </w:rPr>
                <w:t>C79</w:t>
              </w:r>
            </w:hyperlink>
            <w:r>
              <w:t xml:space="preserve">, </w:t>
            </w:r>
            <w:hyperlink r:id="rId1178" w:history="1">
              <w:r>
                <w:rPr>
                  <w:color w:val="0000FF"/>
                </w:rPr>
                <w:t>C80</w:t>
              </w:r>
            </w:hyperlink>
            <w:r>
              <w:t xml:space="preserve">, </w:t>
            </w:r>
            <w:hyperlink r:id="rId1179" w:history="1">
              <w:r>
                <w:rPr>
                  <w:color w:val="0000FF"/>
                </w:rPr>
                <w:t>C97</w:t>
              </w:r>
            </w:hyperlink>
          </w:p>
        </w:tc>
      </w:tr>
    </w:tbl>
    <w:p w:rsidR="00077134" w:rsidRDefault="00077134">
      <w:pPr>
        <w:pStyle w:val="ConsPlusNormal"/>
        <w:jc w:val="both"/>
      </w:pPr>
    </w:p>
    <w:p w:rsidR="00077134" w:rsidRDefault="00077134">
      <w:pPr>
        <w:pStyle w:val="ConsPlusNormal"/>
        <w:ind w:firstLine="540"/>
        <w:jc w:val="both"/>
      </w:pPr>
      <w:r>
        <w:t>В случаях применения sh9001 и sh9002 обязательно проведение экспертизы качества медицинской помощи.</w:t>
      </w:r>
    </w:p>
    <w:p w:rsidR="00077134" w:rsidRDefault="00077134">
      <w:pPr>
        <w:pStyle w:val="ConsPlusNormal"/>
        <w:spacing w:before="220"/>
        <w:ind w:firstLine="540"/>
        <w:jc w:val="both"/>
      </w:pPr>
      <w:r>
        <w:t>Также в 2021 году кодируются как sh9001 и sh9002 (в зависимости от диагноза)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rsidR="00077134" w:rsidRDefault="00077134">
      <w:pPr>
        <w:pStyle w:val="ConsPlusNormal"/>
        <w:spacing w:before="220"/>
        <w:ind w:firstLine="540"/>
        <w:jc w:val="both"/>
      </w:pPr>
      <w:r>
        <w:t>Учитывая значительную дифференциацию схем лекарственной терапии внутри КСГ st19.074 и ds19.049,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077134" w:rsidRDefault="00077134">
      <w:pPr>
        <w:pStyle w:val="ConsPlusNormal"/>
        <w:spacing w:before="220"/>
        <w:ind w:firstLine="540"/>
        <w:jc w:val="both"/>
      </w:pPr>
      <w:r>
        <w:t xml:space="preserve">Отнесение случаев к группам st08.001 - st08.003 и ds08.001 - ds08.003, охватывающим случаи лекарственного лечения злокачественных новообразований у детей, производится на основе </w:t>
      </w:r>
      <w:r>
        <w:lastRenderedPageBreak/>
        <w:t xml:space="preserve">комбинации соответствующего кода терапевтического диагноза класса "C", кодов </w:t>
      </w:r>
      <w:hyperlink r:id="rId1180" w:history="1">
        <w:r>
          <w:rPr>
            <w:color w:val="0000FF"/>
          </w:rPr>
          <w:t>Номенклатуры</w:t>
        </w:r>
      </w:hyperlink>
      <w:r>
        <w:t xml:space="preserve"> и возраста - менее 18 лет. Отнесение к указанным КСГ производится по коду Номенклатуры - </w:t>
      </w:r>
      <w:hyperlink r:id="rId1181" w:history="1">
        <w:r>
          <w:rPr>
            <w:color w:val="0000FF"/>
          </w:rPr>
          <w:t>A25.30.014</w:t>
        </w:r>
      </w:hyperlink>
      <w:r>
        <w:t xml:space="preserve"> Назначение лекарственных препаратов при онкологическом заболевании у детей.</w:t>
      </w:r>
    </w:p>
    <w:p w:rsidR="00077134" w:rsidRDefault="00077134">
      <w:pPr>
        <w:pStyle w:val="ConsPlusNormal"/>
        <w:spacing w:before="220"/>
        <w:ind w:firstLine="540"/>
        <w:jc w:val="both"/>
      </w:pPr>
      <w: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st19.090 - st19.102 и ds19.063 - ds19.078).</w:t>
      </w:r>
    </w:p>
    <w:p w:rsidR="00077134" w:rsidRDefault="00077134">
      <w:pPr>
        <w:pStyle w:val="ConsPlusNormal"/>
        <w:spacing w:before="220"/>
        <w:ind w:firstLine="540"/>
        <w:jc w:val="both"/>
      </w:pPr>
      <w:r>
        <w:t xml:space="preserve">Отнесение к указанным КСГ осуществляется по сочетанию кода </w:t>
      </w:r>
      <w:hyperlink r:id="rId1182" w:history="1">
        <w:r>
          <w:rPr>
            <w:color w:val="0000FF"/>
          </w:rPr>
          <w:t>МКБ 10</w:t>
        </w:r>
      </w:hyperlink>
      <w:r>
        <w:t xml:space="preserve"> (</w:t>
      </w:r>
      <w:hyperlink r:id="rId1183" w:history="1">
        <w:r>
          <w:rPr>
            <w:color w:val="0000FF"/>
          </w:rPr>
          <w:t>коды C81</w:t>
        </w:r>
      </w:hyperlink>
      <w:r>
        <w:t xml:space="preserve"> - </w:t>
      </w:r>
      <w:hyperlink r:id="rId1184" w:history="1">
        <w:r>
          <w:rPr>
            <w:color w:val="0000FF"/>
          </w:rPr>
          <w:t>C96</w:t>
        </w:r>
      </w:hyperlink>
      <w:r>
        <w:t xml:space="preserve">, </w:t>
      </w:r>
      <w:hyperlink r:id="rId1185" w:history="1">
        <w:r>
          <w:rPr>
            <w:color w:val="0000FF"/>
          </w:rPr>
          <w:t>D45</w:t>
        </w:r>
      </w:hyperlink>
      <w:r>
        <w:t xml:space="preserve"> - </w:t>
      </w:r>
      <w:hyperlink r:id="rId1186" w:history="1">
        <w:r>
          <w:rPr>
            <w:color w:val="0000FF"/>
          </w:rPr>
          <w:t>D47</w:t>
        </w:r>
      </w:hyperlink>
      <w:r>
        <w:t>), кода длительности госпитализации, а также, при наличии, кода МНН или АТХ группы применяемых лекарственных препаратов.</w:t>
      </w:r>
    </w:p>
    <w:p w:rsidR="00077134" w:rsidRDefault="00077134">
      <w:pPr>
        <w:pStyle w:val="ConsPlusNormal"/>
        <w:spacing w:before="220"/>
        <w:ind w:firstLine="540"/>
        <w:jc w:val="both"/>
      </w:pPr>
      <w: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rsidR="00077134" w:rsidRDefault="00077134">
      <w:pPr>
        <w:pStyle w:val="ConsPlusNormal"/>
        <w:spacing w:before="220"/>
        <w:ind w:firstLine="540"/>
        <w:jc w:val="both"/>
      </w:pPr>
      <w:r>
        <w:t>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(st19.097 - st19.102 и ds19.071 - ds19.078), с расшифровкой содержится на вкладке "МНН ЛП" файла "Расшифровка групп" (коды gemop1 - gemop14, gemop16 - gemop18, gemop20 - gemop24).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st19.094 - st19.096 (ЗНО лимфоидной и кроветворной тканей, лекарственная терапия, взрослые, уровни 1 - 3) и ds19.067 - ds19.070 (ЗНО лимфоидной и кроветворной тканей, лекарственная терапия, взрослые, уровни 1 - 4).</w:t>
      </w:r>
    </w:p>
    <w:p w:rsidR="00077134" w:rsidRDefault="00077134">
      <w:pPr>
        <w:pStyle w:val="ConsPlusNormal"/>
        <w:spacing w:before="220"/>
        <w:ind w:firstLine="540"/>
        <w:jc w:val="both"/>
      </w:pPr>
      <w: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rsidR="00077134" w:rsidRDefault="00077134">
      <w:pPr>
        <w:pStyle w:val="ConsPlusNormal"/>
        <w:spacing w:before="220"/>
        <w:ind w:firstLine="540"/>
        <w:jc w:val="both"/>
      </w:pPr>
      <w:r>
        <w:t>Пример:</w:t>
      </w:r>
    </w:p>
    <w:p w:rsidR="00077134" w:rsidRDefault="00077134">
      <w:pPr>
        <w:pStyle w:val="ConsPlusNormal"/>
        <w:spacing w:before="220"/>
        <w:ind w:firstLine="540"/>
        <w:jc w:val="both"/>
      </w:pPr>
      <w:r>
        <w:t>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gemop1 - gemop14, gemop16 - gemop18, gemop20 - gemop24) не вводилось, но вводились другие лекарственные препараты с кодом АТХ "L".</w:t>
      </w:r>
    </w:p>
    <w:p w:rsidR="00077134" w:rsidRDefault="00077134">
      <w:pPr>
        <w:pStyle w:val="ConsPlusNormal"/>
        <w:spacing w:before="220"/>
        <w:ind w:firstLine="540"/>
        <w:jc w:val="both"/>
      </w:pPr>
      <w:r>
        <w:t>Данный случай целесообразно подать к оплате по истечении 30 дней 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rsidR="00077134" w:rsidRDefault="00077134">
      <w:pPr>
        <w:pStyle w:val="ConsPlusNormal"/>
        <w:spacing w:before="220"/>
        <w:ind w:firstLine="540"/>
        <w:jc w:val="both"/>
      </w:pPr>
      <w:r>
        <w:t>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077134" w:rsidRDefault="00077134">
      <w:pPr>
        <w:pStyle w:val="ConsPlusNormal"/>
        <w:jc w:val="both"/>
      </w:pPr>
    </w:p>
    <w:p w:rsidR="00077134" w:rsidRDefault="00077134">
      <w:pPr>
        <w:pStyle w:val="ConsPlusTitle"/>
        <w:ind w:firstLine="540"/>
        <w:jc w:val="both"/>
        <w:outlineLvl w:val="3"/>
      </w:pPr>
      <w:r>
        <w:t xml:space="preserve">КСГ st19.037 "Фебрильная нейтропения, агранулоцитоз вследствие проведения </w:t>
      </w:r>
      <w:r>
        <w:lastRenderedPageBreak/>
        <w:t>лекарственной терапии злокачественных новообразований"</w:t>
      </w:r>
    </w:p>
    <w:p w:rsidR="00077134" w:rsidRDefault="00077134">
      <w:pPr>
        <w:pStyle w:val="ConsPlusNormal"/>
        <w:jc w:val="both"/>
      </w:pPr>
    </w:p>
    <w:p w:rsidR="00077134" w:rsidRDefault="00077134">
      <w:pPr>
        <w:pStyle w:val="ConsPlusNormal"/>
        <w:ind w:firstLine="540"/>
        <w:jc w:val="both"/>
      </w:pPr>
      <w: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rsidR="00077134" w:rsidRDefault="00077134">
      <w:pPr>
        <w:pStyle w:val="ConsPlusNormal"/>
        <w:spacing w:before="220"/>
        <w:ind w:firstLine="540"/>
        <w:jc w:val="both"/>
      </w:pPr>
      <w:r>
        <w:t xml:space="preserve">Отнесение случаев лечения к КСГ st19.037 осуществляется по сочетанию двух кодов </w:t>
      </w:r>
      <w:hyperlink r:id="rId1187" w:history="1">
        <w:r>
          <w:rPr>
            <w:color w:val="0000FF"/>
          </w:rPr>
          <w:t>МКБ 10</w:t>
        </w:r>
      </w:hyperlink>
      <w:r>
        <w:t xml:space="preserve"> (С. и </w:t>
      </w:r>
      <w:hyperlink r:id="rId1188" w:history="1">
        <w:r>
          <w:rPr>
            <w:color w:val="0000FF"/>
          </w:rPr>
          <w:t>D70</w:t>
        </w:r>
      </w:hyperlink>
      <w:r>
        <w:t xml:space="preserve">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w:t>
      </w:r>
      <w:hyperlink r:id="rId1189" w:history="1">
        <w:r>
          <w:rPr>
            <w:color w:val="0000FF"/>
          </w:rPr>
          <w:t>D70</w:t>
        </w:r>
      </w:hyperlink>
      <w:r>
        <w:t xml:space="preserve"> необходимо указать в столбце "Диагноз осложнения". В случае если код </w:t>
      </w:r>
      <w:hyperlink r:id="rId1190" w:history="1">
        <w:r>
          <w:rPr>
            <w:color w:val="0000FF"/>
          </w:rPr>
          <w:t>D70</w:t>
        </w:r>
      </w:hyperlink>
      <w:r>
        <w:t xml:space="preserve"> указан в столбце "Основной диагноз", случай лечения будет отнесен к другой КСГ, не связанной с лечением злокачественного новообразования.</w:t>
      </w:r>
    </w:p>
    <w:p w:rsidR="00077134" w:rsidRDefault="00077134">
      <w:pPr>
        <w:pStyle w:val="ConsPlusNormal"/>
        <w:jc w:val="both"/>
      </w:pPr>
    </w:p>
    <w:p w:rsidR="00077134" w:rsidRDefault="00077134">
      <w:pPr>
        <w:pStyle w:val="ConsPlusTitle"/>
        <w:ind w:firstLine="540"/>
        <w:jc w:val="both"/>
        <w:outlineLvl w:val="3"/>
      </w:pPr>
      <w:r>
        <w:t>КСГ st19.038 (ds19.028) "Установка, замена порт системы (катетера) для лекарственной терапии злокачественных новообразований"</w:t>
      </w:r>
    </w:p>
    <w:p w:rsidR="00077134" w:rsidRDefault="00077134">
      <w:pPr>
        <w:pStyle w:val="ConsPlusNormal"/>
        <w:jc w:val="both"/>
      </w:pPr>
    </w:p>
    <w:p w:rsidR="00077134" w:rsidRDefault="00077134">
      <w:pPr>
        <w:pStyle w:val="ConsPlusNormal"/>
        <w:ind w:firstLine="540"/>
        <w:jc w:val="both"/>
      </w:pPr>
      <w:r>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077134" w:rsidRDefault="00077134">
      <w:pPr>
        <w:pStyle w:val="ConsPlusNormal"/>
        <w:spacing w:before="220"/>
        <w:ind w:firstLine="540"/>
        <w:jc w:val="both"/>
      </w:pPr>
      <w:r>
        <w:t xml:space="preserve">Отнесение случая к КСГ st19.038 (ds19.028) осуществляется по кодам </w:t>
      </w:r>
      <w:hyperlink r:id="rId1191" w:history="1">
        <w:r>
          <w:rPr>
            <w:color w:val="0000FF"/>
          </w:rPr>
          <w:t>МКБ 10</w:t>
        </w:r>
      </w:hyperlink>
      <w:r>
        <w:t xml:space="preserve"> (С., </w:t>
      </w:r>
      <w:hyperlink r:id="rId1192" w:history="1">
        <w:r>
          <w:rPr>
            <w:color w:val="0000FF"/>
          </w:rPr>
          <w:t>D00</w:t>
        </w:r>
      </w:hyperlink>
      <w:r>
        <w:t xml:space="preserve"> - </w:t>
      </w:r>
      <w:hyperlink r:id="rId1193" w:history="1">
        <w:r>
          <w:rPr>
            <w:color w:val="0000FF"/>
          </w:rPr>
          <w:t>D09</w:t>
        </w:r>
      </w:hyperlink>
      <w:r>
        <w:t xml:space="preserve">) и коду Номенклатуры </w:t>
      </w:r>
      <w:hyperlink r:id="rId1194" w:history="1">
        <w:r>
          <w:rPr>
            <w:color w:val="0000FF"/>
          </w:rPr>
          <w:t>A11.12.001.002</w:t>
        </w:r>
      </w:hyperlink>
      <w:r>
        <w:t xml:space="preserve">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w:t>
      </w:r>
      <w:hyperlink r:id="rId1195" w:history="1">
        <w:r>
          <w:rPr>
            <w:color w:val="0000FF"/>
          </w:rPr>
          <w:t>Номенклатуре</w:t>
        </w:r>
      </w:hyperlink>
      <w:r>
        <w:t>).</w:t>
      </w:r>
    </w:p>
    <w:p w:rsidR="00077134" w:rsidRDefault="00077134">
      <w:pPr>
        <w:pStyle w:val="ConsPlusNormal"/>
        <w:jc w:val="both"/>
      </w:pPr>
    </w:p>
    <w:p w:rsidR="00077134" w:rsidRDefault="00077134">
      <w:pPr>
        <w:pStyle w:val="ConsPlusTitle"/>
        <w:ind w:firstLine="540"/>
        <w:jc w:val="both"/>
        <w:outlineLvl w:val="4"/>
      </w:pPr>
      <w:r>
        <w:t>Лучевая терапия (КСГ st19.075 - st19.082 и ds19.050 - ds19.057)</w:t>
      </w:r>
    </w:p>
    <w:p w:rsidR="00077134" w:rsidRDefault="00077134">
      <w:pPr>
        <w:pStyle w:val="ConsPlusNormal"/>
        <w:jc w:val="both"/>
      </w:pPr>
    </w:p>
    <w:p w:rsidR="00077134" w:rsidRDefault="00077134">
      <w:pPr>
        <w:pStyle w:val="ConsPlusNormal"/>
        <w:ind w:firstLine="540"/>
        <w:jc w:val="both"/>
      </w:pPr>
      <w:r>
        <w:t xml:space="preserve">Отнесение к соответствующей КСГ случаев лучевой терапии осуществляется на основании кода медицинской услуги в соответствии с </w:t>
      </w:r>
      <w:hyperlink r:id="rId1196" w:history="1">
        <w:r>
          <w:rPr>
            <w:color w:val="0000FF"/>
          </w:rPr>
          <w:t>Номенклатурой</w:t>
        </w:r>
      </w:hyperlink>
      <w:r>
        <w:t>, а также в ряде случаев - количества дней проведения лучевой терапии (числа фракций).</w:t>
      </w:r>
    </w:p>
    <w:p w:rsidR="00077134" w:rsidRDefault="00077134">
      <w:pPr>
        <w:pStyle w:val="ConsPlusNormal"/>
        <w:jc w:val="both"/>
      </w:pPr>
    </w:p>
    <w:p w:rsidR="00077134" w:rsidRDefault="00077134">
      <w:pPr>
        <w:pStyle w:val="ConsPlusTitle"/>
        <w:jc w:val="center"/>
        <w:outlineLvl w:val="5"/>
      </w:pPr>
      <w:r>
        <w:t>Справочник диапазонов числа фракций (столбец "Диапазон</w:t>
      </w:r>
    </w:p>
    <w:p w:rsidR="00077134" w:rsidRDefault="00077134">
      <w:pPr>
        <w:pStyle w:val="ConsPlusTitle"/>
        <w:jc w:val="center"/>
      </w:pPr>
      <w:r>
        <w:t>фракций" листа "Группировщик")</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6803"/>
      </w:tblGrid>
      <w:tr w:rsidR="00077134">
        <w:tc>
          <w:tcPr>
            <w:tcW w:w="2235" w:type="dxa"/>
          </w:tcPr>
          <w:p w:rsidR="00077134" w:rsidRDefault="00077134">
            <w:pPr>
              <w:pStyle w:val="ConsPlusNormal"/>
              <w:jc w:val="center"/>
            </w:pPr>
            <w:r>
              <w:t>Диапазон фракций</w:t>
            </w:r>
          </w:p>
        </w:tc>
        <w:tc>
          <w:tcPr>
            <w:tcW w:w="6803" w:type="dxa"/>
          </w:tcPr>
          <w:p w:rsidR="00077134" w:rsidRDefault="00077134">
            <w:pPr>
              <w:pStyle w:val="ConsPlusNormal"/>
              <w:jc w:val="center"/>
            </w:pPr>
            <w:r>
              <w:t>Расшифровка</w:t>
            </w:r>
          </w:p>
        </w:tc>
      </w:tr>
      <w:tr w:rsidR="00077134">
        <w:tc>
          <w:tcPr>
            <w:tcW w:w="2235" w:type="dxa"/>
            <w:vAlign w:val="center"/>
          </w:tcPr>
          <w:p w:rsidR="00077134" w:rsidRDefault="00077134">
            <w:pPr>
              <w:pStyle w:val="ConsPlusNormal"/>
              <w:jc w:val="center"/>
            </w:pPr>
            <w:r>
              <w:t>fr01 - 05</w:t>
            </w:r>
          </w:p>
        </w:tc>
        <w:tc>
          <w:tcPr>
            <w:tcW w:w="6803" w:type="dxa"/>
            <w:vAlign w:val="center"/>
          </w:tcPr>
          <w:p w:rsidR="00077134" w:rsidRDefault="00077134">
            <w:pPr>
              <w:pStyle w:val="ConsPlusNormal"/>
              <w:jc w:val="center"/>
            </w:pPr>
            <w:r>
              <w:t>Количество фракций от 1 до 5 включительно</w:t>
            </w:r>
          </w:p>
        </w:tc>
      </w:tr>
      <w:tr w:rsidR="00077134">
        <w:tc>
          <w:tcPr>
            <w:tcW w:w="2235" w:type="dxa"/>
            <w:vAlign w:val="center"/>
          </w:tcPr>
          <w:p w:rsidR="00077134" w:rsidRDefault="00077134">
            <w:pPr>
              <w:pStyle w:val="ConsPlusNormal"/>
              <w:jc w:val="center"/>
            </w:pPr>
            <w:r>
              <w:t>fr06 - 07</w:t>
            </w:r>
          </w:p>
        </w:tc>
        <w:tc>
          <w:tcPr>
            <w:tcW w:w="6803" w:type="dxa"/>
            <w:vAlign w:val="center"/>
          </w:tcPr>
          <w:p w:rsidR="00077134" w:rsidRDefault="00077134">
            <w:pPr>
              <w:pStyle w:val="ConsPlusNormal"/>
              <w:jc w:val="center"/>
            </w:pPr>
            <w:r>
              <w:t>Количество фракций от 6 до 7 включительно</w:t>
            </w:r>
          </w:p>
        </w:tc>
      </w:tr>
      <w:tr w:rsidR="00077134">
        <w:tc>
          <w:tcPr>
            <w:tcW w:w="2235" w:type="dxa"/>
            <w:vAlign w:val="center"/>
          </w:tcPr>
          <w:p w:rsidR="00077134" w:rsidRDefault="00077134">
            <w:pPr>
              <w:pStyle w:val="ConsPlusNormal"/>
              <w:jc w:val="center"/>
            </w:pPr>
            <w:r>
              <w:t>fr08 - 10</w:t>
            </w:r>
          </w:p>
        </w:tc>
        <w:tc>
          <w:tcPr>
            <w:tcW w:w="6803" w:type="dxa"/>
            <w:vAlign w:val="center"/>
          </w:tcPr>
          <w:p w:rsidR="00077134" w:rsidRDefault="00077134">
            <w:pPr>
              <w:pStyle w:val="ConsPlusNormal"/>
              <w:jc w:val="center"/>
            </w:pPr>
            <w:r>
              <w:t>Количество фракций от 8 до 10 включительно</w:t>
            </w:r>
          </w:p>
        </w:tc>
      </w:tr>
      <w:tr w:rsidR="00077134">
        <w:tc>
          <w:tcPr>
            <w:tcW w:w="2235" w:type="dxa"/>
            <w:vAlign w:val="center"/>
          </w:tcPr>
          <w:p w:rsidR="00077134" w:rsidRDefault="00077134">
            <w:pPr>
              <w:pStyle w:val="ConsPlusNormal"/>
              <w:jc w:val="center"/>
            </w:pPr>
            <w:r>
              <w:t>fr11 - 20</w:t>
            </w:r>
          </w:p>
        </w:tc>
        <w:tc>
          <w:tcPr>
            <w:tcW w:w="6803" w:type="dxa"/>
            <w:vAlign w:val="center"/>
          </w:tcPr>
          <w:p w:rsidR="00077134" w:rsidRDefault="00077134">
            <w:pPr>
              <w:pStyle w:val="ConsPlusNormal"/>
              <w:jc w:val="center"/>
            </w:pPr>
            <w:r>
              <w:t>Количество фракций от 11 до 20 включительно</w:t>
            </w:r>
          </w:p>
        </w:tc>
      </w:tr>
      <w:tr w:rsidR="00077134">
        <w:tc>
          <w:tcPr>
            <w:tcW w:w="2235" w:type="dxa"/>
            <w:vAlign w:val="center"/>
          </w:tcPr>
          <w:p w:rsidR="00077134" w:rsidRDefault="00077134">
            <w:pPr>
              <w:pStyle w:val="ConsPlusNormal"/>
              <w:jc w:val="center"/>
            </w:pPr>
            <w:r>
              <w:t>fr21 - 29</w:t>
            </w:r>
          </w:p>
        </w:tc>
        <w:tc>
          <w:tcPr>
            <w:tcW w:w="6803" w:type="dxa"/>
            <w:vAlign w:val="center"/>
          </w:tcPr>
          <w:p w:rsidR="00077134" w:rsidRDefault="00077134">
            <w:pPr>
              <w:pStyle w:val="ConsPlusNormal"/>
              <w:jc w:val="center"/>
            </w:pPr>
            <w:r>
              <w:t>Количество фракций от 21 до 29 включительно</w:t>
            </w:r>
          </w:p>
        </w:tc>
      </w:tr>
      <w:tr w:rsidR="00077134">
        <w:tc>
          <w:tcPr>
            <w:tcW w:w="2235" w:type="dxa"/>
            <w:vAlign w:val="center"/>
          </w:tcPr>
          <w:p w:rsidR="00077134" w:rsidRDefault="00077134">
            <w:pPr>
              <w:pStyle w:val="ConsPlusNormal"/>
              <w:jc w:val="center"/>
            </w:pPr>
            <w:r>
              <w:t>fr30 - 32</w:t>
            </w:r>
          </w:p>
        </w:tc>
        <w:tc>
          <w:tcPr>
            <w:tcW w:w="6803" w:type="dxa"/>
            <w:vAlign w:val="center"/>
          </w:tcPr>
          <w:p w:rsidR="00077134" w:rsidRDefault="00077134">
            <w:pPr>
              <w:pStyle w:val="ConsPlusNormal"/>
              <w:jc w:val="center"/>
            </w:pPr>
            <w:r>
              <w:t>Количество фракций от 30 до 32 включительно</w:t>
            </w:r>
          </w:p>
        </w:tc>
      </w:tr>
      <w:tr w:rsidR="00077134">
        <w:tc>
          <w:tcPr>
            <w:tcW w:w="2235" w:type="dxa"/>
            <w:vAlign w:val="center"/>
          </w:tcPr>
          <w:p w:rsidR="00077134" w:rsidRDefault="00077134">
            <w:pPr>
              <w:pStyle w:val="ConsPlusNormal"/>
              <w:jc w:val="center"/>
            </w:pPr>
            <w:r>
              <w:t>fr33 - 99</w:t>
            </w:r>
          </w:p>
        </w:tc>
        <w:tc>
          <w:tcPr>
            <w:tcW w:w="6803" w:type="dxa"/>
            <w:vAlign w:val="center"/>
          </w:tcPr>
          <w:p w:rsidR="00077134" w:rsidRDefault="00077134">
            <w:pPr>
              <w:pStyle w:val="ConsPlusNormal"/>
              <w:jc w:val="center"/>
            </w:pPr>
            <w:r>
              <w:t>Количество фракций от 33 включительно и более</w:t>
            </w:r>
          </w:p>
        </w:tc>
      </w:tr>
    </w:tbl>
    <w:p w:rsidR="00077134" w:rsidRDefault="00077134">
      <w:pPr>
        <w:pStyle w:val="ConsPlusNormal"/>
        <w:jc w:val="both"/>
      </w:pPr>
    </w:p>
    <w:p w:rsidR="00077134" w:rsidRDefault="00077134">
      <w:pPr>
        <w:pStyle w:val="ConsPlusNormal"/>
        <w:ind w:firstLine="540"/>
        <w:jc w:val="both"/>
      </w:pPr>
      <w: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rsidR="00077134" w:rsidRDefault="00077134">
      <w:pPr>
        <w:pStyle w:val="ConsPlusNormal"/>
        <w:jc w:val="both"/>
      </w:pPr>
    </w:p>
    <w:p w:rsidR="00077134" w:rsidRDefault="00077134">
      <w:pPr>
        <w:pStyle w:val="ConsPlusTitle"/>
        <w:ind w:firstLine="540"/>
        <w:jc w:val="both"/>
        <w:outlineLvl w:val="4"/>
      </w:pPr>
      <w:r>
        <w:t>Лучевая терапия в сочетании с лекарственной терапией (КСГ st19.083 - st19.089 и ds19.058 - ds19.062)</w:t>
      </w:r>
    </w:p>
    <w:p w:rsidR="00077134" w:rsidRDefault="00077134">
      <w:pPr>
        <w:pStyle w:val="ConsPlusNormal"/>
        <w:jc w:val="both"/>
      </w:pPr>
    </w:p>
    <w:p w:rsidR="00077134" w:rsidRDefault="00077134">
      <w:pPr>
        <w:pStyle w:val="ConsPlusNormal"/>
        <w:ind w:firstLine="540"/>
        <w:jc w:val="both"/>
      </w:pPr>
      <w: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w:t>
      </w:r>
      <w:hyperlink r:id="rId1197" w:history="1">
        <w:r>
          <w:rPr>
            <w:color w:val="0000FF"/>
          </w:rPr>
          <w:t>Номенклатурой</w:t>
        </w:r>
      </w:hyperlink>
      <w:r>
        <w:t xml:space="preserve"> с учетом количества дней проведения лучевой терапии (числа фракций) (при наличии), а также кода МНН лекарственных препаратов.</w:t>
      </w:r>
    </w:p>
    <w:p w:rsidR="00077134" w:rsidRDefault="00077134">
      <w:pPr>
        <w:pStyle w:val="ConsPlusNormal"/>
        <w:spacing w:before="220"/>
        <w:ind w:firstLine="540"/>
        <w:jc w:val="both"/>
      </w:pPr>
      <w: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rsidR="00077134" w:rsidRDefault="00077134">
      <w:pPr>
        <w:pStyle w:val="ConsPlusNormal"/>
        <w:spacing w:before="220"/>
        <w:ind w:firstLine="540"/>
        <w:jc w:val="both"/>
      </w:pPr>
      <w: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rsidR="00077134" w:rsidRDefault="00077134">
      <w:pPr>
        <w:pStyle w:val="ConsPlusNormal"/>
        <w:spacing w:before="220"/>
        <w:ind w:firstLine="540"/>
        <w:jc w:val="both"/>
      </w:pPr>
      <w: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rsidR="00077134" w:rsidRDefault="00077134">
      <w:pPr>
        <w:pStyle w:val="ConsPlusNormal"/>
        <w:jc w:val="both"/>
      </w:pPr>
    </w:p>
    <w:p w:rsidR="00077134" w:rsidRDefault="00077134">
      <w:pPr>
        <w:pStyle w:val="ConsPlusTitle"/>
        <w:ind w:firstLine="540"/>
        <w:jc w:val="both"/>
        <w:outlineLvl w:val="5"/>
      </w:pPr>
      <w:r>
        <w:t>Хирургическая онкология</w:t>
      </w:r>
    </w:p>
    <w:p w:rsidR="00077134" w:rsidRDefault="00077134">
      <w:pPr>
        <w:pStyle w:val="ConsPlusNormal"/>
        <w:jc w:val="both"/>
      </w:pPr>
    </w:p>
    <w:p w:rsidR="00077134" w:rsidRDefault="00077134">
      <w:pPr>
        <w:pStyle w:val="ConsPlusNormal"/>
        <w:ind w:firstLine="540"/>
        <w:jc w:val="both"/>
      </w:pPr>
      <w:r>
        <w:t xml:space="preserve">Отнесение к КСГ производится при комбинации диагнозов </w:t>
      </w:r>
      <w:hyperlink r:id="rId1198" w:history="1">
        <w:r>
          <w:rPr>
            <w:color w:val="0000FF"/>
          </w:rPr>
          <w:t>C00</w:t>
        </w:r>
      </w:hyperlink>
      <w:r>
        <w:t xml:space="preserve"> - </w:t>
      </w:r>
      <w:hyperlink r:id="rId1199" w:history="1">
        <w:r>
          <w:rPr>
            <w:color w:val="0000FF"/>
          </w:rPr>
          <w:t>C80</w:t>
        </w:r>
      </w:hyperlink>
      <w:r>
        <w:t xml:space="preserve">, </w:t>
      </w:r>
      <w:hyperlink r:id="rId1200" w:history="1">
        <w:r>
          <w:rPr>
            <w:color w:val="0000FF"/>
          </w:rPr>
          <w:t>C97</w:t>
        </w:r>
      </w:hyperlink>
      <w:r>
        <w:t xml:space="preserve"> и </w:t>
      </w:r>
      <w:hyperlink r:id="rId1201" w:history="1">
        <w:r>
          <w:rPr>
            <w:color w:val="0000FF"/>
          </w:rPr>
          <w:t>D00</w:t>
        </w:r>
      </w:hyperlink>
      <w:r>
        <w:t xml:space="preserve"> - </w:t>
      </w:r>
      <w:hyperlink r:id="rId1202" w:history="1">
        <w:r>
          <w:rPr>
            <w:color w:val="0000FF"/>
          </w:rPr>
          <w:t>D09</w:t>
        </w:r>
      </w:hyperlink>
      <w:r>
        <w:t xml:space="preserve"> и услуг, обозначающих выполнение оперативного вмешательства.</w:t>
      </w:r>
    </w:p>
    <w:p w:rsidR="00077134" w:rsidRDefault="00077134">
      <w:pPr>
        <w:pStyle w:val="ConsPlusNormal"/>
        <w:spacing w:before="220"/>
        <w:ind w:firstLine="540"/>
        <w:jc w:val="both"/>
      </w:pPr>
      <w:r>
        <w:t>К таким КСГ относятся:</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7824"/>
      </w:tblGrid>
      <w:tr w:rsidR="00077134">
        <w:tc>
          <w:tcPr>
            <w:tcW w:w="1196" w:type="dxa"/>
            <w:vAlign w:val="center"/>
          </w:tcPr>
          <w:p w:rsidR="00077134" w:rsidRDefault="00077134">
            <w:pPr>
              <w:pStyle w:val="ConsPlusNormal"/>
              <w:jc w:val="center"/>
            </w:pPr>
            <w:r>
              <w:t>st19.001</w:t>
            </w:r>
          </w:p>
        </w:tc>
        <w:tc>
          <w:tcPr>
            <w:tcW w:w="7824" w:type="dxa"/>
            <w:vAlign w:val="center"/>
          </w:tcPr>
          <w:p w:rsidR="00077134" w:rsidRDefault="00077134">
            <w:pPr>
              <w:pStyle w:val="ConsPlusNormal"/>
              <w:jc w:val="center"/>
            </w:pPr>
            <w:r>
              <w:t>Операции на женских половых органах при злокачественных новообразованиях (уровень 1)</w:t>
            </w:r>
          </w:p>
        </w:tc>
      </w:tr>
      <w:tr w:rsidR="00077134">
        <w:tc>
          <w:tcPr>
            <w:tcW w:w="1196" w:type="dxa"/>
            <w:vAlign w:val="center"/>
          </w:tcPr>
          <w:p w:rsidR="00077134" w:rsidRDefault="00077134">
            <w:pPr>
              <w:pStyle w:val="ConsPlusNormal"/>
              <w:jc w:val="center"/>
            </w:pPr>
            <w:r>
              <w:t>st19.002</w:t>
            </w:r>
          </w:p>
        </w:tc>
        <w:tc>
          <w:tcPr>
            <w:tcW w:w="7824" w:type="dxa"/>
            <w:vAlign w:val="center"/>
          </w:tcPr>
          <w:p w:rsidR="00077134" w:rsidRDefault="00077134">
            <w:pPr>
              <w:pStyle w:val="ConsPlusNormal"/>
              <w:jc w:val="center"/>
            </w:pPr>
            <w:r>
              <w:t>Операции на женских половых органах при злокачественных новообразованиях (уровень 2)</w:t>
            </w:r>
          </w:p>
        </w:tc>
      </w:tr>
      <w:tr w:rsidR="00077134">
        <w:tc>
          <w:tcPr>
            <w:tcW w:w="1196" w:type="dxa"/>
            <w:vAlign w:val="center"/>
          </w:tcPr>
          <w:p w:rsidR="00077134" w:rsidRDefault="00077134">
            <w:pPr>
              <w:pStyle w:val="ConsPlusNormal"/>
              <w:jc w:val="center"/>
            </w:pPr>
            <w:r>
              <w:t>st19.003</w:t>
            </w:r>
          </w:p>
        </w:tc>
        <w:tc>
          <w:tcPr>
            <w:tcW w:w="7824" w:type="dxa"/>
            <w:vAlign w:val="center"/>
          </w:tcPr>
          <w:p w:rsidR="00077134" w:rsidRDefault="00077134">
            <w:pPr>
              <w:pStyle w:val="ConsPlusNormal"/>
              <w:jc w:val="center"/>
            </w:pPr>
            <w:r>
              <w:t>Операции на женских половых органах при злокачественных новообразованиях (уровень 3)</w:t>
            </w:r>
          </w:p>
        </w:tc>
      </w:tr>
      <w:tr w:rsidR="00077134">
        <w:tc>
          <w:tcPr>
            <w:tcW w:w="1196" w:type="dxa"/>
            <w:vAlign w:val="center"/>
          </w:tcPr>
          <w:p w:rsidR="00077134" w:rsidRDefault="00077134">
            <w:pPr>
              <w:pStyle w:val="ConsPlusNormal"/>
              <w:jc w:val="center"/>
            </w:pPr>
            <w:r>
              <w:t>st19.004</w:t>
            </w:r>
          </w:p>
        </w:tc>
        <w:tc>
          <w:tcPr>
            <w:tcW w:w="7824" w:type="dxa"/>
            <w:vAlign w:val="center"/>
          </w:tcPr>
          <w:p w:rsidR="00077134" w:rsidRDefault="00077134">
            <w:pPr>
              <w:pStyle w:val="ConsPlusNormal"/>
              <w:jc w:val="center"/>
            </w:pPr>
            <w:r>
              <w:t>Операции на кишечнике и анальной области при злокачественных новообразованиях (уровень 1)</w:t>
            </w:r>
          </w:p>
        </w:tc>
      </w:tr>
      <w:tr w:rsidR="00077134">
        <w:tc>
          <w:tcPr>
            <w:tcW w:w="1196" w:type="dxa"/>
            <w:vAlign w:val="center"/>
          </w:tcPr>
          <w:p w:rsidR="00077134" w:rsidRDefault="00077134">
            <w:pPr>
              <w:pStyle w:val="ConsPlusNormal"/>
              <w:jc w:val="center"/>
            </w:pPr>
            <w:r>
              <w:t>st19.005</w:t>
            </w:r>
          </w:p>
        </w:tc>
        <w:tc>
          <w:tcPr>
            <w:tcW w:w="7824" w:type="dxa"/>
            <w:vAlign w:val="center"/>
          </w:tcPr>
          <w:p w:rsidR="00077134" w:rsidRDefault="00077134">
            <w:pPr>
              <w:pStyle w:val="ConsPlusNormal"/>
              <w:jc w:val="center"/>
            </w:pPr>
            <w:r>
              <w:t>Операции на кишечнике и анальной области при злокачественных новообразованиях (уровень 2)</w:t>
            </w:r>
          </w:p>
        </w:tc>
      </w:tr>
      <w:tr w:rsidR="00077134">
        <w:tc>
          <w:tcPr>
            <w:tcW w:w="1196" w:type="dxa"/>
            <w:vAlign w:val="center"/>
          </w:tcPr>
          <w:p w:rsidR="00077134" w:rsidRDefault="00077134">
            <w:pPr>
              <w:pStyle w:val="ConsPlusNormal"/>
              <w:jc w:val="center"/>
            </w:pPr>
            <w:r>
              <w:t>st19.006</w:t>
            </w:r>
          </w:p>
        </w:tc>
        <w:tc>
          <w:tcPr>
            <w:tcW w:w="7824" w:type="dxa"/>
            <w:vAlign w:val="center"/>
          </w:tcPr>
          <w:p w:rsidR="00077134" w:rsidRDefault="00077134">
            <w:pPr>
              <w:pStyle w:val="ConsPlusNormal"/>
              <w:jc w:val="center"/>
            </w:pPr>
            <w:r>
              <w:t>Операции при злокачественных новообразованиях почки и мочевыделительной системы (уровень 1)</w:t>
            </w:r>
          </w:p>
        </w:tc>
      </w:tr>
      <w:tr w:rsidR="00077134">
        <w:tc>
          <w:tcPr>
            <w:tcW w:w="1196" w:type="dxa"/>
            <w:vAlign w:val="center"/>
          </w:tcPr>
          <w:p w:rsidR="00077134" w:rsidRDefault="00077134">
            <w:pPr>
              <w:pStyle w:val="ConsPlusNormal"/>
              <w:jc w:val="center"/>
            </w:pPr>
            <w:r>
              <w:t>st19.007</w:t>
            </w:r>
          </w:p>
        </w:tc>
        <w:tc>
          <w:tcPr>
            <w:tcW w:w="7824" w:type="dxa"/>
            <w:vAlign w:val="center"/>
          </w:tcPr>
          <w:p w:rsidR="00077134" w:rsidRDefault="00077134">
            <w:pPr>
              <w:pStyle w:val="ConsPlusNormal"/>
              <w:jc w:val="center"/>
            </w:pPr>
            <w:r>
              <w:t>Операции при злокачественных новообразованиях почки и мочевыделительной системы (уровень 2)</w:t>
            </w:r>
          </w:p>
        </w:tc>
      </w:tr>
      <w:tr w:rsidR="00077134">
        <w:tc>
          <w:tcPr>
            <w:tcW w:w="1196" w:type="dxa"/>
            <w:vAlign w:val="center"/>
          </w:tcPr>
          <w:p w:rsidR="00077134" w:rsidRDefault="00077134">
            <w:pPr>
              <w:pStyle w:val="ConsPlusNormal"/>
              <w:jc w:val="center"/>
            </w:pPr>
            <w:r>
              <w:t>st19.008</w:t>
            </w:r>
          </w:p>
        </w:tc>
        <w:tc>
          <w:tcPr>
            <w:tcW w:w="7824" w:type="dxa"/>
            <w:vAlign w:val="center"/>
          </w:tcPr>
          <w:p w:rsidR="00077134" w:rsidRDefault="00077134">
            <w:pPr>
              <w:pStyle w:val="ConsPlusNormal"/>
              <w:jc w:val="center"/>
            </w:pPr>
            <w:r>
              <w:t xml:space="preserve">Операции при злокачественных новообразованиях почки и мочевыделительной </w:t>
            </w:r>
            <w:r>
              <w:lastRenderedPageBreak/>
              <w:t>системы (уровень 3)</w:t>
            </w:r>
          </w:p>
        </w:tc>
      </w:tr>
      <w:tr w:rsidR="00077134">
        <w:tc>
          <w:tcPr>
            <w:tcW w:w="1196" w:type="dxa"/>
            <w:vAlign w:val="center"/>
          </w:tcPr>
          <w:p w:rsidR="00077134" w:rsidRDefault="00077134">
            <w:pPr>
              <w:pStyle w:val="ConsPlusNormal"/>
              <w:jc w:val="center"/>
            </w:pPr>
            <w:r>
              <w:lastRenderedPageBreak/>
              <w:t>st19.009</w:t>
            </w:r>
          </w:p>
        </w:tc>
        <w:tc>
          <w:tcPr>
            <w:tcW w:w="7824" w:type="dxa"/>
            <w:vAlign w:val="center"/>
          </w:tcPr>
          <w:p w:rsidR="00077134" w:rsidRDefault="00077134">
            <w:pPr>
              <w:pStyle w:val="ConsPlusNormal"/>
              <w:jc w:val="center"/>
            </w:pPr>
            <w:r>
              <w:t>Операции при злокачественных новообразованиях кожи (уровень 1)</w:t>
            </w:r>
          </w:p>
        </w:tc>
      </w:tr>
      <w:tr w:rsidR="00077134">
        <w:tc>
          <w:tcPr>
            <w:tcW w:w="1196" w:type="dxa"/>
            <w:vAlign w:val="center"/>
          </w:tcPr>
          <w:p w:rsidR="00077134" w:rsidRDefault="00077134">
            <w:pPr>
              <w:pStyle w:val="ConsPlusNormal"/>
              <w:jc w:val="center"/>
            </w:pPr>
            <w:r>
              <w:t>st19.010</w:t>
            </w:r>
          </w:p>
        </w:tc>
        <w:tc>
          <w:tcPr>
            <w:tcW w:w="7824" w:type="dxa"/>
            <w:vAlign w:val="center"/>
          </w:tcPr>
          <w:p w:rsidR="00077134" w:rsidRDefault="00077134">
            <w:pPr>
              <w:pStyle w:val="ConsPlusNormal"/>
              <w:jc w:val="center"/>
            </w:pPr>
            <w:r>
              <w:t>Операции при злокачественных новообразованиях кожи (уровень 2)</w:t>
            </w:r>
          </w:p>
        </w:tc>
      </w:tr>
      <w:tr w:rsidR="00077134">
        <w:tc>
          <w:tcPr>
            <w:tcW w:w="1196" w:type="dxa"/>
            <w:vAlign w:val="center"/>
          </w:tcPr>
          <w:p w:rsidR="00077134" w:rsidRDefault="00077134">
            <w:pPr>
              <w:pStyle w:val="ConsPlusNormal"/>
              <w:jc w:val="center"/>
            </w:pPr>
            <w:r>
              <w:t>st19.011</w:t>
            </w:r>
          </w:p>
        </w:tc>
        <w:tc>
          <w:tcPr>
            <w:tcW w:w="7824" w:type="dxa"/>
            <w:vAlign w:val="center"/>
          </w:tcPr>
          <w:p w:rsidR="00077134" w:rsidRDefault="00077134">
            <w:pPr>
              <w:pStyle w:val="ConsPlusNormal"/>
              <w:jc w:val="center"/>
            </w:pPr>
            <w:r>
              <w:t>Операции при злокачественных новообразованиях кожи (уровень 3)</w:t>
            </w:r>
          </w:p>
        </w:tc>
      </w:tr>
      <w:tr w:rsidR="00077134">
        <w:tc>
          <w:tcPr>
            <w:tcW w:w="1196" w:type="dxa"/>
            <w:vAlign w:val="center"/>
          </w:tcPr>
          <w:p w:rsidR="00077134" w:rsidRDefault="00077134">
            <w:pPr>
              <w:pStyle w:val="ConsPlusNormal"/>
              <w:jc w:val="center"/>
            </w:pPr>
            <w:r>
              <w:t>st19.012</w:t>
            </w:r>
          </w:p>
        </w:tc>
        <w:tc>
          <w:tcPr>
            <w:tcW w:w="7824" w:type="dxa"/>
            <w:vAlign w:val="center"/>
          </w:tcPr>
          <w:p w:rsidR="00077134" w:rsidRDefault="00077134">
            <w:pPr>
              <w:pStyle w:val="ConsPlusNormal"/>
              <w:jc w:val="center"/>
            </w:pPr>
            <w:r>
              <w:t>Операции при злокачественном новообразовании щитовидной железы (уровень 1)</w:t>
            </w:r>
          </w:p>
        </w:tc>
      </w:tr>
      <w:tr w:rsidR="00077134">
        <w:tc>
          <w:tcPr>
            <w:tcW w:w="1196" w:type="dxa"/>
            <w:vAlign w:val="center"/>
          </w:tcPr>
          <w:p w:rsidR="00077134" w:rsidRDefault="00077134">
            <w:pPr>
              <w:pStyle w:val="ConsPlusNormal"/>
              <w:jc w:val="center"/>
            </w:pPr>
            <w:r>
              <w:t>st19.013</w:t>
            </w:r>
          </w:p>
        </w:tc>
        <w:tc>
          <w:tcPr>
            <w:tcW w:w="7824" w:type="dxa"/>
            <w:vAlign w:val="center"/>
          </w:tcPr>
          <w:p w:rsidR="00077134" w:rsidRDefault="00077134">
            <w:pPr>
              <w:pStyle w:val="ConsPlusNormal"/>
              <w:jc w:val="center"/>
            </w:pPr>
            <w:r>
              <w:t>Операции при злокачественном новообразовании щитовидной железы (уровень 2)</w:t>
            </w:r>
          </w:p>
        </w:tc>
      </w:tr>
      <w:tr w:rsidR="00077134">
        <w:tc>
          <w:tcPr>
            <w:tcW w:w="1196" w:type="dxa"/>
            <w:vAlign w:val="center"/>
          </w:tcPr>
          <w:p w:rsidR="00077134" w:rsidRDefault="00077134">
            <w:pPr>
              <w:pStyle w:val="ConsPlusNormal"/>
              <w:jc w:val="center"/>
            </w:pPr>
            <w:r>
              <w:t>st19.014</w:t>
            </w:r>
          </w:p>
        </w:tc>
        <w:tc>
          <w:tcPr>
            <w:tcW w:w="7824" w:type="dxa"/>
            <w:vAlign w:val="center"/>
          </w:tcPr>
          <w:p w:rsidR="00077134" w:rsidRDefault="00077134">
            <w:pPr>
              <w:pStyle w:val="ConsPlusNormal"/>
              <w:jc w:val="center"/>
            </w:pPr>
            <w:r>
              <w:t>Мастэктомия, другие операции при злокачественном новообразовании молочной железы (уровень 1)</w:t>
            </w:r>
          </w:p>
        </w:tc>
      </w:tr>
      <w:tr w:rsidR="00077134">
        <w:tc>
          <w:tcPr>
            <w:tcW w:w="1196" w:type="dxa"/>
            <w:vAlign w:val="center"/>
          </w:tcPr>
          <w:p w:rsidR="00077134" w:rsidRDefault="00077134">
            <w:pPr>
              <w:pStyle w:val="ConsPlusNormal"/>
              <w:jc w:val="center"/>
            </w:pPr>
            <w:r>
              <w:t>st19.015</w:t>
            </w:r>
          </w:p>
        </w:tc>
        <w:tc>
          <w:tcPr>
            <w:tcW w:w="7824" w:type="dxa"/>
            <w:vAlign w:val="center"/>
          </w:tcPr>
          <w:p w:rsidR="00077134" w:rsidRDefault="00077134">
            <w:pPr>
              <w:pStyle w:val="ConsPlusNormal"/>
              <w:jc w:val="center"/>
            </w:pPr>
            <w:r>
              <w:t>Мастэктомия, другие операции при злокачественном новообразовании молочной железы (уровень 2)</w:t>
            </w:r>
          </w:p>
        </w:tc>
      </w:tr>
      <w:tr w:rsidR="00077134">
        <w:tc>
          <w:tcPr>
            <w:tcW w:w="1196" w:type="dxa"/>
            <w:vAlign w:val="center"/>
          </w:tcPr>
          <w:p w:rsidR="00077134" w:rsidRDefault="00077134">
            <w:pPr>
              <w:pStyle w:val="ConsPlusNormal"/>
              <w:jc w:val="center"/>
            </w:pPr>
            <w:r>
              <w:t>st19.016</w:t>
            </w:r>
          </w:p>
        </w:tc>
        <w:tc>
          <w:tcPr>
            <w:tcW w:w="7824" w:type="dxa"/>
            <w:vAlign w:val="center"/>
          </w:tcPr>
          <w:p w:rsidR="00077134" w:rsidRDefault="00077134">
            <w:pPr>
              <w:pStyle w:val="ConsPlusNormal"/>
              <w:jc w:val="center"/>
            </w:pPr>
            <w:r>
              <w:t>Операции при злокачественном новообразовании желчного пузыря, желчных протоков (уровень 1)</w:t>
            </w:r>
          </w:p>
        </w:tc>
      </w:tr>
      <w:tr w:rsidR="00077134">
        <w:tc>
          <w:tcPr>
            <w:tcW w:w="1196" w:type="dxa"/>
            <w:vAlign w:val="center"/>
          </w:tcPr>
          <w:p w:rsidR="00077134" w:rsidRDefault="00077134">
            <w:pPr>
              <w:pStyle w:val="ConsPlusNormal"/>
              <w:jc w:val="center"/>
            </w:pPr>
            <w:r>
              <w:t>st19.017</w:t>
            </w:r>
          </w:p>
        </w:tc>
        <w:tc>
          <w:tcPr>
            <w:tcW w:w="7824" w:type="dxa"/>
            <w:vAlign w:val="center"/>
          </w:tcPr>
          <w:p w:rsidR="00077134" w:rsidRDefault="00077134">
            <w:pPr>
              <w:pStyle w:val="ConsPlusNormal"/>
              <w:jc w:val="center"/>
            </w:pPr>
            <w:r>
              <w:t>Операции при злокачественном новообразовании желчного пузыря, желчных протоков (уровень 2)</w:t>
            </w:r>
          </w:p>
        </w:tc>
      </w:tr>
      <w:tr w:rsidR="00077134">
        <w:tc>
          <w:tcPr>
            <w:tcW w:w="1196" w:type="dxa"/>
            <w:vAlign w:val="center"/>
          </w:tcPr>
          <w:p w:rsidR="00077134" w:rsidRDefault="00077134">
            <w:pPr>
              <w:pStyle w:val="ConsPlusNormal"/>
              <w:jc w:val="center"/>
            </w:pPr>
            <w:r>
              <w:t>st19.018</w:t>
            </w:r>
          </w:p>
        </w:tc>
        <w:tc>
          <w:tcPr>
            <w:tcW w:w="7824" w:type="dxa"/>
            <w:vAlign w:val="center"/>
          </w:tcPr>
          <w:p w:rsidR="00077134" w:rsidRDefault="00077134">
            <w:pPr>
              <w:pStyle w:val="ConsPlusNormal"/>
              <w:jc w:val="center"/>
            </w:pPr>
            <w:r>
              <w:t>Операции при злокачественном новообразовании пищевода, желудка (уровень 1)</w:t>
            </w:r>
          </w:p>
        </w:tc>
      </w:tr>
      <w:tr w:rsidR="00077134">
        <w:tc>
          <w:tcPr>
            <w:tcW w:w="1196" w:type="dxa"/>
            <w:vAlign w:val="center"/>
          </w:tcPr>
          <w:p w:rsidR="00077134" w:rsidRDefault="00077134">
            <w:pPr>
              <w:pStyle w:val="ConsPlusNormal"/>
              <w:jc w:val="center"/>
            </w:pPr>
            <w:r>
              <w:t>st19.019</w:t>
            </w:r>
          </w:p>
        </w:tc>
        <w:tc>
          <w:tcPr>
            <w:tcW w:w="7824" w:type="dxa"/>
            <w:vAlign w:val="center"/>
          </w:tcPr>
          <w:p w:rsidR="00077134" w:rsidRDefault="00077134">
            <w:pPr>
              <w:pStyle w:val="ConsPlusNormal"/>
              <w:jc w:val="center"/>
            </w:pPr>
            <w:r>
              <w:t>Операции при злокачественном новообразовании пищевода, желудка (уровень 2)</w:t>
            </w:r>
          </w:p>
        </w:tc>
      </w:tr>
      <w:tr w:rsidR="00077134">
        <w:tc>
          <w:tcPr>
            <w:tcW w:w="1196" w:type="dxa"/>
            <w:vAlign w:val="center"/>
          </w:tcPr>
          <w:p w:rsidR="00077134" w:rsidRDefault="00077134">
            <w:pPr>
              <w:pStyle w:val="ConsPlusNormal"/>
              <w:jc w:val="center"/>
            </w:pPr>
            <w:r>
              <w:t>st19.020</w:t>
            </w:r>
          </w:p>
        </w:tc>
        <w:tc>
          <w:tcPr>
            <w:tcW w:w="7824" w:type="dxa"/>
            <w:vAlign w:val="center"/>
          </w:tcPr>
          <w:p w:rsidR="00077134" w:rsidRDefault="00077134">
            <w:pPr>
              <w:pStyle w:val="ConsPlusNormal"/>
              <w:jc w:val="center"/>
            </w:pPr>
            <w:r>
              <w:t>Операции при злокачественном новообразовании пищевода, желудка (уровень 3)</w:t>
            </w:r>
          </w:p>
        </w:tc>
      </w:tr>
      <w:tr w:rsidR="00077134">
        <w:tc>
          <w:tcPr>
            <w:tcW w:w="1196" w:type="dxa"/>
            <w:vAlign w:val="center"/>
          </w:tcPr>
          <w:p w:rsidR="00077134" w:rsidRDefault="00077134">
            <w:pPr>
              <w:pStyle w:val="ConsPlusNormal"/>
              <w:jc w:val="center"/>
            </w:pPr>
            <w:r>
              <w:t>st19.021</w:t>
            </w:r>
          </w:p>
        </w:tc>
        <w:tc>
          <w:tcPr>
            <w:tcW w:w="7824" w:type="dxa"/>
            <w:vAlign w:val="center"/>
          </w:tcPr>
          <w:p w:rsidR="00077134" w:rsidRDefault="00077134">
            <w:pPr>
              <w:pStyle w:val="ConsPlusNormal"/>
              <w:jc w:val="center"/>
            </w:pPr>
            <w:r>
              <w:t>Другие операции при злокачественном новообразовании брюшной полости</w:t>
            </w:r>
          </w:p>
        </w:tc>
      </w:tr>
      <w:tr w:rsidR="00077134">
        <w:tc>
          <w:tcPr>
            <w:tcW w:w="1196" w:type="dxa"/>
            <w:vAlign w:val="center"/>
          </w:tcPr>
          <w:p w:rsidR="00077134" w:rsidRDefault="00077134">
            <w:pPr>
              <w:pStyle w:val="ConsPlusNormal"/>
              <w:jc w:val="center"/>
            </w:pPr>
            <w:r>
              <w:t>st19.022</w:t>
            </w:r>
          </w:p>
        </w:tc>
        <w:tc>
          <w:tcPr>
            <w:tcW w:w="7824" w:type="dxa"/>
            <w:vAlign w:val="center"/>
          </w:tcPr>
          <w:p w:rsidR="00077134" w:rsidRDefault="00077134">
            <w:pPr>
              <w:pStyle w:val="ConsPlusNormal"/>
              <w:jc w:val="center"/>
            </w:pPr>
            <w:r>
              <w:t>Операции на органе слуха, придаточных пазухах носа и верхних дыхательных путях при злокачественных новообразованиях</w:t>
            </w:r>
          </w:p>
        </w:tc>
      </w:tr>
      <w:tr w:rsidR="00077134">
        <w:tc>
          <w:tcPr>
            <w:tcW w:w="1196" w:type="dxa"/>
            <w:vAlign w:val="center"/>
          </w:tcPr>
          <w:p w:rsidR="00077134" w:rsidRDefault="00077134">
            <w:pPr>
              <w:pStyle w:val="ConsPlusNormal"/>
              <w:jc w:val="center"/>
            </w:pPr>
            <w:r>
              <w:t>st19.023</w:t>
            </w:r>
          </w:p>
        </w:tc>
        <w:tc>
          <w:tcPr>
            <w:tcW w:w="7824" w:type="dxa"/>
            <w:vAlign w:val="center"/>
          </w:tcPr>
          <w:p w:rsidR="00077134" w:rsidRDefault="00077134">
            <w:pPr>
              <w:pStyle w:val="ConsPlusNormal"/>
              <w:jc w:val="center"/>
            </w:pPr>
            <w:r>
              <w:t>Операции на нижних дыхательных путях и легочной ткани при злокачественных новообразованиях (уровень 1)</w:t>
            </w:r>
          </w:p>
        </w:tc>
      </w:tr>
      <w:tr w:rsidR="00077134">
        <w:tc>
          <w:tcPr>
            <w:tcW w:w="1196" w:type="dxa"/>
            <w:vAlign w:val="center"/>
          </w:tcPr>
          <w:p w:rsidR="00077134" w:rsidRDefault="00077134">
            <w:pPr>
              <w:pStyle w:val="ConsPlusNormal"/>
              <w:jc w:val="center"/>
            </w:pPr>
            <w:r>
              <w:t>st19.024</w:t>
            </w:r>
          </w:p>
        </w:tc>
        <w:tc>
          <w:tcPr>
            <w:tcW w:w="7824" w:type="dxa"/>
            <w:vAlign w:val="center"/>
          </w:tcPr>
          <w:p w:rsidR="00077134" w:rsidRDefault="00077134">
            <w:pPr>
              <w:pStyle w:val="ConsPlusNormal"/>
              <w:jc w:val="center"/>
            </w:pPr>
            <w:r>
              <w:t>Операции на нижних дыхательных путях и легочной ткани при злокачественных новообразованиях (уровень 2)</w:t>
            </w:r>
          </w:p>
        </w:tc>
      </w:tr>
      <w:tr w:rsidR="00077134">
        <w:tc>
          <w:tcPr>
            <w:tcW w:w="1196" w:type="dxa"/>
            <w:vAlign w:val="center"/>
          </w:tcPr>
          <w:p w:rsidR="00077134" w:rsidRDefault="00077134">
            <w:pPr>
              <w:pStyle w:val="ConsPlusNormal"/>
              <w:jc w:val="center"/>
            </w:pPr>
            <w:r>
              <w:t>st19.025</w:t>
            </w:r>
          </w:p>
        </w:tc>
        <w:tc>
          <w:tcPr>
            <w:tcW w:w="7824" w:type="dxa"/>
            <w:vAlign w:val="center"/>
          </w:tcPr>
          <w:p w:rsidR="00077134" w:rsidRDefault="00077134">
            <w:pPr>
              <w:pStyle w:val="ConsPlusNormal"/>
              <w:jc w:val="center"/>
            </w:pPr>
            <w:r>
              <w:t>Операции при злокачественных новообразованиях мужских половых органов (уровень 1)</w:t>
            </w:r>
          </w:p>
        </w:tc>
      </w:tr>
      <w:tr w:rsidR="00077134">
        <w:tc>
          <w:tcPr>
            <w:tcW w:w="1196" w:type="dxa"/>
            <w:vAlign w:val="center"/>
          </w:tcPr>
          <w:p w:rsidR="00077134" w:rsidRDefault="00077134">
            <w:pPr>
              <w:pStyle w:val="ConsPlusNormal"/>
              <w:jc w:val="center"/>
            </w:pPr>
            <w:r>
              <w:t>st19.026</w:t>
            </w:r>
          </w:p>
        </w:tc>
        <w:tc>
          <w:tcPr>
            <w:tcW w:w="7824" w:type="dxa"/>
            <w:vAlign w:val="center"/>
          </w:tcPr>
          <w:p w:rsidR="00077134" w:rsidRDefault="00077134">
            <w:pPr>
              <w:pStyle w:val="ConsPlusNormal"/>
              <w:jc w:val="center"/>
            </w:pPr>
            <w:r>
              <w:t>Операции при злокачественных новообразованиях мужских половых органов (уровень 2)</w:t>
            </w:r>
          </w:p>
        </w:tc>
      </w:tr>
      <w:tr w:rsidR="00077134">
        <w:tc>
          <w:tcPr>
            <w:tcW w:w="1196" w:type="dxa"/>
            <w:vAlign w:val="center"/>
          </w:tcPr>
          <w:p w:rsidR="00077134" w:rsidRDefault="00077134">
            <w:pPr>
              <w:pStyle w:val="ConsPlusNormal"/>
              <w:jc w:val="center"/>
            </w:pPr>
            <w:r>
              <w:t>ds19.016</w:t>
            </w:r>
          </w:p>
        </w:tc>
        <w:tc>
          <w:tcPr>
            <w:tcW w:w="7824" w:type="dxa"/>
            <w:vAlign w:val="center"/>
          </w:tcPr>
          <w:p w:rsidR="00077134" w:rsidRDefault="00077134">
            <w:pPr>
              <w:pStyle w:val="ConsPlusNormal"/>
              <w:jc w:val="center"/>
            </w:pPr>
            <w:r>
              <w:t>Операции при злокачественных новообразованиях кожи (уровень 1)</w:t>
            </w:r>
          </w:p>
        </w:tc>
      </w:tr>
      <w:tr w:rsidR="00077134">
        <w:tc>
          <w:tcPr>
            <w:tcW w:w="1196" w:type="dxa"/>
            <w:vAlign w:val="center"/>
          </w:tcPr>
          <w:p w:rsidR="00077134" w:rsidRDefault="00077134">
            <w:pPr>
              <w:pStyle w:val="ConsPlusNormal"/>
              <w:jc w:val="center"/>
            </w:pPr>
            <w:r>
              <w:t>ds19.017</w:t>
            </w:r>
          </w:p>
        </w:tc>
        <w:tc>
          <w:tcPr>
            <w:tcW w:w="7824" w:type="dxa"/>
            <w:vAlign w:val="center"/>
          </w:tcPr>
          <w:p w:rsidR="00077134" w:rsidRDefault="00077134">
            <w:pPr>
              <w:pStyle w:val="ConsPlusNormal"/>
              <w:jc w:val="center"/>
            </w:pPr>
            <w:r>
              <w:t>Операции при злокачественных новообразованиях кожи (уровень 2)</w:t>
            </w:r>
          </w:p>
        </w:tc>
      </w:tr>
    </w:tbl>
    <w:p w:rsidR="00077134" w:rsidRDefault="00077134">
      <w:pPr>
        <w:pStyle w:val="ConsPlusNormal"/>
        <w:jc w:val="both"/>
      </w:pPr>
    </w:p>
    <w:p w:rsidR="00077134" w:rsidRDefault="00077134">
      <w:pPr>
        <w:pStyle w:val="ConsPlusNormal"/>
        <w:ind w:firstLine="540"/>
        <w:jc w:val="both"/>
      </w:pPr>
      <w:r>
        <w:t xml:space="preserve">Если больному со злокачественным новообразованием выполнялось оперативное </w:t>
      </w:r>
      <w:r>
        <w:lastRenderedPageBreak/>
        <w:t>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rsidR="00077134" w:rsidRDefault="00077134">
      <w:pPr>
        <w:pStyle w:val="ConsPlusNormal"/>
        <w:spacing w:before="220"/>
        <w:ind w:firstLine="540"/>
        <w:jc w:val="both"/>
      </w:pPr>
      <w: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w:t>
      </w:r>
    </w:p>
    <w:p w:rsidR="00077134" w:rsidRDefault="00077134">
      <w:pPr>
        <w:pStyle w:val="ConsPlusNormal"/>
        <w:jc w:val="both"/>
      </w:pPr>
    </w:p>
    <w:p w:rsidR="00077134" w:rsidRDefault="00077134">
      <w:pPr>
        <w:pStyle w:val="ConsPlusTitle"/>
        <w:ind w:firstLine="540"/>
        <w:jc w:val="both"/>
        <w:outlineLvl w:val="5"/>
      </w:pPr>
      <w:r>
        <w:t>Лечение лучевых повреждений</w:t>
      </w:r>
    </w:p>
    <w:p w:rsidR="00077134" w:rsidRDefault="00077134">
      <w:pPr>
        <w:pStyle w:val="ConsPlusNormal"/>
        <w:jc w:val="both"/>
      </w:pPr>
    </w:p>
    <w:p w:rsidR="00077134" w:rsidRDefault="00077134">
      <w:pPr>
        <w:pStyle w:val="ConsPlusNormal"/>
        <w:ind w:firstLine="540"/>
        <w:jc w:val="both"/>
      </w:pPr>
      <w:r>
        <w:t>В модели КСГ 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rsidR="00077134" w:rsidRDefault="00077134">
      <w:pPr>
        <w:pStyle w:val="ConsPlusNormal"/>
        <w:spacing w:before="220"/>
        <w:ind w:firstLine="540"/>
        <w:jc w:val="both"/>
      </w:pPr>
      <w:r>
        <w:t xml:space="preserve">Формирование КСГ "Лучевые повреждения" осуществляется на основании сочетания кода </w:t>
      </w:r>
      <w:hyperlink r:id="rId1203" w:history="1">
        <w:r>
          <w:rPr>
            <w:color w:val="0000FF"/>
          </w:rPr>
          <w:t>МКБ 10</w:t>
        </w:r>
      </w:hyperlink>
      <w:r>
        <w:t>,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077134" w:rsidRDefault="00077134">
      <w:pPr>
        <w:pStyle w:val="ConsPlusNormal"/>
        <w:spacing w:before="220"/>
        <w:ind w:firstLine="540"/>
        <w:jc w:val="both"/>
      </w:pPr>
      <w:r>
        <w:t xml:space="preserve">Формирование КСГ "Эвисцерация малого таза при лучевых повреждениях" осуществляется на основании сочетания кода </w:t>
      </w:r>
      <w:hyperlink r:id="rId1204" w:history="1">
        <w:r>
          <w:rPr>
            <w:color w:val="0000FF"/>
          </w:rPr>
          <w:t>МКБ 10</w:t>
        </w:r>
      </w:hyperlink>
      <w:r>
        <w:t xml:space="preserve">, соответстветствующего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w:t>
      </w:r>
      <w:hyperlink r:id="rId1205" w:history="1">
        <w:r>
          <w:rPr>
            <w:color w:val="0000FF"/>
          </w:rPr>
          <w:t>Номенклатуры</w:t>
        </w:r>
      </w:hyperlink>
      <w:r>
        <w:t>:</w:t>
      </w:r>
    </w:p>
    <w:p w:rsidR="00077134" w:rsidRDefault="00077134">
      <w:pPr>
        <w:pStyle w:val="ConsPlusNormal"/>
        <w:spacing w:before="220"/>
        <w:ind w:firstLine="540"/>
        <w:jc w:val="both"/>
      </w:pPr>
      <w:hyperlink r:id="rId1206" w:history="1">
        <w:r>
          <w:rPr>
            <w:color w:val="0000FF"/>
          </w:rPr>
          <w:t>A16.30.022</w:t>
        </w:r>
      </w:hyperlink>
      <w:r>
        <w:t xml:space="preserve"> Эвисцерация малого таза;</w:t>
      </w:r>
    </w:p>
    <w:p w:rsidR="00077134" w:rsidRDefault="00077134">
      <w:pPr>
        <w:pStyle w:val="ConsPlusNormal"/>
        <w:spacing w:before="220"/>
        <w:ind w:firstLine="540"/>
        <w:jc w:val="both"/>
      </w:pPr>
      <w:hyperlink r:id="rId1207" w:history="1">
        <w:r>
          <w:rPr>
            <w:color w:val="0000FF"/>
          </w:rPr>
          <w:t>A16.30.022.001</w:t>
        </w:r>
      </w:hyperlink>
      <w:r>
        <w:t xml:space="preserve"> Эвисцерация малого таза с реконструктивно-пластическим компонентом.</w:t>
      </w:r>
    </w:p>
    <w:p w:rsidR="00077134" w:rsidRDefault="00077134">
      <w:pPr>
        <w:pStyle w:val="ConsPlusNormal"/>
        <w:jc w:val="both"/>
      </w:pPr>
    </w:p>
    <w:p w:rsidR="00077134" w:rsidRDefault="00077134">
      <w:pPr>
        <w:pStyle w:val="ConsPlusTitle"/>
        <w:ind w:firstLine="540"/>
        <w:jc w:val="both"/>
        <w:outlineLvl w:val="3"/>
      </w:pPr>
      <w:r>
        <w:t>КСГ st36.012 и ds36.006 "Злокачественное новообразование без специального противоопухолевого лечения"</w:t>
      </w:r>
    </w:p>
    <w:p w:rsidR="00077134" w:rsidRDefault="00077134">
      <w:pPr>
        <w:pStyle w:val="ConsPlusNormal"/>
        <w:jc w:val="both"/>
      </w:pPr>
    </w:p>
    <w:p w:rsidR="00077134" w:rsidRDefault="00077134">
      <w:pPr>
        <w:pStyle w:val="ConsPlusNormal"/>
        <w:ind w:firstLine="540"/>
        <w:jc w:val="both"/>
      </w:pPr>
      <w: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077134" w:rsidRDefault="00077134">
      <w:pPr>
        <w:pStyle w:val="ConsPlusNormal"/>
        <w:spacing w:before="220"/>
        <w:ind w:firstLine="540"/>
        <w:jc w:val="both"/>
      </w:pPr>
      <w:r>
        <w:t>При экспертизе качества медицинской помощи целесообразно обращать внимание на обоснованность подобных госпитализаций.</w:t>
      </w:r>
    </w:p>
    <w:p w:rsidR="00077134" w:rsidRDefault="00077134">
      <w:pPr>
        <w:pStyle w:val="ConsPlusNormal"/>
        <w:jc w:val="both"/>
      </w:pPr>
    </w:p>
    <w:p w:rsidR="00077134" w:rsidRDefault="00077134">
      <w:pPr>
        <w:pStyle w:val="ConsPlusTitle"/>
        <w:ind w:firstLine="540"/>
        <w:jc w:val="both"/>
        <w:outlineLvl w:val="3"/>
      </w:pPr>
      <w:r>
        <w:t>КСГ st27.014 "Госпитализация в диагностических целях с постановкой/подтверждением диагноза злокачественного новообразования"</w:t>
      </w:r>
    </w:p>
    <w:p w:rsidR="00077134" w:rsidRDefault="00077134">
      <w:pPr>
        <w:pStyle w:val="ConsPlusNormal"/>
        <w:jc w:val="both"/>
      </w:pPr>
    </w:p>
    <w:p w:rsidR="00077134" w:rsidRDefault="00077134">
      <w:pPr>
        <w:pStyle w:val="ConsPlusNormal"/>
        <w:ind w:firstLine="540"/>
        <w:jc w:val="both"/>
      </w:pPr>
      <w:r>
        <w:t xml:space="preserve">Отнесение случая к этой группе осуществляется с применением соответствующего кода номенклатуры из </w:t>
      </w:r>
      <w:hyperlink r:id="rId1208" w:history="1">
        <w:r>
          <w:rPr>
            <w:color w:val="0000FF"/>
          </w:rPr>
          <w:t>раздела "B"</w:t>
        </w:r>
      </w:hyperlink>
      <w:r>
        <w:t>. Данная группа предназначена в основном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rsidR="00077134" w:rsidRDefault="00077134">
      <w:pPr>
        <w:pStyle w:val="ConsPlusNormal"/>
        <w:jc w:val="both"/>
      </w:pPr>
    </w:p>
    <w:p w:rsidR="00077134" w:rsidRDefault="00077134">
      <w:pPr>
        <w:pStyle w:val="ConsPlusTitle"/>
        <w:ind w:firstLine="540"/>
        <w:jc w:val="both"/>
        <w:outlineLvl w:val="3"/>
      </w:pPr>
      <w:r>
        <w:lastRenderedPageBreak/>
        <w:t>КСГ ds19.029 "Госпитализация в диагностических целях с постановкой/подтверждением диагноза злокачественного новообразования с использованием ПЭТ КТ"</w:t>
      </w:r>
    </w:p>
    <w:p w:rsidR="00077134" w:rsidRDefault="00077134">
      <w:pPr>
        <w:pStyle w:val="ConsPlusNormal"/>
        <w:jc w:val="both"/>
      </w:pPr>
    </w:p>
    <w:p w:rsidR="00077134" w:rsidRDefault="00077134">
      <w:pPr>
        <w:pStyle w:val="ConsPlusNormal"/>
        <w:ind w:firstLine="540"/>
        <w:jc w:val="both"/>
      </w:pPr>
      <w:r>
        <w:t xml:space="preserve">Отнесение к КСГ ds19.029 осуществляется по коду </w:t>
      </w:r>
      <w:hyperlink r:id="rId1209" w:history="1">
        <w:r>
          <w:rPr>
            <w:color w:val="0000FF"/>
          </w:rPr>
          <w:t>МКБ 10</w:t>
        </w:r>
      </w:hyperlink>
      <w:r>
        <w:t xml:space="preserve"> (C., </w:t>
      </w:r>
      <w:hyperlink r:id="rId1210" w:history="1">
        <w:r>
          <w:rPr>
            <w:color w:val="0000FF"/>
          </w:rPr>
          <w:t>D00-D09</w:t>
        </w:r>
      </w:hyperlink>
      <w:r>
        <w:t xml:space="preserve">) в сочетании со следующими кодами </w:t>
      </w:r>
      <w:hyperlink r:id="rId1211" w:history="1">
        <w:r>
          <w:rPr>
            <w:color w:val="0000FF"/>
          </w:rPr>
          <w:t>Номенклатуры</w:t>
        </w:r>
      </w:hyperlink>
      <w:r>
        <w:t>:</w:t>
      </w:r>
    </w:p>
    <w:p w:rsidR="00077134" w:rsidRDefault="00077134">
      <w:pPr>
        <w:pStyle w:val="ConsPlusNormal"/>
        <w:spacing w:before="220"/>
        <w:ind w:firstLine="540"/>
        <w:jc w:val="both"/>
      </w:pPr>
      <w:r>
        <w:t xml:space="preserve">- </w:t>
      </w:r>
      <w:hyperlink r:id="rId1212" w:history="1">
        <w:r>
          <w:rPr>
            <w:color w:val="0000FF"/>
          </w:rPr>
          <w:t>A07.23.008.001</w:t>
        </w:r>
      </w:hyperlink>
      <w:r>
        <w:t xml:space="preserve"> "Позитронная эмиссионная томография, совмещенная с компьютерной томографией головного мозга с введением контрастного вещества";</w:t>
      </w:r>
    </w:p>
    <w:p w:rsidR="00077134" w:rsidRDefault="00077134">
      <w:pPr>
        <w:pStyle w:val="ConsPlusNormal"/>
        <w:spacing w:before="220"/>
        <w:ind w:firstLine="540"/>
        <w:jc w:val="both"/>
      </w:pPr>
      <w:r>
        <w:t xml:space="preserve">- </w:t>
      </w:r>
      <w:hyperlink r:id="rId1213" w:history="1">
        <w:r>
          <w:rPr>
            <w:color w:val="0000FF"/>
          </w:rPr>
          <w:t>A07.30.043</w:t>
        </w:r>
      </w:hyperlink>
      <w:r>
        <w:t xml:space="preserve"> "Позитронная эмиссионная томография, совмещенная с компьютерной томографией с туморотропными РФП";</w:t>
      </w:r>
    </w:p>
    <w:p w:rsidR="00077134" w:rsidRDefault="00077134">
      <w:pPr>
        <w:pStyle w:val="ConsPlusNormal"/>
        <w:spacing w:before="220"/>
        <w:ind w:firstLine="540"/>
        <w:jc w:val="both"/>
      </w:pPr>
      <w:r>
        <w:t xml:space="preserve">- </w:t>
      </w:r>
      <w:hyperlink r:id="rId1214" w:history="1">
        <w:r>
          <w:rPr>
            <w:color w:val="0000FF"/>
          </w:rPr>
          <w:t>A07.30.043.001</w:t>
        </w:r>
      </w:hyperlink>
      <w:r>
        <w:t xml:space="preserve"> "Позитронная эмиссионная томография, совмещенная с компьютерной томографией с туморотропными РФП с контрастированием".</w:t>
      </w:r>
    </w:p>
    <w:p w:rsidR="00077134" w:rsidRDefault="00077134">
      <w:pPr>
        <w:pStyle w:val="ConsPlusNormal"/>
        <w:jc w:val="both"/>
      </w:pPr>
    </w:p>
    <w:p w:rsidR="00077134" w:rsidRDefault="00077134">
      <w:pPr>
        <w:pStyle w:val="ConsPlusTitle"/>
        <w:ind w:firstLine="540"/>
        <w:jc w:val="both"/>
        <w:outlineLvl w:val="3"/>
      </w:pPr>
      <w:r>
        <w:t>КСГ ds19.033 "Госпитализация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077134" w:rsidRDefault="00077134">
      <w:pPr>
        <w:pStyle w:val="ConsPlusNormal"/>
        <w:jc w:val="both"/>
      </w:pPr>
    </w:p>
    <w:p w:rsidR="00077134" w:rsidRDefault="00077134">
      <w:pPr>
        <w:pStyle w:val="ConsPlusNormal"/>
        <w:ind w:firstLine="540"/>
        <w:jc w:val="both"/>
      </w:pPr>
      <w: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rsidR="00077134" w:rsidRDefault="00077134">
      <w:pPr>
        <w:pStyle w:val="ConsPlusNormal"/>
        <w:spacing w:before="220"/>
        <w:ind w:firstLine="540"/>
        <w:jc w:val="both"/>
      </w:pPr>
      <w: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rsidR="00077134" w:rsidRDefault="00077134">
      <w:pPr>
        <w:pStyle w:val="ConsPlusNormal"/>
        <w:jc w:val="both"/>
      </w:pPr>
    </w:p>
    <w:p w:rsidR="00077134" w:rsidRDefault="00077134">
      <w:pPr>
        <w:pStyle w:val="ConsPlusTitle"/>
        <w:jc w:val="center"/>
        <w:outlineLvl w:val="2"/>
      </w:pPr>
      <w:r>
        <w:t>12. Особенности формирования КСГ по профилю "Офтальмология"</w:t>
      </w:r>
    </w:p>
    <w:p w:rsidR="00077134" w:rsidRDefault="00077134">
      <w:pPr>
        <w:pStyle w:val="ConsPlusNormal"/>
        <w:jc w:val="both"/>
      </w:pPr>
    </w:p>
    <w:p w:rsidR="00077134" w:rsidRDefault="00077134">
      <w:pPr>
        <w:pStyle w:val="ConsPlusNormal"/>
        <w:ind w:firstLine="540"/>
        <w:jc w:val="both"/>
      </w:pPr>
      <w: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w:t>
      </w:r>
      <w:hyperlink r:id="rId1215" w:history="1">
        <w:r>
          <w:rPr>
            <w:color w:val="0000FF"/>
          </w:rPr>
          <w:t>A16.26.046.001</w:t>
        </w:r>
      </w:hyperlink>
      <w:r>
        <w:t xml:space="preserve">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w:t>
      </w:r>
      <w:hyperlink r:id="rId1216" w:history="1">
        <w:r>
          <w:rPr>
            <w:color w:val="0000FF"/>
          </w:rPr>
          <w:t>A16.26.046.002</w:t>
        </w:r>
      </w:hyperlink>
      <w:r>
        <w:t xml:space="preserve"> "Эксимерлазерная фоторефракционная кератэктомия" и </w:t>
      </w:r>
      <w:hyperlink r:id="rId1217" w:history="1">
        <w:r>
          <w:rPr>
            <w:color w:val="0000FF"/>
          </w:rPr>
          <w:t>A16.26.047</w:t>
        </w:r>
      </w:hyperlink>
      <w:r>
        <w:t xml:space="preserve">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w:t>
      </w:r>
      <w:hyperlink r:id="rId1218" w:history="1">
        <w:r>
          <w:rPr>
            <w:color w:val="0000FF"/>
          </w:rPr>
          <w:t>A16.26.046</w:t>
        </w:r>
      </w:hyperlink>
      <w:r>
        <w:t xml:space="preserve"> "Кератэктомия".</w:t>
      </w:r>
    </w:p>
    <w:p w:rsidR="00077134" w:rsidRDefault="00077134">
      <w:pPr>
        <w:pStyle w:val="ConsPlusNormal"/>
        <w:spacing w:before="220"/>
        <w:ind w:firstLine="540"/>
        <w:jc w:val="both"/>
      </w:pPr>
      <w:r>
        <w:t xml:space="preserve">Кодирование медицинского вмешательства по коду услуги </w:t>
      </w:r>
      <w:hyperlink r:id="rId1219" w:history="1">
        <w:r>
          <w:rPr>
            <w:color w:val="0000FF"/>
          </w:rPr>
          <w:t>A16.26.093</w:t>
        </w:r>
      </w:hyperlink>
      <w:r>
        <w:t xml:space="preserve">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077134" w:rsidRDefault="00077134">
      <w:pPr>
        <w:pStyle w:val="ConsPlusNormal"/>
        <w:spacing w:before="220"/>
        <w:ind w:firstLine="540"/>
        <w:jc w:val="both"/>
      </w:pPr>
      <w: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077134" w:rsidRDefault="00077134">
      <w:pPr>
        <w:pStyle w:val="ConsPlusNormal"/>
        <w:jc w:val="both"/>
      </w:pPr>
    </w:p>
    <w:p w:rsidR="00077134" w:rsidRDefault="00077134">
      <w:pPr>
        <w:pStyle w:val="ConsPlusTitle"/>
        <w:jc w:val="center"/>
        <w:outlineLvl w:val="2"/>
      </w:pPr>
      <w:r>
        <w:lastRenderedPageBreak/>
        <w:t>13. Особенности формирования КСГ st29.007 "Тяжелая</w:t>
      </w:r>
    </w:p>
    <w:p w:rsidR="00077134" w:rsidRDefault="00077134">
      <w:pPr>
        <w:pStyle w:val="ConsPlusTitle"/>
        <w:jc w:val="center"/>
      </w:pPr>
      <w:r>
        <w:t>множественная и сочетанная травма (политравма)"</w:t>
      </w:r>
    </w:p>
    <w:p w:rsidR="00077134" w:rsidRDefault="00077134">
      <w:pPr>
        <w:pStyle w:val="ConsPlusNormal"/>
        <w:jc w:val="both"/>
      </w:pPr>
    </w:p>
    <w:p w:rsidR="00077134" w:rsidRDefault="00077134">
      <w:pPr>
        <w:pStyle w:val="ConsPlusNormal"/>
        <w:ind w:firstLine="540"/>
        <w:jc w:val="both"/>
      </w:pPr>
      <w:r>
        <w:t xml:space="preserve">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w:t>
      </w:r>
      <w:hyperlink r:id="rId1220" w:history="1">
        <w:r>
          <w:rPr>
            <w:color w:val="0000FF"/>
          </w:rPr>
          <w:t>МКБ 10</w:t>
        </w:r>
      </w:hyperlink>
      <w:r>
        <w:t xml:space="preserve"> дополнительного диагноза, характеризующего тяжесть состояния.</w:t>
      </w:r>
    </w:p>
    <w:p w:rsidR="00077134" w:rsidRDefault="00077134">
      <w:pPr>
        <w:pStyle w:val="ConsPlusNormal"/>
        <w:spacing w:before="220"/>
        <w:ind w:firstLine="540"/>
        <w:jc w:val="both"/>
      </w:pPr>
      <w: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w:t>
      </w:r>
      <w:hyperlink r:id="rId1221" w:history="1">
        <w:r>
          <w:rPr>
            <w:color w:val="0000FF"/>
          </w:rPr>
          <w:t>МКБ 10</w:t>
        </w:r>
      </w:hyperlink>
      <w:r>
        <w:t xml:space="preserve">) или одного диагноза множественной травмы и травмы в нескольких областях тела. Распределение кодов </w:t>
      </w:r>
      <w:hyperlink r:id="rId1222" w:history="1">
        <w:r>
          <w:rPr>
            <w:color w:val="0000FF"/>
          </w:rPr>
          <w:t>МКБ 10</w:t>
        </w:r>
      </w:hyperlink>
      <w:r>
        <w:t>, которые участвуют в формировании группы st29.007 "Тяжелая множественная и сочетанная травма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57"/>
        <w:gridCol w:w="6066"/>
      </w:tblGrid>
      <w:tr w:rsidR="00077134">
        <w:tc>
          <w:tcPr>
            <w:tcW w:w="1247" w:type="dxa"/>
          </w:tcPr>
          <w:p w:rsidR="00077134" w:rsidRDefault="00077134">
            <w:pPr>
              <w:pStyle w:val="ConsPlusNormal"/>
              <w:jc w:val="center"/>
            </w:pPr>
            <w:r>
              <w:t>Код анатомич. области</w:t>
            </w:r>
          </w:p>
        </w:tc>
        <w:tc>
          <w:tcPr>
            <w:tcW w:w="1757" w:type="dxa"/>
          </w:tcPr>
          <w:p w:rsidR="00077134" w:rsidRDefault="00077134">
            <w:pPr>
              <w:pStyle w:val="ConsPlusNormal"/>
              <w:jc w:val="center"/>
            </w:pPr>
            <w:r>
              <w:t>Анатомическая область</w:t>
            </w:r>
          </w:p>
        </w:tc>
        <w:tc>
          <w:tcPr>
            <w:tcW w:w="6066" w:type="dxa"/>
          </w:tcPr>
          <w:p w:rsidR="00077134" w:rsidRDefault="00077134">
            <w:pPr>
              <w:pStyle w:val="ConsPlusNormal"/>
              <w:jc w:val="center"/>
            </w:pPr>
            <w:r>
              <w:t xml:space="preserve">Коды </w:t>
            </w:r>
            <w:hyperlink r:id="rId1223" w:history="1">
              <w:r>
                <w:rPr>
                  <w:color w:val="0000FF"/>
                </w:rPr>
                <w:t>МКБ 10</w:t>
              </w:r>
            </w:hyperlink>
          </w:p>
        </w:tc>
      </w:tr>
      <w:tr w:rsidR="00077134">
        <w:tc>
          <w:tcPr>
            <w:tcW w:w="1247" w:type="dxa"/>
            <w:vAlign w:val="center"/>
          </w:tcPr>
          <w:p w:rsidR="00077134" w:rsidRDefault="00077134">
            <w:pPr>
              <w:pStyle w:val="ConsPlusNormal"/>
              <w:jc w:val="center"/>
            </w:pPr>
            <w:bookmarkStart w:id="33" w:name="P7252"/>
            <w:bookmarkEnd w:id="33"/>
            <w:r>
              <w:t>Т1</w:t>
            </w:r>
          </w:p>
        </w:tc>
        <w:tc>
          <w:tcPr>
            <w:tcW w:w="1757" w:type="dxa"/>
            <w:vAlign w:val="center"/>
          </w:tcPr>
          <w:p w:rsidR="00077134" w:rsidRDefault="00077134">
            <w:pPr>
              <w:pStyle w:val="ConsPlusNormal"/>
              <w:jc w:val="center"/>
            </w:pPr>
            <w:r>
              <w:t>Голова/шея</w:t>
            </w:r>
          </w:p>
        </w:tc>
        <w:tc>
          <w:tcPr>
            <w:tcW w:w="6066" w:type="dxa"/>
            <w:vAlign w:val="center"/>
          </w:tcPr>
          <w:p w:rsidR="00077134" w:rsidRDefault="00077134">
            <w:pPr>
              <w:pStyle w:val="ConsPlusNormal"/>
              <w:jc w:val="center"/>
            </w:pPr>
            <w:hyperlink r:id="rId1224" w:history="1">
              <w:r>
                <w:rPr>
                  <w:color w:val="0000FF"/>
                </w:rPr>
                <w:t>S02.0</w:t>
              </w:r>
            </w:hyperlink>
            <w:r>
              <w:t xml:space="preserve">, </w:t>
            </w:r>
            <w:hyperlink r:id="rId1225" w:history="1">
              <w:r>
                <w:rPr>
                  <w:color w:val="0000FF"/>
                </w:rPr>
                <w:t>S02.1</w:t>
              </w:r>
            </w:hyperlink>
            <w:r>
              <w:t xml:space="preserve">, </w:t>
            </w:r>
            <w:hyperlink r:id="rId1226" w:history="1">
              <w:r>
                <w:rPr>
                  <w:color w:val="0000FF"/>
                </w:rPr>
                <w:t>S04.0</w:t>
              </w:r>
            </w:hyperlink>
            <w:r>
              <w:t xml:space="preserve">, </w:t>
            </w:r>
            <w:hyperlink r:id="rId1227" w:history="1">
              <w:r>
                <w:rPr>
                  <w:color w:val="0000FF"/>
                </w:rPr>
                <w:t>S05.7</w:t>
              </w:r>
            </w:hyperlink>
            <w:r>
              <w:t xml:space="preserve">, </w:t>
            </w:r>
            <w:hyperlink r:id="rId1228" w:history="1">
              <w:r>
                <w:rPr>
                  <w:color w:val="0000FF"/>
                </w:rPr>
                <w:t>S06.1</w:t>
              </w:r>
            </w:hyperlink>
            <w:r>
              <w:t xml:space="preserve">, </w:t>
            </w:r>
            <w:hyperlink r:id="rId1229" w:history="1">
              <w:r>
                <w:rPr>
                  <w:color w:val="0000FF"/>
                </w:rPr>
                <w:t>S06.2</w:t>
              </w:r>
            </w:hyperlink>
            <w:r>
              <w:t xml:space="preserve">, </w:t>
            </w:r>
            <w:hyperlink r:id="rId1230" w:history="1">
              <w:r>
                <w:rPr>
                  <w:color w:val="0000FF"/>
                </w:rPr>
                <w:t>S06.3</w:t>
              </w:r>
            </w:hyperlink>
            <w:r>
              <w:t xml:space="preserve">, </w:t>
            </w:r>
            <w:hyperlink r:id="rId1231" w:history="1">
              <w:r>
                <w:rPr>
                  <w:color w:val="0000FF"/>
                </w:rPr>
                <w:t>S06.4</w:t>
              </w:r>
            </w:hyperlink>
            <w:r>
              <w:t xml:space="preserve">, </w:t>
            </w:r>
            <w:hyperlink r:id="rId1232" w:history="1">
              <w:r>
                <w:rPr>
                  <w:color w:val="0000FF"/>
                </w:rPr>
                <w:t>S06.5</w:t>
              </w:r>
            </w:hyperlink>
            <w:r>
              <w:t xml:space="preserve">, </w:t>
            </w:r>
            <w:hyperlink r:id="rId1233" w:history="1">
              <w:r>
                <w:rPr>
                  <w:color w:val="0000FF"/>
                </w:rPr>
                <w:t>S06.6</w:t>
              </w:r>
            </w:hyperlink>
            <w:r>
              <w:t xml:space="preserve">, </w:t>
            </w:r>
            <w:hyperlink r:id="rId1234" w:history="1">
              <w:r>
                <w:rPr>
                  <w:color w:val="0000FF"/>
                </w:rPr>
                <w:t>S06.7</w:t>
              </w:r>
            </w:hyperlink>
            <w:r>
              <w:t xml:space="preserve">, </w:t>
            </w:r>
            <w:hyperlink r:id="rId1235" w:history="1">
              <w:r>
                <w:rPr>
                  <w:color w:val="0000FF"/>
                </w:rPr>
                <w:t>S07.0</w:t>
              </w:r>
            </w:hyperlink>
            <w:r>
              <w:t xml:space="preserve">, </w:t>
            </w:r>
            <w:hyperlink r:id="rId1236" w:history="1">
              <w:r>
                <w:rPr>
                  <w:color w:val="0000FF"/>
                </w:rPr>
                <w:t>S07.1</w:t>
              </w:r>
            </w:hyperlink>
            <w:r>
              <w:t xml:space="preserve">, </w:t>
            </w:r>
            <w:hyperlink r:id="rId1237" w:history="1">
              <w:r>
                <w:rPr>
                  <w:color w:val="0000FF"/>
                </w:rPr>
                <w:t>S07.8</w:t>
              </w:r>
            </w:hyperlink>
            <w:r>
              <w:t xml:space="preserve">, </w:t>
            </w:r>
            <w:hyperlink r:id="rId1238" w:history="1">
              <w:r>
                <w:rPr>
                  <w:color w:val="0000FF"/>
                </w:rPr>
                <w:t>S09.0</w:t>
              </w:r>
            </w:hyperlink>
            <w:r>
              <w:t xml:space="preserve">, </w:t>
            </w:r>
            <w:hyperlink r:id="rId1239" w:history="1">
              <w:r>
                <w:rPr>
                  <w:color w:val="0000FF"/>
                </w:rPr>
                <w:t>S11.0</w:t>
              </w:r>
            </w:hyperlink>
            <w:r>
              <w:t xml:space="preserve">, </w:t>
            </w:r>
            <w:hyperlink r:id="rId1240" w:history="1">
              <w:r>
                <w:rPr>
                  <w:color w:val="0000FF"/>
                </w:rPr>
                <w:t>S11.1</w:t>
              </w:r>
            </w:hyperlink>
            <w:r>
              <w:t xml:space="preserve">, </w:t>
            </w:r>
            <w:hyperlink r:id="rId1241" w:history="1">
              <w:r>
                <w:rPr>
                  <w:color w:val="0000FF"/>
                </w:rPr>
                <w:t>S11.2</w:t>
              </w:r>
            </w:hyperlink>
            <w:r>
              <w:t xml:space="preserve">, </w:t>
            </w:r>
            <w:hyperlink r:id="rId1242" w:history="1">
              <w:r>
                <w:rPr>
                  <w:color w:val="0000FF"/>
                </w:rPr>
                <w:t>S11.7</w:t>
              </w:r>
            </w:hyperlink>
            <w:r>
              <w:t xml:space="preserve">, </w:t>
            </w:r>
            <w:hyperlink r:id="rId1243" w:history="1">
              <w:r>
                <w:rPr>
                  <w:color w:val="0000FF"/>
                </w:rPr>
                <w:t>S15.0</w:t>
              </w:r>
            </w:hyperlink>
            <w:r>
              <w:t xml:space="preserve">, </w:t>
            </w:r>
            <w:hyperlink r:id="rId1244" w:history="1">
              <w:r>
                <w:rPr>
                  <w:color w:val="0000FF"/>
                </w:rPr>
                <w:t>S15.1</w:t>
              </w:r>
            </w:hyperlink>
            <w:r>
              <w:t xml:space="preserve">, </w:t>
            </w:r>
            <w:hyperlink r:id="rId1245" w:history="1">
              <w:r>
                <w:rPr>
                  <w:color w:val="0000FF"/>
                </w:rPr>
                <w:t>S15.2</w:t>
              </w:r>
            </w:hyperlink>
            <w:r>
              <w:t xml:space="preserve">, </w:t>
            </w:r>
            <w:hyperlink r:id="rId1246" w:history="1">
              <w:r>
                <w:rPr>
                  <w:color w:val="0000FF"/>
                </w:rPr>
                <w:t>S15.3</w:t>
              </w:r>
            </w:hyperlink>
            <w:r>
              <w:t xml:space="preserve">, </w:t>
            </w:r>
            <w:hyperlink r:id="rId1247" w:history="1">
              <w:r>
                <w:rPr>
                  <w:color w:val="0000FF"/>
                </w:rPr>
                <w:t>S15.7</w:t>
              </w:r>
            </w:hyperlink>
            <w:r>
              <w:t xml:space="preserve">, </w:t>
            </w:r>
            <w:hyperlink r:id="rId1248" w:history="1">
              <w:r>
                <w:rPr>
                  <w:color w:val="0000FF"/>
                </w:rPr>
                <w:t>S15.8</w:t>
              </w:r>
            </w:hyperlink>
            <w:r>
              <w:t xml:space="preserve">, </w:t>
            </w:r>
            <w:hyperlink r:id="rId1249" w:history="1">
              <w:r>
                <w:rPr>
                  <w:color w:val="0000FF"/>
                </w:rPr>
                <w:t>S15.9</w:t>
              </w:r>
            </w:hyperlink>
            <w:r>
              <w:t xml:space="preserve">, </w:t>
            </w:r>
            <w:hyperlink r:id="rId1250" w:history="1">
              <w:r>
                <w:rPr>
                  <w:color w:val="0000FF"/>
                </w:rPr>
                <w:t>S17.0</w:t>
              </w:r>
            </w:hyperlink>
            <w:r>
              <w:t xml:space="preserve">, </w:t>
            </w:r>
            <w:hyperlink r:id="rId1251" w:history="1">
              <w:r>
                <w:rPr>
                  <w:color w:val="0000FF"/>
                </w:rPr>
                <w:t>S17.8</w:t>
              </w:r>
            </w:hyperlink>
            <w:r>
              <w:t xml:space="preserve">, </w:t>
            </w:r>
            <w:hyperlink r:id="rId1252" w:history="1">
              <w:r>
                <w:rPr>
                  <w:color w:val="0000FF"/>
                </w:rPr>
                <w:t>S18</w:t>
              </w:r>
            </w:hyperlink>
          </w:p>
        </w:tc>
      </w:tr>
      <w:tr w:rsidR="00077134">
        <w:tc>
          <w:tcPr>
            <w:tcW w:w="1247" w:type="dxa"/>
            <w:vAlign w:val="center"/>
          </w:tcPr>
          <w:p w:rsidR="00077134" w:rsidRDefault="00077134">
            <w:pPr>
              <w:pStyle w:val="ConsPlusNormal"/>
              <w:jc w:val="center"/>
            </w:pPr>
            <w:r>
              <w:t>Т2</w:t>
            </w:r>
          </w:p>
        </w:tc>
        <w:tc>
          <w:tcPr>
            <w:tcW w:w="1757" w:type="dxa"/>
            <w:vAlign w:val="center"/>
          </w:tcPr>
          <w:p w:rsidR="00077134" w:rsidRDefault="00077134">
            <w:pPr>
              <w:pStyle w:val="ConsPlusNormal"/>
              <w:jc w:val="center"/>
            </w:pPr>
            <w:r>
              <w:t>Позвоночник</w:t>
            </w:r>
          </w:p>
        </w:tc>
        <w:tc>
          <w:tcPr>
            <w:tcW w:w="6066" w:type="dxa"/>
            <w:vAlign w:val="center"/>
          </w:tcPr>
          <w:p w:rsidR="00077134" w:rsidRDefault="00077134">
            <w:pPr>
              <w:pStyle w:val="ConsPlusNormal"/>
              <w:jc w:val="center"/>
            </w:pPr>
            <w:hyperlink r:id="rId1253" w:history="1">
              <w:r>
                <w:rPr>
                  <w:color w:val="0000FF"/>
                </w:rPr>
                <w:t>S12.0</w:t>
              </w:r>
            </w:hyperlink>
            <w:r>
              <w:t xml:space="preserve">, </w:t>
            </w:r>
            <w:hyperlink r:id="rId1254" w:history="1">
              <w:r>
                <w:rPr>
                  <w:color w:val="0000FF"/>
                </w:rPr>
                <w:t>S12.9</w:t>
              </w:r>
            </w:hyperlink>
            <w:r>
              <w:t xml:space="preserve">, </w:t>
            </w:r>
            <w:hyperlink r:id="rId1255" w:history="1">
              <w:r>
                <w:rPr>
                  <w:color w:val="0000FF"/>
                </w:rPr>
                <w:t>S13.0</w:t>
              </w:r>
            </w:hyperlink>
            <w:r>
              <w:t xml:space="preserve">, </w:t>
            </w:r>
            <w:hyperlink r:id="rId1256" w:history="1">
              <w:r>
                <w:rPr>
                  <w:color w:val="0000FF"/>
                </w:rPr>
                <w:t>S13.1</w:t>
              </w:r>
            </w:hyperlink>
            <w:r>
              <w:t xml:space="preserve">, </w:t>
            </w:r>
            <w:hyperlink r:id="rId1257" w:history="1">
              <w:r>
                <w:rPr>
                  <w:color w:val="0000FF"/>
                </w:rPr>
                <w:t>S13.3</w:t>
              </w:r>
            </w:hyperlink>
            <w:r>
              <w:t xml:space="preserve">, </w:t>
            </w:r>
            <w:hyperlink r:id="rId1258" w:history="1">
              <w:r>
                <w:rPr>
                  <w:color w:val="0000FF"/>
                </w:rPr>
                <w:t>S14.0</w:t>
              </w:r>
            </w:hyperlink>
            <w:r>
              <w:t xml:space="preserve">, </w:t>
            </w:r>
            <w:hyperlink r:id="rId1259" w:history="1">
              <w:r>
                <w:rPr>
                  <w:color w:val="0000FF"/>
                </w:rPr>
                <w:t>S14.3</w:t>
              </w:r>
            </w:hyperlink>
            <w:r>
              <w:t xml:space="preserve">, </w:t>
            </w:r>
            <w:hyperlink r:id="rId1260" w:history="1">
              <w:r>
                <w:rPr>
                  <w:color w:val="0000FF"/>
                </w:rPr>
                <w:t>S22.0</w:t>
              </w:r>
            </w:hyperlink>
            <w:r>
              <w:t xml:space="preserve">, </w:t>
            </w:r>
            <w:hyperlink r:id="rId1261" w:history="1">
              <w:r>
                <w:rPr>
                  <w:color w:val="0000FF"/>
                </w:rPr>
                <w:t>S23.0</w:t>
              </w:r>
            </w:hyperlink>
            <w:r>
              <w:t xml:space="preserve">, </w:t>
            </w:r>
            <w:hyperlink r:id="rId1262" w:history="1">
              <w:r>
                <w:rPr>
                  <w:color w:val="0000FF"/>
                </w:rPr>
                <w:t>S23.1</w:t>
              </w:r>
            </w:hyperlink>
            <w:r>
              <w:t xml:space="preserve">, </w:t>
            </w:r>
            <w:hyperlink r:id="rId1263" w:history="1">
              <w:r>
                <w:rPr>
                  <w:color w:val="0000FF"/>
                </w:rPr>
                <w:t>S24.0</w:t>
              </w:r>
            </w:hyperlink>
            <w:r>
              <w:t xml:space="preserve">, </w:t>
            </w:r>
            <w:hyperlink r:id="rId1264" w:history="1">
              <w:r>
                <w:rPr>
                  <w:color w:val="0000FF"/>
                </w:rPr>
                <w:t>S32.0</w:t>
              </w:r>
            </w:hyperlink>
            <w:r>
              <w:t xml:space="preserve">, </w:t>
            </w:r>
            <w:hyperlink r:id="rId1265" w:history="1">
              <w:r>
                <w:rPr>
                  <w:color w:val="0000FF"/>
                </w:rPr>
                <w:t>S32.1</w:t>
              </w:r>
            </w:hyperlink>
            <w:r>
              <w:t xml:space="preserve">, </w:t>
            </w:r>
            <w:hyperlink r:id="rId1266" w:history="1">
              <w:r>
                <w:rPr>
                  <w:color w:val="0000FF"/>
                </w:rPr>
                <w:t>S33.0</w:t>
              </w:r>
            </w:hyperlink>
            <w:r>
              <w:t xml:space="preserve">, </w:t>
            </w:r>
            <w:hyperlink r:id="rId1267" w:history="1">
              <w:r>
                <w:rPr>
                  <w:color w:val="0000FF"/>
                </w:rPr>
                <w:t>S33.1</w:t>
              </w:r>
            </w:hyperlink>
            <w:r>
              <w:t xml:space="preserve">, </w:t>
            </w:r>
            <w:hyperlink r:id="rId1268" w:history="1">
              <w:r>
                <w:rPr>
                  <w:color w:val="0000FF"/>
                </w:rPr>
                <w:t>S33.2</w:t>
              </w:r>
            </w:hyperlink>
            <w:r>
              <w:t xml:space="preserve">, </w:t>
            </w:r>
            <w:hyperlink r:id="rId1269" w:history="1">
              <w:r>
                <w:rPr>
                  <w:color w:val="0000FF"/>
                </w:rPr>
                <w:t>S33.4</w:t>
              </w:r>
            </w:hyperlink>
            <w:r>
              <w:t xml:space="preserve">, </w:t>
            </w:r>
            <w:hyperlink r:id="rId1270" w:history="1">
              <w:r>
                <w:rPr>
                  <w:color w:val="0000FF"/>
                </w:rPr>
                <w:t>S34.0</w:t>
              </w:r>
            </w:hyperlink>
            <w:r>
              <w:t xml:space="preserve">, </w:t>
            </w:r>
            <w:hyperlink r:id="rId1271" w:history="1">
              <w:r>
                <w:rPr>
                  <w:color w:val="0000FF"/>
                </w:rPr>
                <w:t>S34.3</w:t>
              </w:r>
            </w:hyperlink>
            <w:r>
              <w:t xml:space="preserve">, </w:t>
            </w:r>
            <w:hyperlink r:id="rId1272" w:history="1">
              <w:r>
                <w:rPr>
                  <w:color w:val="0000FF"/>
                </w:rPr>
                <w:t>S34.4</w:t>
              </w:r>
            </w:hyperlink>
          </w:p>
        </w:tc>
      </w:tr>
      <w:tr w:rsidR="00077134">
        <w:tc>
          <w:tcPr>
            <w:tcW w:w="1247" w:type="dxa"/>
            <w:vAlign w:val="center"/>
          </w:tcPr>
          <w:p w:rsidR="00077134" w:rsidRDefault="00077134">
            <w:pPr>
              <w:pStyle w:val="ConsPlusNormal"/>
              <w:jc w:val="center"/>
            </w:pPr>
            <w:r>
              <w:t>Т3</w:t>
            </w:r>
          </w:p>
        </w:tc>
        <w:tc>
          <w:tcPr>
            <w:tcW w:w="1757" w:type="dxa"/>
            <w:vAlign w:val="center"/>
          </w:tcPr>
          <w:p w:rsidR="00077134" w:rsidRDefault="00077134">
            <w:pPr>
              <w:pStyle w:val="ConsPlusNormal"/>
              <w:jc w:val="center"/>
            </w:pPr>
            <w:r>
              <w:t>Грудная клетка</w:t>
            </w:r>
          </w:p>
        </w:tc>
        <w:tc>
          <w:tcPr>
            <w:tcW w:w="6066" w:type="dxa"/>
            <w:vAlign w:val="center"/>
          </w:tcPr>
          <w:p w:rsidR="00077134" w:rsidRDefault="00077134">
            <w:pPr>
              <w:pStyle w:val="ConsPlusNormal"/>
              <w:jc w:val="center"/>
            </w:pPr>
            <w:hyperlink r:id="rId1273" w:history="1">
              <w:r>
                <w:rPr>
                  <w:color w:val="0000FF"/>
                </w:rPr>
                <w:t>S22.2</w:t>
              </w:r>
            </w:hyperlink>
            <w:r>
              <w:t xml:space="preserve">, </w:t>
            </w:r>
            <w:hyperlink r:id="rId1274" w:history="1">
              <w:r>
                <w:rPr>
                  <w:color w:val="0000FF"/>
                </w:rPr>
                <w:t>S22.4</w:t>
              </w:r>
            </w:hyperlink>
            <w:r>
              <w:t xml:space="preserve">, </w:t>
            </w:r>
            <w:hyperlink r:id="rId1275" w:history="1">
              <w:r>
                <w:rPr>
                  <w:color w:val="0000FF"/>
                </w:rPr>
                <w:t>S22.5</w:t>
              </w:r>
            </w:hyperlink>
            <w:r>
              <w:t xml:space="preserve">, </w:t>
            </w:r>
            <w:hyperlink r:id="rId1276" w:history="1">
              <w:r>
                <w:rPr>
                  <w:color w:val="0000FF"/>
                </w:rPr>
                <w:t>S25.0</w:t>
              </w:r>
            </w:hyperlink>
            <w:r>
              <w:t xml:space="preserve">, </w:t>
            </w:r>
            <w:hyperlink r:id="rId1277" w:history="1">
              <w:r>
                <w:rPr>
                  <w:color w:val="0000FF"/>
                </w:rPr>
                <w:t>S25.1</w:t>
              </w:r>
            </w:hyperlink>
            <w:r>
              <w:t xml:space="preserve">, </w:t>
            </w:r>
            <w:hyperlink r:id="rId1278" w:history="1">
              <w:r>
                <w:rPr>
                  <w:color w:val="0000FF"/>
                </w:rPr>
                <w:t>S25.2</w:t>
              </w:r>
            </w:hyperlink>
            <w:r>
              <w:t xml:space="preserve">, </w:t>
            </w:r>
            <w:hyperlink r:id="rId1279" w:history="1">
              <w:r>
                <w:rPr>
                  <w:color w:val="0000FF"/>
                </w:rPr>
                <w:t>S25.3</w:t>
              </w:r>
            </w:hyperlink>
            <w:r>
              <w:t xml:space="preserve">, </w:t>
            </w:r>
            <w:hyperlink r:id="rId1280" w:history="1">
              <w:r>
                <w:rPr>
                  <w:color w:val="0000FF"/>
                </w:rPr>
                <w:t>S25.4</w:t>
              </w:r>
            </w:hyperlink>
            <w:r>
              <w:t xml:space="preserve">, </w:t>
            </w:r>
            <w:hyperlink r:id="rId1281" w:history="1">
              <w:r>
                <w:rPr>
                  <w:color w:val="0000FF"/>
                </w:rPr>
                <w:t>S25.5</w:t>
              </w:r>
            </w:hyperlink>
            <w:r>
              <w:t xml:space="preserve">, </w:t>
            </w:r>
            <w:hyperlink r:id="rId1282" w:history="1">
              <w:r>
                <w:rPr>
                  <w:color w:val="0000FF"/>
                </w:rPr>
                <w:t>S25.7</w:t>
              </w:r>
            </w:hyperlink>
            <w:r>
              <w:t xml:space="preserve">, </w:t>
            </w:r>
            <w:hyperlink r:id="rId1283" w:history="1">
              <w:r>
                <w:rPr>
                  <w:color w:val="0000FF"/>
                </w:rPr>
                <w:t>S25.8</w:t>
              </w:r>
            </w:hyperlink>
            <w:r>
              <w:t xml:space="preserve">, </w:t>
            </w:r>
            <w:hyperlink r:id="rId1284" w:history="1">
              <w:r>
                <w:rPr>
                  <w:color w:val="0000FF"/>
                </w:rPr>
                <w:t>S25.9</w:t>
              </w:r>
            </w:hyperlink>
            <w:r>
              <w:t xml:space="preserve">, </w:t>
            </w:r>
            <w:hyperlink r:id="rId1285" w:history="1">
              <w:r>
                <w:rPr>
                  <w:color w:val="0000FF"/>
                </w:rPr>
                <w:t>S26.0</w:t>
              </w:r>
            </w:hyperlink>
            <w:r>
              <w:t xml:space="preserve">, </w:t>
            </w:r>
            <w:hyperlink r:id="rId1286" w:history="1">
              <w:r>
                <w:rPr>
                  <w:color w:val="0000FF"/>
                </w:rPr>
                <w:t>S27.0</w:t>
              </w:r>
            </w:hyperlink>
            <w:r>
              <w:t xml:space="preserve">, </w:t>
            </w:r>
            <w:hyperlink r:id="rId1287" w:history="1">
              <w:r>
                <w:rPr>
                  <w:color w:val="0000FF"/>
                </w:rPr>
                <w:t>S27.1</w:t>
              </w:r>
            </w:hyperlink>
            <w:r>
              <w:t xml:space="preserve">, </w:t>
            </w:r>
            <w:hyperlink r:id="rId1288" w:history="1">
              <w:r>
                <w:rPr>
                  <w:color w:val="0000FF"/>
                </w:rPr>
                <w:t>S27.2</w:t>
              </w:r>
            </w:hyperlink>
            <w:r>
              <w:t xml:space="preserve">, </w:t>
            </w:r>
            <w:hyperlink r:id="rId1289" w:history="1">
              <w:r>
                <w:rPr>
                  <w:color w:val="0000FF"/>
                </w:rPr>
                <w:t>S27.4</w:t>
              </w:r>
            </w:hyperlink>
            <w:r>
              <w:t xml:space="preserve">, </w:t>
            </w:r>
            <w:hyperlink r:id="rId1290" w:history="1">
              <w:r>
                <w:rPr>
                  <w:color w:val="0000FF"/>
                </w:rPr>
                <w:t>S27.5</w:t>
              </w:r>
            </w:hyperlink>
            <w:r>
              <w:t xml:space="preserve">, </w:t>
            </w:r>
            <w:hyperlink r:id="rId1291" w:history="1">
              <w:r>
                <w:rPr>
                  <w:color w:val="0000FF"/>
                </w:rPr>
                <w:t>S27.6</w:t>
              </w:r>
            </w:hyperlink>
            <w:r>
              <w:t xml:space="preserve">, </w:t>
            </w:r>
            <w:hyperlink r:id="rId1292" w:history="1">
              <w:r>
                <w:rPr>
                  <w:color w:val="0000FF"/>
                </w:rPr>
                <w:t>S27.8</w:t>
              </w:r>
            </w:hyperlink>
            <w:r>
              <w:t xml:space="preserve">, </w:t>
            </w:r>
            <w:hyperlink r:id="rId1293" w:history="1">
              <w:r>
                <w:rPr>
                  <w:color w:val="0000FF"/>
                </w:rPr>
                <w:t>S28.0</w:t>
              </w:r>
            </w:hyperlink>
            <w:r>
              <w:t xml:space="preserve">, </w:t>
            </w:r>
            <w:hyperlink r:id="rId1294" w:history="1">
              <w:r>
                <w:rPr>
                  <w:color w:val="0000FF"/>
                </w:rPr>
                <w:t>S28.1</w:t>
              </w:r>
            </w:hyperlink>
          </w:p>
        </w:tc>
      </w:tr>
      <w:tr w:rsidR="00077134">
        <w:tc>
          <w:tcPr>
            <w:tcW w:w="1247" w:type="dxa"/>
            <w:vAlign w:val="center"/>
          </w:tcPr>
          <w:p w:rsidR="00077134" w:rsidRDefault="00077134">
            <w:pPr>
              <w:pStyle w:val="ConsPlusNormal"/>
              <w:jc w:val="center"/>
            </w:pPr>
            <w:r>
              <w:t>Т4</w:t>
            </w:r>
          </w:p>
        </w:tc>
        <w:tc>
          <w:tcPr>
            <w:tcW w:w="1757" w:type="dxa"/>
            <w:vAlign w:val="center"/>
          </w:tcPr>
          <w:p w:rsidR="00077134" w:rsidRDefault="00077134">
            <w:pPr>
              <w:pStyle w:val="ConsPlusNormal"/>
              <w:jc w:val="center"/>
            </w:pPr>
            <w:r>
              <w:t>Живот</w:t>
            </w:r>
          </w:p>
        </w:tc>
        <w:tc>
          <w:tcPr>
            <w:tcW w:w="6066" w:type="dxa"/>
            <w:vAlign w:val="center"/>
          </w:tcPr>
          <w:p w:rsidR="00077134" w:rsidRDefault="00077134">
            <w:pPr>
              <w:pStyle w:val="ConsPlusNormal"/>
              <w:jc w:val="center"/>
            </w:pPr>
            <w:hyperlink r:id="rId1295" w:history="1">
              <w:r>
                <w:rPr>
                  <w:color w:val="0000FF"/>
                </w:rPr>
                <w:t>S35.0</w:t>
              </w:r>
            </w:hyperlink>
            <w:r>
              <w:t xml:space="preserve">, </w:t>
            </w:r>
            <w:hyperlink r:id="rId1296" w:history="1">
              <w:r>
                <w:rPr>
                  <w:color w:val="0000FF"/>
                </w:rPr>
                <w:t>S35.1</w:t>
              </w:r>
            </w:hyperlink>
            <w:r>
              <w:t xml:space="preserve">, </w:t>
            </w:r>
            <w:hyperlink r:id="rId1297" w:history="1">
              <w:r>
                <w:rPr>
                  <w:color w:val="0000FF"/>
                </w:rPr>
                <w:t>S35.2</w:t>
              </w:r>
            </w:hyperlink>
            <w:r>
              <w:t xml:space="preserve">, </w:t>
            </w:r>
            <w:hyperlink r:id="rId1298" w:history="1">
              <w:r>
                <w:rPr>
                  <w:color w:val="0000FF"/>
                </w:rPr>
                <w:t>S35.3</w:t>
              </w:r>
            </w:hyperlink>
            <w:r>
              <w:t xml:space="preserve">, </w:t>
            </w:r>
            <w:hyperlink r:id="rId1299" w:history="1">
              <w:r>
                <w:rPr>
                  <w:color w:val="0000FF"/>
                </w:rPr>
                <w:t>S35.4</w:t>
              </w:r>
            </w:hyperlink>
            <w:r>
              <w:t xml:space="preserve">, </w:t>
            </w:r>
            <w:hyperlink r:id="rId1300" w:history="1">
              <w:r>
                <w:rPr>
                  <w:color w:val="0000FF"/>
                </w:rPr>
                <w:t>S35.5</w:t>
              </w:r>
            </w:hyperlink>
            <w:r>
              <w:t xml:space="preserve">, </w:t>
            </w:r>
            <w:hyperlink r:id="rId1301" w:history="1">
              <w:r>
                <w:rPr>
                  <w:color w:val="0000FF"/>
                </w:rPr>
                <w:t>S35.7</w:t>
              </w:r>
            </w:hyperlink>
            <w:r>
              <w:t xml:space="preserve">, </w:t>
            </w:r>
            <w:hyperlink r:id="rId1302" w:history="1">
              <w:r>
                <w:rPr>
                  <w:color w:val="0000FF"/>
                </w:rPr>
                <w:t>S35.8</w:t>
              </w:r>
            </w:hyperlink>
            <w:r>
              <w:t xml:space="preserve">, </w:t>
            </w:r>
            <w:hyperlink r:id="rId1303" w:history="1">
              <w:r>
                <w:rPr>
                  <w:color w:val="0000FF"/>
                </w:rPr>
                <w:t>S35.9</w:t>
              </w:r>
            </w:hyperlink>
            <w:r>
              <w:t xml:space="preserve">, </w:t>
            </w:r>
            <w:hyperlink r:id="rId1304" w:history="1">
              <w:r>
                <w:rPr>
                  <w:color w:val="0000FF"/>
                </w:rPr>
                <w:t>S36.0</w:t>
              </w:r>
            </w:hyperlink>
            <w:r>
              <w:t xml:space="preserve">, </w:t>
            </w:r>
            <w:hyperlink r:id="rId1305" w:history="1">
              <w:r>
                <w:rPr>
                  <w:color w:val="0000FF"/>
                </w:rPr>
                <w:t>S36.1</w:t>
              </w:r>
            </w:hyperlink>
            <w:r>
              <w:t xml:space="preserve">, </w:t>
            </w:r>
            <w:hyperlink r:id="rId1306" w:history="1">
              <w:r>
                <w:rPr>
                  <w:color w:val="0000FF"/>
                </w:rPr>
                <w:t>S36.2</w:t>
              </w:r>
            </w:hyperlink>
            <w:r>
              <w:t xml:space="preserve">, </w:t>
            </w:r>
            <w:hyperlink r:id="rId1307" w:history="1">
              <w:r>
                <w:rPr>
                  <w:color w:val="0000FF"/>
                </w:rPr>
                <w:t>S36.3</w:t>
              </w:r>
            </w:hyperlink>
            <w:r>
              <w:t xml:space="preserve">, </w:t>
            </w:r>
            <w:hyperlink r:id="rId1308" w:history="1">
              <w:r>
                <w:rPr>
                  <w:color w:val="0000FF"/>
                </w:rPr>
                <w:t>S36.4</w:t>
              </w:r>
            </w:hyperlink>
            <w:r>
              <w:t xml:space="preserve">, </w:t>
            </w:r>
            <w:hyperlink r:id="rId1309" w:history="1">
              <w:r>
                <w:rPr>
                  <w:color w:val="0000FF"/>
                </w:rPr>
                <w:t>S36.5</w:t>
              </w:r>
            </w:hyperlink>
            <w:r>
              <w:t xml:space="preserve">, </w:t>
            </w:r>
            <w:hyperlink r:id="rId1310" w:history="1">
              <w:r>
                <w:rPr>
                  <w:color w:val="0000FF"/>
                </w:rPr>
                <w:t>S36.8</w:t>
              </w:r>
            </w:hyperlink>
            <w:r>
              <w:t xml:space="preserve">, </w:t>
            </w:r>
            <w:hyperlink r:id="rId1311" w:history="1">
              <w:r>
                <w:rPr>
                  <w:color w:val="0000FF"/>
                </w:rPr>
                <w:t>S36.9</w:t>
              </w:r>
            </w:hyperlink>
            <w:r>
              <w:t xml:space="preserve">, </w:t>
            </w:r>
            <w:hyperlink r:id="rId1312" w:history="1">
              <w:r>
                <w:rPr>
                  <w:color w:val="0000FF"/>
                </w:rPr>
                <w:t>S37.0</w:t>
              </w:r>
            </w:hyperlink>
            <w:r>
              <w:t xml:space="preserve">, </w:t>
            </w:r>
            <w:hyperlink r:id="rId1313" w:history="1">
              <w:r>
                <w:rPr>
                  <w:color w:val="0000FF"/>
                </w:rPr>
                <w:t>S38.3</w:t>
              </w:r>
            </w:hyperlink>
          </w:p>
        </w:tc>
      </w:tr>
      <w:tr w:rsidR="00077134">
        <w:tc>
          <w:tcPr>
            <w:tcW w:w="1247" w:type="dxa"/>
            <w:vAlign w:val="center"/>
          </w:tcPr>
          <w:p w:rsidR="00077134" w:rsidRDefault="00077134">
            <w:pPr>
              <w:pStyle w:val="ConsPlusNormal"/>
              <w:jc w:val="center"/>
            </w:pPr>
            <w:r>
              <w:t>Т5</w:t>
            </w:r>
          </w:p>
        </w:tc>
        <w:tc>
          <w:tcPr>
            <w:tcW w:w="1757" w:type="dxa"/>
            <w:vAlign w:val="center"/>
          </w:tcPr>
          <w:p w:rsidR="00077134" w:rsidRDefault="00077134">
            <w:pPr>
              <w:pStyle w:val="ConsPlusNormal"/>
              <w:jc w:val="center"/>
            </w:pPr>
            <w:r>
              <w:t>Таз</w:t>
            </w:r>
          </w:p>
        </w:tc>
        <w:tc>
          <w:tcPr>
            <w:tcW w:w="6066" w:type="dxa"/>
            <w:vAlign w:val="center"/>
          </w:tcPr>
          <w:p w:rsidR="00077134" w:rsidRDefault="00077134">
            <w:pPr>
              <w:pStyle w:val="ConsPlusNormal"/>
              <w:jc w:val="center"/>
            </w:pPr>
            <w:hyperlink r:id="rId1314" w:history="1">
              <w:r>
                <w:rPr>
                  <w:color w:val="0000FF"/>
                </w:rPr>
                <w:t>S32.3</w:t>
              </w:r>
            </w:hyperlink>
            <w:r>
              <w:t xml:space="preserve">, </w:t>
            </w:r>
            <w:hyperlink r:id="rId1315" w:history="1">
              <w:r>
                <w:rPr>
                  <w:color w:val="0000FF"/>
                </w:rPr>
                <w:t>S32.4</w:t>
              </w:r>
            </w:hyperlink>
            <w:r>
              <w:t xml:space="preserve">, </w:t>
            </w:r>
            <w:hyperlink r:id="rId1316" w:history="1">
              <w:r>
                <w:rPr>
                  <w:color w:val="0000FF"/>
                </w:rPr>
                <w:t>S32.5</w:t>
              </w:r>
            </w:hyperlink>
            <w:r>
              <w:t xml:space="preserve">, </w:t>
            </w:r>
            <w:hyperlink r:id="rId1317" w:history="1">
              <w:r>
                <w:rPr>
                  <w:color w:val="0000FF"/>
                </w:rPr>
                <w:t>S36.6</w:t>
              </w:r>
            </w:hyperlink>
            <w:r>
              <w:t xml:space="preserve">, </w:t>
            </w:r>
            <w:hyperlink r:id="rId1318" w:history="1">
              <w:r>
                <w:rPr>
                  <w:color w:val="0000FF"/>
                </w:rPr>
                <w:t>S37.1</w:t>
              </w:r>
            </w:hyperlink>
            <w:r>
              <w:t xml:space="preserve">, </w:t>
            </w:r>
            <w:hyperlink r:id="rId1319" w:history="1">
              <w:r>
                <w:rPr>
                  <w:color w:val="0000FF"/>
                </w:rPr>
                <w:t>S37.2</w:t>
              </w:r>
            </w:hyperlink>
            <w:r>
              <w:t xml:space="preserve">, </w:t>
            </w:r>
            <w:hyperlink r:id="rId1320" w:history="1">
              <w:r>
                <w:rPr>
                  <w:color w:val="0000FF"/>
                </w:rPr>
                <w:t>S37.4</w:t>
              </w:r>
            </w:hyperlink>
            <w:r>
              <w:t xml:space="preserve">, </w:t>
            </w:r>
            <w:hyperlink r:id="rId1321" w:history="1">
              <w:r>
                <w:rPr>
                  <w:color w:val="0000FF"/>
                </w:rPr>
                <w:t>S37.5</w:t>
              </w:r>
            </w:hyperlink>
            <w:r>
              <w:t xml:space="preserve">, </w:t>
            </w:r>
            <w:hyperlink r:id="rId1322" w:history="1">
              <w:r>
                <w:rPr>
                  <w:color w:val="0000FF"/>
                </w:rPr>
                <w:t>S37.6</w:t>
              </w:r>
            </w:hyperlink>
            <w:r>
              <w:t xml:space="preserve">, </w:t>
            </w:r>
            <w:hyperlink r:id="rId1323" w:history="1">
              <w:r>
                <w:rPr>
                  <w:color w:val="0000FF"/>
                </w:rPr>
                <w:t>S37.8</w:t>
              </w:r>
            </w:hyperlink>
            <w:r>
              <w:t xml:space="preserve">, </w:t>
            </w:r>
            <w:hyperlink r:id="rId1324" w:history="1">
              <w:r>
                <w:rPr>
                  <w:color w:val="0000FF"/>
                </w:rPr>
                <w:t>S38.0</w:t>
              </w:r>
            </w:hyperlink>
            <w:r>
              <w:t xml:space="preserve">, </w:t>
            </w:r>
            <w:hyperlink r:id="rId1325" w:history="1">
              <w:r>
                <w:rPr>
                  <w:color w:val="0000FF"/>
                </w:rPr>
                <w:t>S38.2</w:t>
              </w:r>
            </w:hyperlink>
          </w:p>
        </w:tc>
      </w:tr>
      <w:tr w:rsidR="00077134">
        <w:tc>
          <w:tcPr>
            <w:tcW w:w="1247" w:type="dxa"/>
            <w:vAlign w:val="center"/>
          </w:tcPr>
          <w:p w:rsidR="00077134" w:rsidRDefault="00077134">
            <w:pPr>
              <w:pStyle w:val="ConsPlusNormal"/>
              <w:jc w:val="center"/>
            </w:pPr>
            <w:bookmarkStart w:id="34" w:name="P7267"/>
            <w:bookmarkEnd w:id="34"/>
            <w:r>
              <w:t>Т6</w:t>
            </w:r>
          </w:p>
        </w:tc>
        <w:tc>
          <w:tcPr>
            <w:tcW w:w="1757" w:type="dxa"/>
            <w:vAlign w:val="center"/>
          </w:tcPr>
          <w:p w:rsidR="00077134" w:rsidRDefault="00077134">
            <w:pPr>
              <w:pStyle w:val="ConsPlusNormal"/>
              <w:jc w:val="center"/>
            </w:pPr>
            <w:r>
              <w:t>Конечности</w:t>
            </w:r>
          </w:p>
        </w:tc>
        <w:tc>
          <w:tcPr>
            <w:tcW w:w="6066" w:type="dxa"/>
            <w:vAlign w:val="center"/>
          </w:tcPr>
          <w:p w:rsidR="00077134" w:rsidRDefault="00077134">
            <w:pPr>
              <w:pStyle w:val="ConsPlusNormal"/>
              <w:jc w:val="center"/>
            </w:pPr>
            <w:hyperlink r:id="rId1326" w:history="1">
              <w:r>
                <w:rPr>
                  <w:color w:val="0000FF"/>
                </w:rPr>
                <w:t>S42.2</w:t>
              </w:r>
            </w:hyperlink>
            <w:r>
              <w:t xml:space="preserve">, </w:t>
            </w:r>
            <w:hyperlink r:id="rId1327" w:history="1">
              <w:r>
                <w:rPr>
                  <w:color w:val="0000FF"/>
                </w:rPr>
                <w:t>S42.3</w:t>
              </w:r>
            </w:hyperlink>
            <w:r>
              <w:t xml:space="preserve">, </w:t>
            </w:r>
            <w:hyperlink r:id="rId1328" w:history="1">
              <w:r>
                <w:rPr>
                  <w:color w:val="0000FF"/>
                </w:rPr>
                <w:t>S42.4</w:t>
              </w:r>
            </w:hyperlink>
            <w:r>
              <w:t xml:space="preserve">, </w:t>
            </w:r>
            <w:hyperlink r:id="rId1329" w:history="1">
              <w:r>
                <w:rPr>
                  <w:color w:val="0000FF"/>
                </w:rPr>
                <w:t>S42.8</w:t>
              </w:r>
            </w:hyperlink>
            <w:r>
              <w:t xml:space="preserve">, </w:t>
            </w:r>
            <w:hyperlink r:id="rId1330" w:history="1">
              <w:r>
                <w:rPr>
                  <w:color w:val="0000FF"/>
                </w:rPr>
                <w:t>S45.0</w:t>
              </w:r>
            </w:hyperlink>
            <w:r>
              <w:t xml:space="preserve">, </w:t>
            </w:r>
            <w:hyperlink r:id="rId1331" w:history="1">
              <w:r>
                <w:rPr>
                  <w:color w:val="0000FF"/>
                </w:rPr>
                <w:t>S45.1</w:t>
              </w:r>
            </w:hyperlink>
            <w:r>
              <w:t xml:space="preserve">, </w:t>
            </w:r>
            <w:hyperlink r:id="rId1332" w:history="1">
              <w:r>
                <w:rPr>
                  <w:color w:val="0000FF"/>
                </w:rPr>
                <w:t>S45.2</w:t>
              </w:r>
            </w:hyperlink>
            <w:r>
              <w:t xml:space="preserve">, </w:t>
            </w:r>
            <w:hyperlink r:id="rId1333" w:history="1">
              <w:r>
                <w:rPr>
                  <w:color w:val="0000FF"/>
                </w:rPr>
                <w:t>S45.7</w:t>
              </w:r>
            </w:hyperlink>
            <w:r>
              <w:t xml:space="preserve">, </w:t>
            </w:r>
            <w:hyperlink r:id="rId1334" w:history="1">
              <w:r>
                <w:rPr>
                  <w:color w:val="0000FF"/>
                </w:rPr>
                <w:t>S45.8</w:t>
              </w:r>
            </w:hyperlink>
            <w:r>
              <w:t xml:space="preserve">, </w:t>
            </w:r>
            <w:hyperlink r:id="rId1335" w:history="1">
              <w:r>
                <w:rPr>
                  <w:color w:val="0000FF"/>
                </w:rPr>
                <w:t>S47</w:t>
              </w:r>
            </w:hyperlink>
            <w:r>
              <w:t xml:space="preserve">, </w:t>
            </w:r>
            <w:hyperlink r:id="rId1336" w:history="1">
              <w:r>
                <w:rPr>
                  <w:color w:val="0000FF"/>
                </w:rPr>
                <w:t>S48.0</w:t>
              </w:r>
            </w:hyperlink>
            <w:r>
              <w:t xml:space="preserve">, </w:t>
            </w:r>
            <w:hyperlink r:id="rId1337" w:history="1">
              <w:r>
                <w:rPr>
                  <w:color w:val="0000FF"/>
                </w:rPr>
                <w:t>S48.1</w:t>
              </w:r>
            </w:hyperlink>
            <w:r>
              <w:t xml:space="preserve">, </w:t>
            </w:r>
            <w:hyperlink r:id="rId1338" w:history="1">
              <w:r>
                <w:rPr>
                  <w:color w:val="0000FF"/>
                </w:rPr>
                <w:t>S48.9</w:t>
              </w:r>
            </w:hyperlink>
            <w:r>
              <w:t xml:space="preserve">, </w:t>
            </w:r>
            <w:hyperlink r:id="rId1339" w:history="1">
              <w:r>
                <w:rPr>
                  <w:color w:val="0000FF"/>
                </w:rPr>
                <w:t>S52.7</w:t>
              </w:r>
            </w:hyperlink>
            <w:r>
              <w:t xml:space="preserve">, </w:t>
            </w:r>
            <w:hyperlink r:id="rId1340" w:history="1">
              <w:r>
                <w:rPr>
                  <w:color w:val="0000FF"/>
                </w:rPr>
                <w:t>S55.0</w:t>
              </w:r>
            </w:hyperlink>
            <w:r>
              <w:t xml:space="preserve">, </w:t>
            </w:r>
            <w:hyperlink r:id="rId1341" w:history="1">
              <w:r>
                <w:rPr>
                  <w:color w:val="0000FF"/>
                </w:rPr>
                <w:t>S55.1</w:t>
              </w:r>
            </w:hyperlink>
            <w:r>
              <w:t xml:space="preserve">, </w:t>
            </w:r>
            <w:hyperlink r:id="rId1342" w:history="1">
              <w:r>
                <w:rPr>
                  <w:color w:val="0000FF"/>
                </w:rPr>
                <w:t>S55.7</w:t>
              </w:r>
            </w:hyperlink>
            <w:r>
              <w:t xml:space="preserve">, </w:t>
            </w:r>
            <w:hyperlink r:id="rId1343" w:history="1">
              <w:r>
                <w:rPr>
                  <w:color w:val="0000FF"/>
                </w:rPr>
                <w:t>S55.8</w:t>
              </w:r>
            </w:hyperlink>
            <w:r>
              <w:t xml:space="preserve">, </w:t>
            </w:r>
            <w:hyperlink r:id="rId1344" w:history="1">
              <w:r>
                <w:rPr>
                  <w:color w:val="0000FF"/>
                </w:rPr>
                <w:t>S57.0</w:t>
              </w:r>
            </w:hyperlink>
            <w:r>
              <w:t xml:space="preserve">, </w:t>
            </w:r>
            <w:hyperlink r:id="rId1345" w:history="1">
              <w:r>
                <w:rPr>
                  <w:color w:val="0000FF"/>
                </w:rPr>
                <w:t>S57.8</w:t>
              </w:r>
            </w:hyperlink>
            <w:r>
              <w:t xml:space="preserve">, </w:t>
            </w:r>
            <w:hyperlink r:id="rId1346" w:history="1">
              <w:r>
                <w:rPr>
                  <w:color w:val="0000FF"/>
                </w:rPr>
                <w:t>S57.9</w:t>
              </w:r>
            </w:hyperlink>
            <w:r>
              <w:t xml:space="preserve">, </w:t>
            </w:r>
            <w:hyperlink r:id="rId1347" w:history="1">
              <w:r>
                <w:rPr>
                  <w:color w:val="0000FF"/>
                </w:rPr>
                <w:t>S58.0</w:t>
              </w:r>
            </w:hyperlink>
            <w:r>
              <w:t xml:space="preserve">, </w:t>
            </w:r>
            <w:hyperlink r:id="rId1348" w:history="1">
              <w:r>
                <w:rPr>
                  <w:color w:val="0000FF"/>
                </w:rPr>
                <w:t>S58.1</w:t>
              </w:r>
            </w:hyperlink>
            <w:r>
              <w:t xml:space="preserve">, </w:t>
            </w:r>
            <w:hyperlink r:id="rId1349" w:history="1">
              <w:r>
                <w:rPr>
                  <w:color w:val="0000FF"/>
                </w:rPr>
                <w:t>S58.9</w:t>
              </w:r>
            </w:hyperlink>
            <w:r>
              <w:t xml:space="preserve">, </w:t>
            </w:r>
            <w:hyperlink r:id="rId1350" w:history="1">
              <w:r>
                <w:rPr>
                  <w:color w:val="0000FF"/>
                </w:rPr>
                <w:t>S68.4</w:t>
              </w:r>
            </w:hyperlink>
            <w:r>
              <w:t xml:space="preserve">, </w:t>
            </w:r>
            <w:hyperlink r:id="rId1351" w:history="1">
              <w:r>
                <w:rPr>
                  <w:color w:val="0000FF"/>
                </w:rPr>
                <w:t>S71.7</w:t>
              </w:r>
            </w:hyperlink>
            <w:r>
              <w:t xml:space="preserve">, </w:t>
            </w:r>
            <w:hyperlink r:id="rId1352" w:history="1">
              <w:r>
                <w:rPr>
                  <w:color w:val="0000FF"/>
                </w:rPr>
                <w:t>S72.0</w:t>
              </w:r>
            </w:hyperlink>
            <w:r>
              <w:t xml:space="preserve">, </w:t>
            </w:r>
            <w:hyperlink r:id="rId1353" w:history="1">
              <w:r>
                <w:rPr>
                  <w:color w:val="0000FF"/>
                </w:rPr>
                <w:t>S72.1</w:t>
              </w:r>
            </w:hyperlink>
            <w:r>
              <w:t xml:space="preserve">, </w:t>
            </w:r>
            <w:hyperlink r:id="rId1354" w:history="1">
              <w:r>
                <w:rPr>
                  <w:color w:val="0000FF"/>
                </w:rPr>
                <w:t>S72.2</w:t>
              </w:r>
            </w:hyperlink>
            <w:r>
              <w:t xml:space="preserve">, </w:t>
            </w:r>
            <w:hyperlink r:id="rId1355" w:history="1">
              <w:r>
                <w:rPr>
                  <w:color w:val="0000FF"/>
                </w:rPr>
                <w:t>S72.3</w:t>
              </w:r>
            </w:hyperlink>
            <w:r>
              <w:t xml:space="preserve">, </w:t>
            </w:r>
            <w:hyperlink r:id="rId1356" w:history="1">
              <w:r>
                <w:rPr>
                  <w:color w:val="0000FF"/>
                </w:rPr>
                <w:t>S72.4</w:t>
              </w:r>
            </w:hyperlink>
            <w:r>
              <w:t xml:space="preserve">, </w:t>
            </w:r>
            <w:hyperlink r:id="rId1357" w:history="1">
              <w:r>
                <w:rPr>
                  <w:color w:val="0000FF"/>
                </w:rPr>
                <w:t>S72.7</w:t>
              </w:r>
            </w:hyperlink>
            <w:r>
              <w:t xml:space="preserve">, </w:t>
            </w:r>
            <w:hyperlink r:id="rId1358" w:history="1">
              <w:r>
                <w:rPr>
                  <w:color w:val="0000FF"/>
                </w:rPr>
                <w:t>S75.0</w:t>
              </w:r>
            </w:hyperlink>
            <w:r>
              <w:t xml:space="preserve">, </w:t>
            </w:r>
            <w:hyperlink r:id="rId1359" w:history="1">
              <w:r>
                <w:rPr>
                  <w:color w:val="0000FF"/>
                </w:rPr>
                <w:t>S75.1</w:t>
              </w:r>
            </w:hyperlink>
            <w:r>
              <w:t xml:space="preserve">, </w:t>
            </w:r>
            <w:hyperlink r:id="rId1360" w:history="1">
              <w:r>
                <w:rPr>
                  <w:color w:val="0000FF"/>
                </w:rPr>
                <w:t>S75.2</w:t>
              </w:r>
            </w:hyperlink>
            <w:r>
              <w:t xml:space="preserve">, </w:t>
            </w:r>
            <w:hyperlink r:id="rId1361" w:history="1">
              <w:r>
                <w:rPr>
                  <w:color w:val="0000FF"/>
                </w:rPr>
                <w:t>S75.7</w:t>
              </w:r>
            </w:hyperlink>
            <w:r>
              <w:t xml:space="preserve">, </w:t>
            </w:r>
            <w:hyperlink r:id="rId1362" w:history="1">
              <w:r>
                <w:rPr>
                  <w:color w:val="0000FF"/>
                </w:rPr>
                <w:t>S75.8</w:t>
              </w:r>
            </w:hyperlink>
            <w:r>
              <w:t xml:space="preserve">, </w:t>
            </w:r>
            <w:hyperlink r:id="rId1363" w:history="1">
              <w:r>
                <w:rPr>
                  <w:color w:val="0000FF"/>
                </w:rPr>
                <w:t>S77.0</w:t>
              </w:r>
            </w:hyperlink>
            <w:r>
              <w:t xml:space="preserve">, </w:t>
            </w:r>
            <w:hyperlink r:id="rId1364" w:history="1">
              <w:r>
                <w:rPr>
                  <w:color w:val="0000FF"/>
                </w:rPr>
                <w:t>S77.1</w:t>
              </w:r>
            </w:hyperlink>
            <w:r>
              <w:t xml:space="preserve">, </w:t>
            </w:r>
            <w:hyperlink r:id="rId1365" w:history="1">
              <w:r>
                <w:rPr>
                  <w:color w:val="0000FF"/>
                </w:rPr>
                <w:t>S77.2</w:t>
              </w:r>
            </w:hyperlink>
            <w:r>
              <w:t xml:space="preserve">, </w:t>
            </w:r>
            <w:hyperlink r:id="rId1366" w:history="1">
              <w:r>
                <w:rPr>
                  <w:color w:val="0000FF"/>
                </w:rPr>
                <w:t>S78.0</w:t>
              </w:r>
            </w:hyperlink>
            <w:r>
              <w:t xml:space="preserve">, </w:t>
            </w:r>
            <w:hyperlink r:id="rId1367" w:history="1">
              <w:r>
                <w:rPr>
                  <w:color w:val="0000FF"/>
                </w:rPr>
                <w:t>S78.1</w:t>
              </w:r>
            </w:hyperlink>
            <w:r>
              <w:t xml:space="preserve">, </w:t>
            </w:r>
            <w:hyperlink r:id="rId1368" w:history="1">
              <w:r>
                <w:rPr>
                  <w:color w:val="0000FF"/>
                </w:rPr>
                <w:t>S78.9</w:t>
              </w:r>
            </w:hyperlink>
            <w:r>
              <w:t xml:space="preserve">, </w:t>
            </w:r>
            <w:hyperlink r:id="rId1369" w:history="1">
              <w:r>
                <w:rPr>
                  <w:color w:val="0000FF"/>
                </w:rPr>
                <w:t>S79.7</w:t>
              </w:r>
            </w:hyperlink>
            <w:r>
              <w:t xml:space="preserve">, </w:t>
            </w:r>
            <w:hyperlink r:id="rId1370" w:history="1">
              <w:r>
                <w:rPr>
                  <w:color w:val="0000FF"/>
                </w:rPr>
                <w:t>S82.1</w:t>
              </w:r>
            </w:hyperlink>
            <w:r>
              <w:t xml:space="preserve">, </w:t>
            </w:r>
            <w:hyperlink r:id="rId1371" w:history="1">
              <w:r>
                <w:rPr>
                  <w:color w:val="0000FF"/>
                </w:rPr>
                <w:t>S82.2</w:t>
              </w:r>
            </w:hyperlink>
            <w:r>
              <w:t xml:space="preserve">, </w:t>
            </w:r>
            <w:hyperlink r:id="rId1372" w:history="1">
              <w:r>
                <w:rPr>
                  <w:color w:val="0000FF"/>
                </w:rPr>
                <w:t>S82.3</w:t>
              </w:r>
            </w:hyperlink>
            <w:r>
              <w:t xml:space="preserve">, </w:t>
            </w:r>
            <w:hyperlink r:id="rId1373" w:history="1">
              <w:r>
                <w:rPr>
                  <w:color w:val="0000FF"/>
                </w:rPr>
                <w:t>S82.7</w:t>
              </w:r>
            </w:hyperlink>
            <w:r>
              <w:t xml:space="preserve">, </w:t>
            </w:r>
            <w:hyperlink r:id="rId1374" w:history="1">
              <w:r>
                <w:rPr>
                  <w:color w:val="0000FF"/>
                </w:rPr>
                <w:t>S85.0</w:t>
              </w:r>
            </w:hyperlink>
            <w:r>
              <w:t xml:space="preserve">, </w:t>
            </w:r>
            <w:hyperlink r:id="rId1375" w:history="1">
              <w:r>
                <w:rPr>
                  <w:color w:val="0000FF"/>
                </w:rPr>
                <w:t>S85.1</w:t>
              </w:r>
            </w:hyperlink>
            <w:r>
              <w:t xml:space="preserve">, </w:t>
            </w:r>
            <w:hyperlink r:id="rId1376" w:history="1">
              <w:r>
                <w:rPr>
                  <w:color w:val="0000FF"/>
                </w:rPr>
                <w:t>S85.5</w:t>
              </w:r>
            </w:hyperlink>
            <w:r>
              <w:t xml:space="preserve">, </w:t>
            </w:r>
            <w:hyperlink r:id="rId1377" w:history="1">
              <w:r>
                <w:rPr>
                  <w:color w:val="0000FF"/>
                </w:rPr>
                <w:t>S85.7</w:t>
              </w:r>
            </w:hyperlink>
            <w:r>
              <w:t xml:space="preserve">, </w:t>
            </w:r>
            <w:hyperlink r:id="rId1378" w:history="1">
              <w:r>
                <w:rPr>
                  <w:color w:val="0000FF"/>
                </w:rPr>
                <w:t>S87.0</w:t>
              </w:r>
            </w:hyperlink>
            <w:r>
              <w:t xml:space="preserve">, </w:t>
            </w:r>
            <w:hyperlink r:id="rId1379" w:history="1">
              <w:r>
                <w:rPr>
                  <w:color w:val="0000FF"/>
                </w:rPr>
                <w:t>S87.8</w:t>
              </w:r>
            </w:hyperlink>
            <w:r>
              <w:t xml:space="preserve">, </w:t>
            </w:r>
            <w:hyperlink r:id="rId1380" w:history="1">
              <w:r>
                <w:rPr>
                  <w:color w:val="0000FF"/>
                </w:rPr>
                <w:t>S88.0</w:t>
              </w:r>
            </w:hyperlink>
            <w:r>
              <w:t xml:space="preserve">, </w:t>
            </w:r>
            <w:hyperlink r:id="rId1381" w:history="1">
              <w:r>
                <w:rPr>
                  <w:color w:val="0000FF"/>
                </w:rPr>
                <w:t>S88.1</w:t>
              </w:r>
            </w:hyperlink>
            <w:r>
              <w:t xml:space="preserve">, </w:t>
            </w:r>
            <w:hyperlink r:id="rId1382" w:history="1">
              <w:r>
                <w:rPr>
                  <w:color w:val="0000FF"/>
                </w:rPr>
                <w:t>S88.9</w:t>
              </w:r>
            </w:hyperlink>
            <w:r>
              <w:t xml:space="preserve">, </w:t>
            </w:r>
            <w:hyperlink r:id="rId1383" w:history="1">
              <w:r>
                <w:rPr>
                  <w:color w:val="0000FF"/>
                </w:rPr>
                <w:t>S95.7</w:t>
              </w:r>
            </w:hyperlink>
            <w:r>
              <w:t xml:space="preserve">, </w:t>
            </w:r>
            <w:hyperlink r:id="rId1384" w:history="1">
              <w:r>
                <w:rPr>
                  <w:color w:val="0000FF"/>
                </w:rPr>
                <w:t>S95.8</w:t>
              </w:r>
            </w:hyperlink>
            <w:r>
              <w:t xml:space="preserve">, </w:t>
            </w:r>
            <w:hyperlink r:id="rId1385" w:history="1">
              <w:r>
                <w:rPr>
                  <w:color w:val="0000FF"/>
                </w:rPr>
                <w:t>S95.9</w:t>
              </w:r>
            </w:hyperlink>
            <w:r>
              <w:t xml:space="preserve">, </w:t>
            </w:r>
            <w:hyperlink r:id="rId1386" w:history="1">
              <w:r>
                <w:rPr>
                  <w:color w:val="0000FF"/>
                </w:rPr>
                <w:t>S97.0</w:t>
              </w:r>
            </w:hyperlink>
            <w:r>
              <w:t xml:space="preserve">, </w:t>
            </w:r>
            <w:hyperlink r:id="rId1387" w:history="1">
              <w:r>
                <w:rPr>
                  <w:color w:val="0000FF"/>
                </w:rPr>
                <w:t>S97.8</w:t>
              </w:r>
            </w:hyperlink>
            <w:r>
              <w:t xml:space="preserve">, </w:t>
            </w:r>
            <w:hyperlink r:id="rId1388" w:history="1">
              <w:r>
                <w:rPr>
                  <w:color w:val="0000FF"/>
                </w:rPr>
                <w:t>S98.0</w:t>
              </w:r>
            </w:hyperlink>
          </w:p>
        </w:tc>
      </w:tr>
      <w:tr w:rsidR="00077134">
        <w:tc>
          <w:tcPr>
            <w:tcW w:w="1247" w:type="dxa"/>
            <w:vAlign w:val="center"/>
          </w:tcPr>
          <w:p w:rsidR="00077134" w:rsidRDefault="00077134">
            <w:pPr>
              <w:pStyle w:val="ConsPlusNormal"/>
              <w:jc w:val="center"/>
            </w:pPr>
            <w:bookmarkStart w:id="35" w:name="P7270"/>
            <w:bookmarkEnd w:id="35"/>
            <w:r>
              <w:t>Т7</w:t>
            </w:r>
          </w:p>
        </w:tc>
        <w:tc>
          <w:tcPr>
            <w:tcW w:w="1757" w:type="dxa"/>
            <w:vAlign w:val="center"/>
          </w:tcPr>
          <w:p w:rsidR="00077134" w:rsidRDefault="00077134">
            <w:pPr>
              <w:pStyle w:val="ConsPlusNormal"/>
              <w:jc w:val="center"/>
            </w:pPr>
            <w:r>
              <w:t>Множественная травма и травма в нескольких областях тела</w:t>
            </w:r>
          </w:p>
        </w:tc>
        <w:tc>
          <w:tcPr>
            <w:tcW w:w="6066" w:type="dxa"/>
            <w:vAlign w:val="center"/>
          </w:tcPr>
          <w:p w:rsidR="00077134" w:rsidRDefault="00077134">
            <w:pPr>
              <w:pStyle w:val="ConsPlusNormal"/>
              <w:jc w:val="center"/>
            </w:pPr>
            <w:hyperlink r:id="rId1389" w:history="1">
              <w:r>
                <w:rPr>
                  <w:color w:val="0000FF"/>
                </w:rPr>
                <w:t>S02.7</w:t>
              </w:r>
            </w:hyperlink>
            <w:r>
              <w:t xml:space="preserve">, </w:t>
            </w:r>
            <w:hyperlink r:id="rId1390" w:history="1">
              <w:r>
                <w:rPr>
                  <w:color w:val="0000FF"/>
                </w:rPr>
                <w:t>S12.7</w:t>
              </w:r>
            </w:hyperlink>
            <w:r>
              <w:t xml:space="preserve">, </w:t>
            </w:r>
            <w:hyperlink r:id="rId1391" w:history="1">
              <w:r>
                <w:rPr>
                  <w:color w:val="0000FF"/>
                </w:rPr>
                <w:t>S22.1</w:t>
              </w:r>
            </w:hyperlink>
            <w:r>
              <w:t xml:space="preserve">, </w:t>
            </w:r>
            <w:hyperlink r:id="rId1392" w:history="1">
              <w:r>
                <w:rPr>
                  <w:color w:val="0000FF"/>
                </w:rPr>
                <w:t>S27.7</w:t>
              </w:r>
            </w:hyperlink>
            <w:r>
              <w:t xml:space="preserve">, </w:t>
            </w:r>
            <w:hyperlink r:id="rId1393" w:history="1">
              <w:r>
                <w:rPr>
                  <w:color w:val="0000FF"/>
                </w:rPr>
                <w:t>S29.7</w:t>
              </w:r>
            </w:hyperlink>
            <w:r>
              <w:t xml:space="preserve">, </w:t>
            </w:r>
            <w:hyperlink r:id="rId1394" w:history="1">
              <w:r>
                <w:rPr>
                  <w:color w:val="0000FF"/>
                </w:rPr>
                <w:t>S31.7</w:t>
              </w:r>
            </w:hyperlink>
            <w:r>
              <w:t xml:space="preserve">, </w:t>
            </w:r>
            <w:hyperlink r:id="rId1395" w:history="1">
              <w:r>
                <w:rPr>
                  <w:color w:val="0000FF"/>
                </w:rPr>
                <w:t>S32.7</w:t>
              </w:r>
            </w:hyperlink>
            <w:r>
              <w:t xml:space="preserve">, </w:t>
            </w:r>
            <w:hyperlink r:id="rId1396" w:history="1">
              <w:r>
                <w:rPr>
                  <w:color w:val="0000FF"/>
                </w:rPr>
                <w:t>S36.7</w:t>
              </w:r>
            </w:hyperlink>
            <w:r>
              <w:t xml:space="preserve">, </w:t>
            </w:r>
            <w:hyperlink r:id="rId1397" w:history="1">
              <w:r>
                <w:rPr>
                  <w:color w:val="0000FF"/>
                </w:rPr>
                <w:t>S38.1</w:t>
              </w:r>
            </w:hyperlink>
            <w:r>
              <w:t xml:space="preserve">, </w:t>
            </w:r>
            <w:hyperlink r:id="rId1398" w:history="1">
              <w:r>
                <w:rPr>
                  <w:color w:val="0000FF"/>
                </w:rPr>
                <w:t>S39.6</w:t>
              </w:r>
            </w:hyperlink>
            <w:r>
              <w:t xml:space="preserve">, </w:t>
            </w:r>
            <w:hyperlink r:id="rId1399" w:history="1">
              <w:r>
                <w:rPr>
                  <w:color w:val="0000FF"/>
                </w:rPr>
                <w:t>S39.7</w:t>
              </w:r>
            </w:hyperlink>
            <w:r>
              <w:t xml:space="preserve">, </w:t>
            </w:r>
            <w:hyperlink r:id="rId1400" w:history="1">
              <w:r>
                <w:rPr>
                  <w:color w:val="0000FF"/>
                </w:rPr>
                <w:t>S37.7</w:t>
              </w:r>
            </w:hyperlink>
            <w:r>
              <w:t xml:space="preserve">, </w:t>
            </w:r>
            <w:hyperlink r:id="rId1401" w:history="1">
              <w:r>
                <w:rPr>
                  <w:color w:val="0000FF"/>
                </w:rPr>
                <w:t>S42.7</w:t>
              </w:r>
            </w:hyperlink>
            <w:r>
              <w:t xml:space="preserve">, </w:t>
            </w:r>
            <w:hyperlink r:id="rId1402" w:history="1">
              <w:r>
                <w:rPr>
                  <w:color w:val="0000FF"/>
                </w:rPr>
                <w:t>S49.7</w:t>
              </w:r>
            </w:hyperlink>
            <w:r>
              <w:t xml:space="preserve">, </w:t>
            </w:r>
            <w:hyperlink r:id="rId1403" w:history="1">
              <w:r>
                <w:rPr>
                  <w:color w:val="0000FF"/>
                </w:rPr>
                <w:t>T01.1</w:t>
              </w:r>
            </w:hyperlink>
            <w:r>
              <w:t xml:space="preserve">, </w:t>
            </w:r>
            <w:hyperlink r:id="rId1404" w:history="1">
              <w:r>
                <w:rPr>
                  <w:color w:val="0000FF"/>
                </w:rPr>
                <w:t>T01.8</w:t>
              </w:r>
            </w:hyperlink>
            <w:r>
              <w:t xml:space="preserve">, </w:t>
            </w:r>
            <w:hyperlink r:id="rId1405" w:history="1">
              <w:r>
                <w:rPr>
                  <w:color w:val="0000FF"/>
                </w:rPr>
                <w:t>T01.9</w:t>
              </w:r>
            </w:hyperlink>
            <w:r>
              <w:t xml:space="preserve">, </w:t>
            </w:r>
            <w:hyperlink r:id="rId1406" w:history="1">
              <w:r>
                <w:rPr>
                  <w:color w:val="0000FF"/>
                </w:rPr>
                <w:t>T02.0</w:t>
              </w:r>
            </w:hyperlink>
            <w:r>
              <w:t xml:space="preserve">, </w:t>
            </w:r>
            <w:hyperlink r:id="rId1407" w:history="1">
              <w:r>
                <w:rPr>
                  <w:color w:val="0000FF"/>
                </w:rPr>
                <w:t>T02.1</w:t>
              </w:r>
            </w:hyperlink>
            <w:r>
              <w:t xml:space="preserve">, </w:t>
            </w:r>
            <w:hyperlink r:id="rId1408" w:history="1">
              <w:r>
                <w:rPr>
                  <w:color w:val="0000FF"/>
                </w:rPr>
                <w:t>T02.2</w:t>
              </w:r>
            </w:hyperlink>
            <w:r>
              <w:t xml:space="preserve">, </w:t>
            </w:r>
            <w:hyperlink r:id="rId1409" w:history="1">
              <w:r>
                <w:rPr>
                  <w:color w:val="0000FF"/>
                </w:rPr>
                <w:t>T02.3</w:t>
              </w:r>
            </w:hyperlink>
            <w:r>
              <w:t xml:space="preserve">, </w:t>
            </w:r>
            <w:hyperlink r:id="rId1410" w:history="1">
              <w:r>
                <w:rPr>
                  <w:color w:val="0000FF"/>
                </w:rPr>
                <w:t>T02.4</w:t>
              </w:r>
            </w:hyperlink>
            <w:r>
              <w:t xml:space="preserve">, </w:t>
            </w:r>
            <w:hyperlink r:id="rId1411" w:history="1">
              <w:r>
                <w:rPr>
                  <w:color w:val="0000FF"/>
                </w:rPr>
                <w:t>T02.5</w:t>
              </w:r>
            </w:hyperlink>
            <w:r>
              <w:t xml:space="preserve">, </w:t>
            </w:r>
            <w:hyperlink r:id="rId1412" w:history="1">
              <w:r>
                <w:rPr>
                  <w:color w:val="0000FF"/>
                </w:rPr>
                <w:t>T02.6</w:t>
              </w:r>
            </w:hyperlink>
            <w:r>
              <w:t xml:space="preserve">, </w:t>
            </w:r>
            <w:hyperlink r:id="rId1413" w:history="1">
              <w:r>
                <w:rPr>
                  <w:color w:val="0000FF"/>
                </w:rPr>
                <w:t>T02.7</w:t>
              </w:r>
            </w:hyperlink>
            <w:r>
              <w:t xml:space="preserve">, </w:t>
            </w:r>
            <w:hyperlink r:id="rId1414" w:history="1">
              <w:r>
                <w:rPr>
                  <w:color w:val="0000FF"/>
                </w:rPr>
                <w:t>T02.8</w:t>
              </w:r>
            </w:hyperlink>
            <w:r>
              <w:t xml:space="preserve">, </w:t>
            </w:r>
            <w:hyperlink r:id="rId1415" w:history="1">
              <w:r>
                <w:rPr>
                  <w:color w:val="0000FF"/>
                </w:rPr>
                <w:t>T02.9</w:t>
              </w:r>
            </w:hyperlink>
            <w:r>
              <w:t xml:space="preserve">, </w:t>
            </w:r>
            <w:hyperlink r:id="rId1416" w:history="1">
              <w:r>
                <w:rPr>
                  <w:color w:val="0000FF"/>
                </w:rPr>
                <w:t>T04.0</w:t>
              </w:r>
            </w:hyperlink>
            <w:r>
              <w:t xml:space="preserve">, </w:t>
            </w:r>
            <w:hyperlink r:id="rId1417" w:history="1">
              <w:r>
                <w:rPr>
                  <w:color w:val="0000FF"/>
                </w:rPr>
                <w:t>T04.1</w:t>
              </w:r>
            </w:hyperlink>
            <w:r>
              <w:t xml:space="preserve">, </w:t>
            </w:r>
            <w:hyperlink r:id="rId1418" w:history="1">
              <w:r>
                <w:rPr>
                  <w:color w:val="0000FF"/>
                </w:rPr>
                <w:t>T04.2</w:t>
              </w:r>
            </w:hyperlink>
            <w:r>
              <w:t xml:space="preserve">, </w:t>
            </w:r>
            <w:hyperlink r:id="rId1419" w:history="1">
              <w:r>
                <w:rPr>
                  <w:color w:val="0000FF"/>
                </w:rPr>
                <w:t>T04.3</w:t>
              </w:r>
            </w:hyperlink>
            <w:r>
              <w:t xml:space="preserve">, </w:t>
            </w:r>
            <w:hyperlink r:id="rId1420" w:history="1">
              <w:r>
                <w:rPr>
                  <w:color w:val="0000FF"/>
                </w:rPr>
                <w:t>T04.4</w:t>
              </w:r>
            </w:hyperlink>
            <w:r>
              <w:t xml:space="preserve">, </w:t>
            </w:r>
            <w:hyperlink r:id="rId1421" w:history="1">
              <w:r>
                <w:rPr>
                  <w:color w:val="0000FF"/>
                </w:rPr>
                <w:t>T04.7</w:t>
              </w:r>
            </w:hyperlink>
            <w:r>
              <w:t xml:space="preserve">, </w:t>
            </w:r>
            <w:hyperlink r:id="rId1422" w:history="1">
              <w:r>
                <w:rPr>
                  <w:color w:val="0000FF"/>
                </w:rPr>
                <w:t>T04.8</w:t>
              </w:r>
            </w:hyperlink>
            <w:r>
              <w:t xml:space="preserve">, </w:t>
            </w:r>
            <w:hyperlink r:id="rId1423" w:history="1">
              <w:r>
                <w:rPr>
                  <w:color w:val="0000FF"/>
                </w:rPr>
                <w:t>T04.9</w:t>
              </w:r>
            </w:hyperlink>
            <w:r>
              <w:t xml:space="preserve">, </w:t>
            </w:r>
            <w:hyperlink r:id="rId1424" w:history="1">
              <w:r>
                <w:rPr>
                  <w:color w:val="0000FF"/>
                </w:rPr>
                <w:t>T05.0</w:t>
              </w:r>
            </w:hyperlink>
            <w:r>
              <w:t xml:space="preserve">, </w:t>
            </w:r>
            <w:hyperlink r:id="rId1425" w:history="1">
              <w:r>
                <w:rPr>
                  <w:color w:val="0000FF"/>
                </w:rPr>
                <w:t>T05.1</w:t>
              </w:r>
            </w:hyperlink>
            <w:r>
              <w:t xml:space="preserve">, </w:t>
            </w:r>
            <w:hyperlink r:id="rId1426" w:history="1">
              <w:r>
                <w:rPr>
                  <w:color w:val="0000FF"/>
                </w:rPr>
                <w:t>T05.2</w:t>
              </w:r>
            </w:hyperlink>
            <w:r>
              <w:t xml:space="preserve">, </w:t>
            </w:r>
            <w:hyperlink r:id="rId1427" w:history="1">
              <w:r>
                <w:rPr>
                  <w:color w:val="0000FF"/>
                </w:rPr>
                <w:t>T05.3</w:t>
              </w:r>
            </w:hyperlink>
            <w:r>
              <w:t xml:space="preserve">, </w:t>
            </w:r>
            <w:hyperlink r:id="rId1428" w:history="1">
              <w:r>
                <w:rPr>
                  <w:color w:val="0000FF"/>
                </w:rPr>
                <w:t>T05.4</w:t>
              </w:r>
            </w:hyperlink>
            <w:r>
              <w:t xml:space="preserve">, </w:t>
            </w:r>
            <w:hyperlink r:id="rId1429" w:history="1">
              <w:r>
                <w:rPr>
                  <w:color w:val="0000FF"/>
                </w:rPr>
                <w:t>T05.5</w:t>
              </w:r>
            </w:hyperlink>
            <w:r>
              <w:t xml:space="preserve">, </w:t>
            </w:r>
            <w:hyperlink r:id="rId1430" w:history="1">
              <w:r>
                <w:rPr>
                  <w:color w:val="0000FF"/>
                </w:rPr>
                <w:t>T05.6</w:t>
              </w:r>
            </w:hyperlink>
            <w:r>
              <w:t xml:space="preserve">, </w:t>
            </w:r>
            <w:hyperlink r:id="rId1431" w:history="1">
              <w:r>
                <w:rPr>
                  <w:color w:val="0000FF"/>
                </w:rPr>
                <w:t>T05.8</w:t>
              </w:r>
            </w:hyperlink>
            <w:r>
              <w:t xml:space="preserve">, </w:t>
            </w:r>
            <w:hyperlink r:id="rId1432" w:history="1">
              <w:r>
                <w:rPr>
                  <w:color w:val="0000FF"/>
                </w:rPr>
                <w:t>T05.9</w:t>
              </w:r>
            </w:hyperlink>
            <w:r>
              <w:t xml:space="preserve">, </w:t>
            </w:r>
            <w:hyperlink r:id="rId1433" w:history="1">
              <w:r>
                <w:rPr>
                  <w:color w:val="0000FF"/>
                </w:rPr>
                <w:t>T06.0</w:t>
              </w:r>
            </w:hyperlink>
            <w:r>
              <w:t xml:space="preserve">, </w:t>
            </w:r>
            <w:hyperlink r:id="rId1434" w:history="1">
              <w:r>
                <w:rPr>
                  <w:color w:val="0000FF"/>
                </w:rPr>
                <w:t>T06.1</w:t>
              </w:r>
            </w:hyperlink>
            <w:r>
              <w:t xml:space="preserve">, </w:t>
            </w:r>
            <w:hyperlink r:id="rId1435" w:history="1">
              <w:r>
                <w:rPr>
                  <w:color w:val="0000FF"/>
                </w:rPr>
                <w:t>T06.2</w:t>
              </w:r>
            </w:hyperlink>
            <w:r>
              <w:t xml:space="preserve">, </w:t>
            </w:r>
            <w:hyperlink r:id="rId1436" w:history="1">
              <w:r>
                <w:rPr>
                  <w:color w:val="0000FF"/>
                </w:rPr>
                <w:t>T06.3</w:t>
              </w:r>
            </w:hyperlink>
            <w:r>
              <w:t xml:space="preserve">, </w:t>
            </w:r>
            <w:hyperlink r:id="rId1437" w:history="1">
              <w:r>
                <w:rPr>
                  <w:color w:val="0000FF"/>
                </w:rPr>
                <w:t>T06.4</w:t>
              </w:r>
            </w:hyperlink>
            <w:r>
              <w:t xml:space="preserve">, </w:t>
            </w:r>
            <w:hyperlink r:id="rId1438" w:history="1">
              <w:r>
                <w:rPr>
                  <w:color w:val="0000FF"/>
                </w:rPr>
                <w:t>T06.5</w:t>
              </w:r>
            </w:hyperlink>
            <w:r>
              <w:t xml:space="preserve">, </w:t>
            </w:r>
            <w:hyperlink r:id="rId1439" w:history="1">
              <w:r>
                <w:rPr>
                  <w:color w:val="0000FF"/>
                </w:rPr>
                <w:t>T06.8</w:t>
              </w:r>
            </w:hyperlink>
            <w:r>
              <w:t xml:space="preserve">, </w:t>
            </w:r>
            <w:hyperlink r:id="rId1440" w:history="1">
              <w:r>
                <w:rPr>
                  <w:color w:val="0000FF"/>
                </w:rPr>
                <w:t>T07</w:t>
              </w:r>
            </w:hyperlink>
          </w:p>
        </w:tc>
      </w:tr>
    </w:tbl>
    <w:p w:rsidR="00077134" w:rsidRDefault="00077134">
      <w:pPr>
        <w:pStyle w:val="ConsPlusNormal"/>
        <w:jc w:val="both"/>
      </w:pPr>
    </w:p>
    <w:p w:rsidR="00077134" w:rsidRDefault="00077134">
      <w:pPr>
        <w:pStyle w:val="ConsPlusNormal"/>
        <w:ind w:firstLine="540"/>
        <w:jc w:val="both"/>
      </w:pPr>
      <w:r>
        <w:t xml:space="preserve">В качестве кода дополнительного диагноза, характеризующего тяжесть состояения, должен быть использован как минимум один из нижеследующих диагнозов: </w:t>
      </w:r>
      <w:hyperlink r:id="rId1441" w:history="1">
        <w:r>
          <w:rPr>
            <w:color w:val="0000FF"/>
          </w:rPr>
          <w:t>J94.2</w:t>
        </w:r>
      </w:hyperlink>
      <w:r>
        <w:t xml:space="preserve">, </w:t>
      </w:r>
      <w:hyperlink r:id="rId1442" w:history="1">
        <w:r>
          <w:rPr>
            <w:color w:val="0000FF"/>
          </w:rPr>
          <w:t>J94.8</w:t>
        </w:r>
      </w:hyperlink>
      <w:r>
        <w:t xml:space="preserve">, </w:t>
      </w:r>
      <w:hyperlink r:id="rId1443" w:history="1">
        <w:r>
          <w:rPr>
            <w:color w:val="0000FF"/>
          </w:rPr>
          <w:t>J94.9</w:t>
        </w:r>
      </w:hyperlink>
      <w:r>
        <w:t xml:space="preserve">, </w:t>
      </w:r>
      <w:hyperlink r:id="rId1444" w:history="1">
        <w:r>
          <w:rPr>
            <w:color w:val="0000FF"/>
          </w:rPr>
          <w:t>J93</w:t>
        </w:r>
      </w:hyperlink>
      <w:r>
        <w:t xml:space="preserve">, </w:t>
      </w:r>
      <w:hyperlink r:id="rId1445" w:history="1">
        <w:r>
          <w:rPr>
            <w:color w:val="0000FF"/>
          </w:rPr>
          <w:t>J93.0</w:t>
        </w:r>
      </w:hyperlink>
      <w:r>
        <w:t xml:space="preserve">, </w:t>
      </w:r>
      <w:hyperlink r:id="rId1446" w:history="1">
        <w:r>
          <w:rPr>
            <w:color w:val="0000FF"/>
          </w:rPr>
          <w:t>J93.1</w:t>
        </w:r>
      </w:hyperlink>
      <w:r>
        <w:t xml:space="preserve">, </w:t>
      </w:r>
      <w:hyperlink r:id="rId1447" w:history="1">
        <w:r>
          <w:rPr>
            <w:color w:val="0000FF"/>
          </w:rPr>
          <w:t>J93.8</w:t>
        </w:r>
      </w:hyperlink>
      <w:r>
        <w:t xml:space="preserve">, </w:t>
      </w:r>
      <w:hyperlink r:id="rId1448" w:history="1">
        <w:r>
          <w:rPr>
            <w:color w:val="0000FF"/>
          </w:rPr>
          <w:t>J93.9</w:t>
        </w:r>
      </w:hyperlink>
      <w:r>
        <w:t xml:space="preserve">, </w:t>
      </w:r>
      <w:hyperlink r:id="rId1449" w:history="1">
        <w:r>
          <w:rPr>
            <w:color w:val="0000FF"/>
          </w:rPr>
          <w:t>J96.0</w:t>
        </w:r>
      </w:hyperlink>
      <w:r>
        <w:t xml:space="preserve">, </w:t>
      </w:r>
      <w:hyperlink r:id="rId1450" w:history="1">
        <w:r>
          <w:rPr>
            <w:color w:val="0000FF"/>
          </w:rPr>
          <w:t>N 17</w:t>
        </w:r>
      </w:hyperlink>
      <w:r>
        <w:t xml:space="preserve">, </w:t>
      </w:r>
      <w:hyperlink r:id="rId1451" w:history="1">
        <w:r>
          <w:rPr>
            <w:color w:val="0000FF"/>
          </w:rPr>
          <w:t>T79.4</w:t>
        </w:r>
      </w:hyperlink>
      <w:r>
        <w:t xml:space="preserve">, </w:t>
      </w:r>
      <w:hyperlink r:id="rId1452" w:history="1">
        <w:r>
          <w:rPr>
            <w:color w:val="0000FF"/>
          </w:rPr>
          <w:t>R57.1</w:t>
        </w:r>
      </w:hyperlink>
      <w:r>
        <w:t xml:space="preserve">, </w:t>
      </w:r>
      <w:hyperlink r:id="rId1453" w:history="1">
        <w:r>
          <w:rPr>
            <w:color w:val="0000FF"/>
          </w:rPr>
          <w:t>R57.8</w:t>
        </w:r>
      </w:hyperlink>
      <w:r>
        <w:t>.</w:t>
      </w:r>
    </w:p>
    <w:p w:rsidR="00077134" w:rsidRDefault="00077134">
      <w:pPr>
        <w:pStyle w:val="ConsPlusNormal"/>
        <w:jc w:val="both"/>
      </w:pPr>
    </w:p>
    <w:p w:rsidR="00077134" w:rsidRDefault="00077134">
      <w:pPr>
        <w:pStyle w:val="ConsPlusTitle"/>
        <w:jc w:val="center"/>
        <w:outlineLvl w:val="3"/>
      </w:pPr>
      <w:r>
        <w:t>Алгоритм формирования группы:</w:t>
      </w:r>
    </w:p>
    <w:p w:rsidR="00077134" w:rsidRDefault="00077134">
      <w:pPr>
        <w:pStyle w:val="ConsPlusNormal"/>
        <w:jc w:val="both"/>
      </w:pPr>
    </w:p>
    <w:p w:rsidR="00077134" w:rsidRDefault="00077134">
      <w:pPr>
        <w:pStyle w:val="ConsPlusNormal"/>
        <w:jc w:val="center"/>
      </w:pPr>
      <w:r>
        <w:t>Рисунок (не приводится)</w:t>
      </w:r>
    </w:p>
    <w:p w:rsidR="00077134" w:rsidRDefault="00077134">
      <w:pPr>
        <w:pStyle w:val="ConsPlusNormal"/>
        <w:jc w:val="both"/>
      </w:pPr>
    </w:p>
    <w:p w:rsidR="00077134" w:rsidRDefault="00077134">
      <w:pPr>
        <w:pStyle w:val="ConsPlusNormal"/>
        <w:ind w:firstLine="540"/>
        <w:jc w:val="both"/>
      </w:pPr>
      <w:r>
        <w:t xml:space="preserve">В этом алгоритме </w:t>
      </w:r>
      <w:hyperlink w:anchor="P7252" w:history="1">
        <w:r>
          <w:rPr>
            <w:color w:val="0000FF"/>
          </w:rPr>
          <w:t>T1</w:t>
        </w:r>
      </w:hyperlink>
      <w:r>
        <w:t xml:space="preserve"> - </w:t>
      </w:r>
      <w:hyperlink w:anchor="P7270" w:history="1">
        <w:r>
          <w:rPr>
            <w:color w:val="0000FF"/>
          </w:rPr>
          <w:t>T7</w:t>
        </w:r>
      </w:hyperlink>
      <w:r>
        <w:t xml:space="preserve"> - коды анатомической области. Комбинация кодов, определяющих политравму (</w:t>
      </w:r>
      <w:hyperlink w:anchor="P7252" w:history="1">
        <w:r>
          <w:rPr>
            <w:color w:val="0000FF"/>
          </w:rPr>
          <w:t>T1</w:t>
        </w:r>
      </w:hyperlink>
      <w:r>
        <w:t xml:space="preserve"> - </w:t>
      </w:r>
      <w:hyperlink w:anchor="P7267" w:history="1">
        <w:r>
          <w:rPr>
            <w:color w:val="0000FF"/>
          </w:rPr>
          <w:t>T6</w:t>
        </w:r>
      </w:hyperlink>
      <w:r>
        <w:t>), должна быть из разных анатомических областей.</w:t>
      </w:r>
    </w:p>
    <w:p w:rsidR="00077134" w:rsidRDefault="00077134">
      <w:pPr>
        <w:pStyle w:val="ConsPlusNormal"/>
        <w:jc w:val="both"/>
      </w:pPr>
    </w:p>
    <w:p w:rsidR="00077134" w:rsidRDefault="00077134">
      <w:pPr>
        <w:pStyle w:val="ConsPlusTitle"/>
        <w:jc w:val="center"/>
        <w:outlineLvl w:val="2"/>
      </w:pPr>
      <w:bookmarkStart w:id="36" w:name="P7282"/>
      <w:bookmarkEnd w:id="36"/>
      <w:r>
        <w:t>14. Особенности формирования КСГ</w:t>
      </w:r>
    </w:p>
    <w:p w:rsidR="00077134" w:rsidRDefault="00077134">
      <w:pPr>
        <w:pStyle w:val="ConsPlusTitle"/>
        <w:jc w:val="center"/>
      </w:pPr>
      <w:r>
        <w:t>по профилю "Комбустиология"</w:t>
      </w:r>
    </w:p>
    <w:p w:rsidR="00077134" w:rsidRDefault="00077134">
      <w:pPr>
        <w:pStyle w:val="ConsPlusNormal"/>
        <w:jc w:val="both"/>
      </w:pPr>
    </w:p>
    <w:p w:rsidR="00077134" w:rsidRDefault="00077134">
      <w:pPr>
        <w:pStyle w:val="ConsPlusNormal"/>
        <w:ind w:firstLine="540"/>
        <w:jc w:val="both"/>
      </w:pPr>
      <w:r>
        <w:t>Критерии отнесения: комбинация диагнозов.</w:t>
      </w:r>
    </w:p>
    <w:p w:rsidR="00077134" w:rsidRDefault="00077134">
      <w:pPr>
        <w:pStyle w:val="ConsPlusNormal"/>
        <w:spacing w:before="220"/>
        <w:ind w:firstLine="540"/>
        <w:jc w:val="both"/>
      </w:pPr>
      <w:r>
        <w:t>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далее и интегрирована в Группировщике.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474"/>
        <w:gridCol w:w="1928"/>
        <w:gridCol w:w="3288"/>
        <w:gridCol w:w="1247"/>
      </w:tblGrid>
      <w:tr w:rsidR="00077134">
        <w:tc>
          <w:tcPr>
            <w:tcW w:w="1129" w:type="dxa"/>
          </w:tcPr>
          <w:p w:rsidR="00077134" w:rsidRDefault="00077134">
            <w:pPr>
              <w:pStyle w:val="ConsPlusNormal"/>
              <w:jc w:val="center"/>
            </w:pPr>
            <w:r>
              <w:t>N КСГ</w:t>
            </w:r>
          </w:p>
        </w:tc>
        <w:tc>
          <w:tcPr>
            <w:tcW w:w="1474" w:type="dxa"/>
          </w:tcPr>
          <w:p w:rsidR="00077134" w:rsidRDefault="00077134">
            <w:pPr>
              <w:pStyle w:val="ConsPlusNormal"/>
              <w:jc w:val="center"/>
            </w:pPr>
            <w:r>
              <w:t>Наименование КСГ</w:t>
            </w:r>
          </w:p>
        </w:tc>
        <w:tc>
          <w:tcPr>
            <w:tcW w:w="1928" w:type="dxa"/>
          </w:tcPr>
          <w:p w:rsidR="00077134" w:rsidRDefault="00077134">
            <w:pPr>
              <w:pStyle w:val="ConsPlusNormal"/>
              <w:jc w:val="center"/>
            </w:pPr>
            <w:r>
              <w:t>Комментарий (модель)</w:t>
            </w:r>
          </w:p>
        </w:tc>
        <w:tc>
          <w:tcPr>
            <w:tcW w:w="3288" w:type="dxa"/>
          </w:tcPr>
          <w:p w:rsidR="00077134" w:rsidRDefault="00077134">
            <w:pPr>
              <w:pStyle w:val="ConsPlusNormal"/>
              <w:jc w:val="center"/>
            </w:pPr>
            <w:r>
              <w:t xml:space="preserve">Коды </w:t>
            </w:r>
            <w:hyperlink r:id="rId1454" w:history="1">
              <w:r>
                <w:rPr>
                  <w:color w:val="0000FF"/>
                </w:rPr>
                <w:t>МКБ</w:t>
              </w:r>
            </w:hyperlink>
          </w:p>
        </w:tc>
        <w:tc>
          <w:tcPr>
            <w:tcW w:w="1247" w:type="dxa"/>
          </w:tcPr>
          <w:p w:rsidR="00077134" w:rsidRDefault="00077134">
            <w:pPr>
              <w:pStyle w:val="ConsPlusNormal"/>
              <w:jc w:val="center"/>
            </w:pPr>
            <w:r>
              <w:t xml:space="preserve">Дополнительные коды </w:t>
            </w:r>
            <w:hyperlink r:id="rId1455" w:history="1">
              <w:r>
                <w:rPr>
                  <w:color w:val="0000FF"/>
                </w:rPr>
                <w:t>МКБ</w:t>
              </w:r>
            </w:hyperlink>
          </w:p>
        </w:tc>
      </w:tr>
      <w:tr w:rsidR="00077134">
        <w:tc>
          <w:tcPr>
            <w:tcW w:w="1129" w:type="dxa"/>
            <w:vAlign w:val="center"/>
          </w:tcPr>
          <w:p w:rsidR="00077134" w:rsidRDefault="00077134">
            <w:pPr>
              <w:pStyle w:val="ConsPlusNormal"/>
              <w:jc w:val="center"/>
            </w:pPr>
            <w:r>
              <w:t>st33.001</w:t>
            </w:r>
          </w:p>
        </w:tc>
        <w:tc>
          <w:tcPr>
            <w:tcW w:w="1474" w:type="dxa"/>
            <w:vAlign w:val="center"/>
          </w:tcPr>
          <w:p w:rsidR="00077134" w:rsidRDefault="00077134">
            <w:pPr>
              <w:pStyle w:val="ConsPlusNormal"/>
              <w:jc w:val="center"/>
            </w:pPr>
            <w:r>
              <w:t>Отморожения (уровень 1)</w:t>
            </w:r>
          </w:p>
        </w:tc>
        <w:tc>
          <w:tcPr>
            <w:tcW w:w="1928" w:type="dxa"/>
            <w:vAlign w:val="center"/>
          </w:tcPr>
          <w:p w:rsidR="00077134" w:rsidRDefault="00077134">
            <w:pPr>
              <w:pStyle w:val="ConsPlusNormal"/>
              <w:jc w:val="center"/>
            </w:pPr>
            <w:r>
              <w:t>Лечение пострадавших с поверхностными отморожениями</w:t>
            </w:r>
          </w:p>
        </w:tc>
        <w:tc>
          <w:tcPr>
            <w:tcW w:w="3288" w:type="dxa"/>
            <w:vAlign w:val="center"/>
          </w:tcPr>
          <w:p w:rsidR="00077134" w:rsidRDefault="00077134">
            <w:pPr>
              <w:pStyle w:val="ConsPlusNormal"/>
              <w:jc w:val="center"/>
            </w:pPr>
            <w:hyperlink r:id="rId1456" w:history="1">
              <w:r>
                <w:rPr>
                  <w:color w:val="0000FF"/>
                </w:rPr>
                <w:t>T33.0</w:t>
              </w:r>
            </w:hyperlink>
            <w:r>
              <w:t xml:space="preserve"> - </w:t>
            </w:r>
            <w:hyperlink r:id="rId1457" w:history="1">
              <w:r>
                <w:rPr>
                  <w:color w:val="0000FF"/>
                </w:rPr>
                <w:t>T33.9</w:t>
              </w:r>
            </w:hyperlink>
            <w:r>
              <w:t xml:space="preserve">, </w:t>
            </w:r>
            <w:hyperlink r:id="rId1458" w:history="1">
              <w:r>
                <w:rPr>
                  <w:color w:val="0000FF"/>
                </w:rPr>
                <w:t>T35.0</w:t>
              </w:r>
            </w:hyperlink>
          </w:p>
        </w:tc>
        <w:tc>
          <w:tcPr>
            <w:tcW w:w="1247" w:type="dxa"/>
            <w:vAlign w:val="center"/>
          </w:tcPr>
          <w:p w:rsidR="00077134" w:rsidRDefault="00077134">
            <w:pPr>
              <w:pStyle w:val="ConsPlusNormal"/>
            </w:pPr>
          </w:p>
        </w:tc>
      </w:tr>
      <w:tr w:rsidR="00077134">
        <w:tc>
          <w:tcPr>
            <w:tcW w:w="1129" w:type="dxa"/>
            <w:vAlign w:val="center"/>
          </w:tcPr>
          <w:p w:rsidR="00077134" w:rsidRDefault="00077134">
            <w:pPr>
              <w:pStyle w:val="ConsPlusNormal"/>
              <w:jc w:val="center"/>
            </w:pPr>
            <w:r>
              <w:t>st33.002</w:t>
            </w:r>
          </w:p>
        </w:tc>
        <w:tc>
          <w:tcPr>
            <w:tcW w:w="1474" w:type="dxa"/>
            <w:vAlign w:val="center"/>
          </w:tcPr>
          <w:p w:rsidR="00077134" w:rsidRDefault="00077134">
            <w:pPr>
              <w:pStyle w:val="ConsPlusNormal"/>
              <w:jc w:val="center"/>
            </w:pPr>
            <w:r>
              <w:t>Отморожения (уровень 2)</w:t>
            </w:r>
          </w:p>
        </w:tc>
        <w:tc>
          <w:tcPr>
            <w:tcW w:w="1928" w:type="dxa"/>
            <w:vAlign w:val="center"/>
          </w:tcPr>
          <w:p w:rsidR="00077134" w:rsidRDefault="00077134">
            <w:pPr>
              <w:pStyle w:val="ConsPlusNormal"/>
              <w:jc w:val="center"/>
            </w:pPr>
            <w:r>
              <w:t>Лечение пострадавших с отморожением, некрозом ткани</w:t>
            </w:r>
          </w:p>
        </w:tc>
        <w:tc>
          <w:tcPr>
            <w:tcW w:w="3288" w:type="dxa"/>
            <w:vAlign w:val="center"/>
          </w:tcPr>
          <w:p w:rsidR="00077134" w:rsidRDefault="00077134">
            <w:pPr>
              <w:pStyle w:val="ConsPlusNormal"/>
              <w:jc w:val="center"/>
            </w:pPr>
            <w:hyperlink r:id="rId1459" w:history="1">
              <w:r>
                <w:rPr>
                  <w:color w:val="0000FF"/>
                </w:rPr>
                <w:t>T34</w:t>
              </w:r>
            </w:hyperlink>
            <w:r>
              <w:t xml:space="preserve">, </w:t>
            </w:r>
            <w:hyperlink r:id="rId1460" w:history="1">
              <w:r>
                <w:rPr>
                  <w:color w:val="0000FF"/>
                </w:rPr>
                <w:t>T34.0</w:t>
              </w:r>
            </w:hyperlink>
            <w:r>
              <w:t xml:space="preserve"> - </w:t>
            </w:r>
            <w:hyperlink r:id="rId1461" w:history="1">
              <w:r>
                <w:rPr>
                  <w:color w:val="0000FF"/>
                </w:rPr>
                <w:t>T34.9</w:t>
              </w:r>
            </w:hyperlink>
            <w:r>
              <w:t xml:space="preserve">, </w:t>
            </w:r>
            <w:hyperlink r:id="rId1462" w:history="1">
              <w:r>
                <w:rPr>
                  <w:color w:val="0000FF"/>
                </w:rPr>
                <w:t>T35.1</w:t>
              </w:r>
            </w:hyperlink>
            <w:r>
              <w:t xml:space="preserve"> - </w:t>
            </w:r>
            <w:hyperlink r:id="rId1463" w:history="1">
              <w:r>
                <w:rPr>
                  <w:color w:val="0000FF"/>
                </w:rPr>
                <w:t>T35.7</w:t>
              </w:r>
            </w:hyperlink>
          </w:p>
        </w:tc>
        <w:tc>
          <w:tcPr>
            <w:tcW w:w="1247" w:type="dxa"/>
            <w:vAlign w:val="center"/>
          </w:tcPr>
          <w:p w:rsidR="00077134" w:rsidRDefault="00077134">
            <w:pPr>
              <w:pStyle w:val="ConsPlusNormal"/>
            </w:pPr>
          </w:p>
        </w:tc>
      </w:tr>
      <w:tr w:rsidR="00077134">
        <w:tc>
          <w:tcPr>
            <w:tcW w:w="1129" w:type="dxa"/>
            <w:vAlign w:val="center"/>
          </w:tcPr>
          <w:p w:rsidR="00077134" w:rsidRDefault="00077134">
            <w:pPr>
              <w:pStyle w:val="ConsPlusNormal"/>
              <w:jc w:val="center"/>
            </w:pPr>
            <w:r>
              <w:t>st33.003</w:t>
            </w:r>
          </w:p>
        </w:tc>
        <w:tc>
          <w:tcPr>
            <w:tcW w:w="1474" w:type="dxa"/>
            <w:vAlign w:val="center"/>
          </w:tcPr>
          <w:p w:rsidR="00077134" w:rsidRDefault="00077134">
            <w:pPr>
              <w:pStyle w:val="ConsPlusNormal"/>
              <w:jc w:val="center"/>
            </w:pPr>
            <w:r>
              <w:t>Ожоги (уровень 1)</w:t>
            </w:r>
          </w:p>
        </w:tc>
        <w:tc>
          <w:tcPr>
            <w:tcW w:w="1928" w:type="dxa"/>
            <w:vAlign w:val="center"/>
          </w:tcPr>
          <w:p w:rsidR="00077134" w:rsidRDefault="00077134">
            <w:pPr>
              <w:pStyle w:val="ConsPlusNormal"/>
              <w:jc w:val="center"/>
            </w:pPr>
            <w:r>
              <w:t>Лечение пострадавших с поверхностными ожогами 1 - 2 ст. (площадью менее 10%)</w:t>
            </w:r>
          </w:p>
        </w:tc>
        <w:tc>
          <w:tcPr>
            <w:tcW w:w="3288" w:type="dxa"/>
            <w:vAlign w:val="center"/>
          </w:tcPr>
          <w:p w:rsidR="00077134" w:rsidRDefault="00077134">
            <w:pPr>
              <w:pStyle w:val="ConsPlusNormal"/>
              <w:jc w:val="center"/>
            </w:pPr>
            <w:hyperlink r:id="rId1464" w:history="1">
              <w:r>
                <w:rPr>
                  <w:color w:val="0000FF"/>
                </w:rPr>
                <w:t>T20.1</w:t>
              </w:r>
            </w:hyperlink>
            <w:r>
              <w:t xml:space="preserve">, </w:t>
            </w:r>
            <w:hyperlink r:id="rId1465" w:history="1">
              <w:r>
                <w:rPr>
                  <w:color w:val="0000FF"/>
                </w:rPr>
                <w:t>T20.2</w:t>
              </w:r>
            </w:hyperlink>
            <w:r>
              <w:t xml:space="preserve">, </w:t>
            </w:r>
            <w:hyperlink r:id="rId1466" w:history="1">
              <w:r>
                <w:rPr>
                  <w:color w:val="0000FF"/>
                </w:rPr>
                <w:t>T20.5</w:t>
              </w:r>
            </w:hyperlink>
            <w:r>
              <w:t xml:space="preserve">, </w:t>
            </w:r>
            <w:hyperlink r:id="rId1467" w:history="1">
              <w:r>
                <w:rPr>
                  <w:color w:val="0000FF"/>
                </w:rPr>
                <w:t>T20.6</w:t>
              </w:r>
            </w:hyperlink>
            <w:r>
              <w:t xml:space="preserve">, </w:t>
            </w:r>
            <w:hyperlink r:id="rId1468" w:history="1">
              <w:r>
                <w:rPr>
                  <w:color w:val="0000FF"/>
                </w:rPr>
                <w:t>T21.1</w:t>
              </w:r>
            </w:hyperlink>
            <w:r>
              <w:t xml:space="preserve">, </w:t>
            </w:r>
            <w:hyperlink r:id="rId1469" w:history="1">
              <w:r>
                <w:rPr>
                  <w:color w:val="0000FF"/>
                </w:rPr>
                <w:t>T21.2</w:t>
              </w:r>
            </w:hyperlink>
            <w:r>
              <w:t xml:space="preserve">, </w:t>
            </w:r>
            <w:hyperlink r:id="rId1470" w:history="1">
              <w:r>
                <w:rPr>
                  <w:color w:val="0000FF"/>
                </w:rPr>
                <w:t>T21.5</w:t>
              </w:r>
            </w:hyperlink>
            <w:r>
              <w:t xml:space="preserve">, </w:t>
            </w:r>
            <w:hyperlink r:id="rId1471" w:history="1">
              <w:r>
                <w:rPr>
                  <w:color w:val="0000FF"/>
                </w:rPr>
                <w:t>T21.6</w:t>
              </w:r>
            </w:hyperlink>
            <w:r>
              <w:t xml:space="preserve">, </w:t>
            </w:r>
            <w:hyperlink r:id="rId1472" w:history="1">
              <w:r>
                <w:rPr>
                  <w:color w:val="0000FF"/>
                </w:rPr>
                <w:t>T22.1</w:t>
              </w:r>
            </w:hyperlink>
            <w:r>
              <w:t xml:space="preserve">, </w:t>
            </w:r>
            <w:hyperlink r:id="rId1473" w:history="1">
              <w:r>
                <w:rPr>
                  <w:color w:val="0000FF"/>
                </w:rPr>
                <w:t>T22.2</w:t>
              </w:r>
            </w:hyperlink>
            <w:r>
              <w:t xml:space="preserve">, </w:t>
            </w:r>
            <w:hyperlink r:id="rId1474" w:history="1">
              <w:r>
                <w:rPr>
                  <w:color w:val="0000FF"/>
                </w:rPr>
                <w:t>T22.5</w:t>
              </w:r>
            </w:hyperlink>
            <w:r>
              <w:t xml:space="preserve">, </w:t>
            </w:r>
            <w:hyperlink r:id="rId1475" w:history="1">
              <w:r>
                <w:rPr>
                  <w:color w:val="0000FF"/>
                </w:rPr>
                <w:t>T22.6</w:t>
              </w:r>
            </w:hyperlink>
            <w:r>
              <w:t xml:space="preserve">, </w:t>
            </w:r>
            <w:hyperlink r:id="rId1476" w:history="1">
              <w:r>
                <w:rPr>
                  <w:color w:val="0000FF"/>
                </w:rPr>
                <w:t>T23.1</w:t>
              </w:r>
            </w:hyperlink>
            <w:r>
              <w:t xml:space="preserve">, </w:t>
            </w:r>
            <w:hyperlink r:id="rId1477" w:history="1">
              <w:r>
                <w:rPr>
                  <w:color w:val="0000FF"/>
                </w:rPr>
                <w:t>T23.2</w:t>
              </w:r>
            </w:hyperlink>
            <w:r>
              <w:t xml:space="preserve">, </w:t>
            </w:r>
            <w:hyperlink r:id="rId1478" w:history="1">
              <w:r>
                <w:rPr>
                  <w:color w:val="0000FF"/>
                </w:rPr>
                <w:t>T23.5</w:t>
              </w:r>
            </w:hyperlink>
            <w:r>
              <w:t xml:space="preserve">, </w:t>
            </w:r>
            <w:hyperlink r:id="rId1479" w:history="1">
              <w:r>
                <w:rPr>
                  <w:color w:val="0000FF"/>
                </w:rPr>
                <w:t>T23.6</w:t>
              </w:r>
            </w:hyperlink>
            <w:r>
              <w:t xml:space="preserve">, </w:t>
            </w:r>
            <w:hyperlink r:id="rId1480" w:history="1">
              <w:r>
                <w:rPr>
                  <w:color w:val="0000FF"/>
                </w:rPr>
                <w:t>T24.1</w:t>
              </w:r>
            </w:hyperlink>
            <w:r>
              <w:t xml:space="preserve">, </w:t>
            </w:r>
            <w:hyperlink r:id="rId1481" w:history="1">
              <w:r>
                <w:rPr>
                  <w:color w:val="0000FF"/>
                </w:rPr>
                <w:t>T24.2</w:t>
              </w:r>
            </w:hyperlink>
            <w:r>
              <w:t xml:space="preserve">, </w:t>
            </w:r>
            <w:hyperlink r:id="rId1482" w:history="1">
              <w:r>
                <w:rPr>
                  <w:color w:val="0000FF"/>
                </w:rPr>
                <w:t>T24.5</w:t>
              </w:r>
            </w:hyperlink>
            <w:r>
              <w:t xml:space="preserve">, </w:t>
            </w:r>
            <w:hyperlink r:id="rId1483" w:history="1">
              <w:r>
                <w:rPr>
                  <w:color w:val="0000FF"/>
                </w:rPr>
                <w:t>T24.6</w:t>
              </w:r>
            </w:hyperlink>
            <w:r>
              <w:t xml:space="preserve">, </w:t>
            </w:r>
            <w:hyperlink r:id="rId1484" w:history="1">
              <w:r>
                <w:rPr>
                  <w:color w:val="0000FF"/>
                </w:rPr>
                <w:t>T25.1</w:t>
              </w:r>
            </w:hyperlink>
            <w:r>
              <w:t xml:space="preserve">, </w:t>
            </w:r>
            <w:hyperlink r:id="rId1485" w:history="1">
              <w:r>
                <w:rPr>
                  <w:color w:val="0000FF"/>
                </w:rPr>
                <w:t>T25.2</w:t>
              </w:r>
            </w:hyperlink>
            <w:r>
              <w:t xml:space="preserve">, </w:t>
            </w:r>
            <w:hyperlink r:id="rId1486" w:history="1">
              <w:r>
                <w:rPr>
                  <w:color w:val="0000FF"/>
                </w:rPr>
                <w:t>T25.5</w:t>
              </w:r>
            </w:hyperlink>
            <w:r>
              <w:t xml:space="preserve">, </w:t>
            </w:r>
            <w:hyperlink r:id="rId1487" w:history="1">
              <w:r>
                <w:rPr>
                  <w:color w:val="0000FF"/>
                </w:rPr>
                <w:t>T25.6</w:t>
              </w:r>
            </w:hyperlink>
            <w:r>
              <w:t xml:space="preserve">, </w:t>
            </w:r>
            <w:hyperlink r:id="rId1488" w:history="1">
              <w:r>
                <w:rPr>
                  <w:color w:val="0000FF"/>
                </w:rPr>
                <w:t>T29.1</w:t>
              </w:r>
            </w:hyperlink>
            <w:r>
              <w:t xml:space="preserve">, </w:t>
            </w:r>
            <w:hyperlink r:id="rId1489" w:history="1">
              <w:r>
                <w:rPr>
                  <w:color w:val="0000FF"/>
                </w:rPr>
                <w:t>T29.2</w:t>
              </w:r>
            </w:hyperlink>
            <w:r>
              <w:t xml:space="preserve">, </w:t>
            </w:r>
            <w:hyperlink r:id="rId1490" w:history="1">
              <w:r>
                <w:rPr>
                  <w:color w:val="0000FF"/>
                </w:rPr>
                <w:t>T29.5</w:t>
              </w:r>
            </w:hyperlink>
            <w:r>
              <w:t xml:space="preserve">, </w:t>
            </w:r>
            <w:hyperlink r:id="rId1491" w:history="1">
              <w:r>
                <w:rPr>
                  <w:color w:val="0000FF"/>
                </w:rPr>
                <w:t>T29.6</w:t>
              </w:r>
            </w:hyperlink>
            <w:r>
              <w:t xml:space="preserve">, </w:t>
            </w:r>
            <w:hyperlink r:id="rId1492" w:history="1">
              <w:r>
                <w:rPr>
                  <w:color w:val="0000FF"/>
                </w:rPr>
                <w:t>T30.0</w:t>
              </w:r>
            </w:hyperlink>
            <w:r>
              <w:t xml:space="preserve">, </w:t>
            </w:r>
            <w:hyperlink r:id="rId1493" w:history="1">
              <w:r>
                <w:rPr>
                  <w:color w:val="0000FF"/>
                </w:rPr>
                <w:t>T30.1</w:t>
              </w:r>
            </w:hyperlink>
            <w:r>
              <w:t xml:space="preserve">, </w:t>
            </w:r>
            <w:hyperlink r:id="rId1494" w:history="1">
              <w:r>
                <w:rPr>
                  <w:color w:val="0000FF"/>
                </w:rPr>
                <w:t>T30.2</w:t>
              </w:r>
            </w:hyperlink>
            <w:r>
              <w:t xml:space="preserve">, </w:t>
            </w:r>
            <w:hyperlink r:id="rId1495" w:history="1">
              <w:r>
                <w:rPr>
                  <w:color w:val="0000FF"/>
                </w:rPr>
                <w:t>T30.4</w:t>
              </w:r>
            </w:hyperlink>
            <w:r>
              <w:t xml:space="preserve">, </w:t>
            </w:r>
            <w:hyperlink r:id="rId1496" w:history="1">
              <w:r>
                <w:rPr>
                  <w:color w:val="0000FF"/>
                </w:rPr>
                <w:t>T30.5</w:t>
              </w:r>
            </w:hyperlink>
          </w:p>
        </w:tc>
        <w:tc>
          <w:tcPr>
            <w:tcW w:w="1247" w:type="dxa"/>
            <w:vAlign w:val="center"/>
          </w:tcPr>
          <w:p w:rsidR="00077134" w:rsidRDefault="00077134">
            <w:pPr>
              <w:pStyle w:val="ConsPlusNormal"/>
              <w:jc w:val="center"/>
            </w:pPr>
            <w:hyperlink r:id="rId1497" w:history="1">
              <w:r>
                <w:rPr>
                  <w:color w:val="0000FF"/>
                </w:rPr>
                <w:t>T31.0</w:t>
              </w:r>
            </w:hyperlink>
            <w:r>
              <w:t xml:space="preserve">, </w:t>
            </w:r>
            <w:hyperlink r:id="rId1498" w:history="1">
              <w:r>
                <w:rPr>
                  <w:color w:val="0000FF"/>
                </w:rPr>
                <w:t>T32.0</w:t>
              </w:r>
            </w:hyperlink>
          </w:p>
        </w:tc>
      </w:tr>
      <w:tr w:rsidR="00077134">
        <w:tc>
          <w:tcPr>
            <w:tcW w:w="1129" w:type="dxa"/>
            <w:vAlign w:val="center"/>
          </w:tcPr>
          <w:p w:rsidR="00077134" w:rsidRDefault="00077134">
            <w:pPr>
              <w:pStyle w:val="ConsPlusNormal"/>
              <w:jc w:val="center"/>
            </w:pPr>
            <w:r>
              <w:t>st33.004</w:t>
            </w:r>
          </w:p>
        </w:tc>
        <w:tc>
          <w:tcPr>
            <w:tcW w:w="1474" w:type="dxa"/>
            <w:vAlign w:val="center"/>
          </w:tcPr>
          <w:p w:rsidR="00077134" w:rsidRDefault="00077134">
            <w:pPr>
              <w:pStyle w:val="ConsPlusNormal"/>
              <w:jc w:val="center"/>
            </w:pPr>
            <w:r>
              <w:t>Ожоги (уровень 2)</w:t>
            </w:r>
          </w:p>
        </w:tc>
        <w:tc>
          <w:tcPr>
            <w:tcW w:w="1928" w:type="dxa"/>
            <w:vAlign w:val="center"/>
          </w:tcPr>
          <w:p w:rsidR="00077134" w:rsidRDefault="00077134">
            <w:pPr>
              <w:pStyle w:val="ConsPlusNormal"/>
              <w:jc w:val="center"/>
            </w:pPr>
            <w:r>
              <w:t>Лечение пострадавших с поверхностными ожогами 1 - 2 ст. (площадью 10% и более)</w:t>
            </w:r>
          </w:p>
        </w:tc>
        <w:tc>
          <w:tcPr>
            <w:tcW w:w="3288" w:type="dxa"/>
            <w:vAlign w:val="center"/>
          </w:tcPr>
          <w:p w:rsidR="00077134" w:rsidRDefault="00077134">
            <w:pPr>
              <w:pStyle w:val="ConsPlusNormal"/>
              <w:jc w:val="center"/>
            </w:pPr>
            <w:hyperlink r:id="rId1499" w:history="1">
              <w:r>
                <w:rPr>
                  <w:color w:val="0000FF"/>
                </w:rPr>
                <w:t>T20.1</w:t>
              </w:r>
            </w:hyperlink>
            <w:r>
              <w:t xml:space="preserve">, </w:t>
            </w:r>
            <w:hyperlink r:id="rId1500" w:history="1">
              <w:r>
                <w:rPr>
                  <w:color w:val="0000FF"/>
                </w:rPr>
                <w:t>T20.2</w:t>
              </w:r>
            </w:hyperlink>
            <w:r>
              <w:t xml:space="preserve">, </w:t>
            </w:r>
            <w:hyperlink r:id="rId1501" w:history="1">
              <w:r>
                <w:rPr>
                  <w:color w:val="0000FF"/>
                </w:rPr>
                <w:t>T20.5</w:t>
              </w:r>
            </w:hyperlink>
            <w:r>
              <w:t xml:space="preserve">, </w:t>
            </w:r>
            <w:hyperlink r:id="rId1502" w:history="1">
              <w:r>
                <w:rPr>
                  <w:color w:val="0000FF"/>
                </w:rPr>
                <w:t>T20.6</w:t>
              </w:r>
            </w:hyperlink>
            <w:r>
              <w:t xml:space="preserve">, </w:t>
            </w:r>
            <w:hyperlink r:id="rId1503" w:history="1">
              <w:r>
                <w:rPr>
                  <w:color w:val="0000FF"/>
                </w:rPr>
                <w:t>T21.1</w:t>
              </w:r>
            </w:hyperlink>
            <w:r>
              <w:t xml:space="preserve">, </w:t>
            </w:r>
            <w:hyperlink r:id="rId1504" w:history="1">
              <w:r>
                <w:rPr>
                  <w:color w:val="0000FF"/>
                </w:rPr>
                <w:t>T21.2</w:t>
              </w:r>
            </w:hyperlink>
            <w:r>
              <w:t xml:space="preserve">, </w:t>
            </w:r>
            <w:hyperlink r:id="rId1505" w:history="1">
              <w:r>
                <w:rPr>
                  <w:color w:val="0000FF"/>
                </w:rPr>
                <w:t>T21.5</w:t>
              </w:r>
            </w:hyperlink>
            <w:r>
              <w:t xml:space="preserve">, </w:t>
            </w:r>
            <w:hyperlink r:id="rId1506" w:history="1">
              <w:r>
                <w:rPr>
                  <w:color w:val="0000FF"/>
                </w:rPr>
                <w:t>T21.6</w:t>
              </w:r>
            </w:hyperlink>
            <w:r>
              <w:t xml:space="preserve">, </w:t>
            </w:r>
            <w:hyperlink r:id="rId1507" w:history="1">
              <w:r>
                <w:rPr>
                  <w:color w:val="0000FF"/>
                </w:rPr>
                <w:t>T22.1</w:t>
              </w:r>
            </w:hyperlink>
            <w:r>
              <w:t xml:space="preserve">, </w:t>
            </w:r>
            <w:hyperlink r:id="rId1508" w:history="1">
              <w:r>
                <w:rPr>
                  <w:color w:val="0000FF"/>
                </w:rPr>
                <w:t>T22.2</w:t>
              </w:r>
            </w:hyperlink>
            <w:r>
              <w:t xml:space="preserve">, </w:t>
            </w:r>
            <w:hyperlink r:id="rId1509" w:history="1">
              <w:r>
                <w:rPr>
                  <w:color w:val="0000FF"/>
                </w:rPr>
                <w:t>T22.5</w:t>
              </w:r>
            </w:hyperlink>
            <w:r>
              <w:t xml:space="preserve">, </w:t>
            </w:r>
            <w:hyperlink r:id="rId1510" w:history="1">
              <w:r>
                <w:rPr>
                  <w:color w:val="0000FF"/>
                </w:rPr>
                <w:t>T22.6</w:t>
              </w:r>
            </w:hyperlink>
            <w:r>
              <w:t xml:space="preserve">, </w:t>
            </w:r>
            <w:hyperlink r:id="rId1511" w:history="1">
              <w:r>
                <w:rPr>
                  <w:color w:val="0000FF"/>
                </w:rPr>
                <w:t>T23.1</w:t>
              </w:r>
            </w:hyperlink>
            <w:r>
              <w:t xml:space="preserve">, </w:t>
            </w:r>
            <w:hyperlink r:id="rId1512" w:history="1">
              <w:r>
                <w:rPr>
                  <w:color w:val="0000FF"/>
                </w:rPr>
                <w:t>T23.2</w:t>
              </w:r>
            </w:hyperlink>
            <w:r>
              <w:t xml:space="preserve">, </w:t>
            </w:r>
            <w:hyperlink r:id="rId1513" w:history="1">
              <w:r>
                <w:rPr>
                  <w:color w:val="0000FF"/>
                </w:rPr>
                <w:t>T23.5</w:t>
              </w:r>
            </w:hyperlink>
            <w:r>
              <w:t xml:space="preserve">, </w:t>
            </w:r>
            <w:hyperlink r:id="rId1514" w:history="1">
              <w:r>
                <w:rPr>
                  <w:color w:val="0000FF"/>
                </w:rPr>
                <w:t>T23.6</w:t>
              </w:r>
            </w:hyperlink>
            <w:r>
              <w:t xml:space="preserve">, </w:t>
            </w:r>
            <w:hyperlink r:id="rId1515" w:history="1">
              <w:r>
                <w:rPr>
                  <w:color w:val="0000FF"/>
                </w:rPr>
                <w:t>T24.1</w:t>
              </w:r>
            </w:hyperlink>
            <w:r>
              <w:t xml:space="preserve">, </w:t>
            </w:r>
            <w:hyperlink r:id="rId1516" w:history="1">
              <w:r>
                <w:rPr>
                  <w:color w:val="0000FF"/>
                </w:rPr>
                <w:t>T24.2</w:t>
              </w:r>
            </w:hyperlink>
            <w:r>
              <w:t xml:space="preserve">, </w:t>
            </w:r>
            <w:hyperlink r:id="rId1517" w:history="1">
              <w:r>
                <w:rPr>
                  <w:color w:val="0000FF"/>
                </w:rPr>
                <w:t>T24.5</w:t>
              </w:r>
            </w:hyperlink>
            <w:r>
              <w:t xml:space="preserve">, </w:t>
            </w:r>
            <w:hyperlink r:id="rId1518" w:history="1">
              <w:r>
                <w:rPr>
                  <w:color w:val="0000FF"/>
                </w:rPr>
                <w:t>T24.6</w:t>
              </w:r>
            </w:hyperlink>
            <w:r>
              <w:t xml:space="preserve">, </w:t>
            </w:r>
            <w:hyperlink r:id="rId1519" w:history="1">
              <w:r>
                <w:rPr>
                  <w:color w:val="0000FF"/>
                </w:rPr>
                <w:t>T25.1</w:t>
              </w:r>
            </w:hyperlink>
            <w:r>
              <w:t xml:space="preserve">, </w:t>
            </w:r>
            <w:hyperlink r:id="rId1520" w:history="1">
              <w:r>
                <w:rPr>
                  <w:color w:val="0000FF"/>
                </w:rPr>
                <w:t>T25.2</w:t>
              </w:r>
            </w:hyperlink>
            <w:r>
              <w:t xml:space="preserve">, </w:t>
            </w:r>
            <w:hyperlink r:id="rId1521" w:history="1">
              <w:r>
                <w:rPr>
                  <w:color w:val="0000FF"/>
                </w:rPr>
                <w:t>T25.5</w:t>
              </w:r>
            </w:hyperlink>
            <w:r>
              <w:t xml:space="preserve">, </w:t>
            </w:r>
            <w:hyperlink r:id="rId1522" w:history="1">
              <w:r>
                <w:rPr>
                  <w:color w:val="0000FF"/>
                </w:rPr>
                <w:t>T25.6</w:t>
              </w:r>
            </w:hyperlink>
            <w:r>
              <w:t xml:space="preserve">, </w:t>
            </w:r>
            <w:hyperlink r:id="rId1523" w:history="1">
              <w:r>
                <w:rPr>
                  <w:color w:val="0000FF"/>
                </w:rPr>
                <w:t>T29.1</w:t>
              </w:r>
            </w:hyperlink>
            <w:r>
              <w:t xml:space="preserve">, </w:t>
            </w:r>
            <w:hyperlink r:id="rId1524" w:history="1">
              <w:r>
                <w:rPr>
                  <w:color w:val="0000FF"/>
                </w:rPr>
                <w:t>T29.2</w:t>
              </w:r>
            </w:hyperlink>
            <w:r>
              <w:t xml:space="preserve">, </w:t>
            </w:r>
            <w:hyperlink r:id="rId1525" w:history="1">
              <w:r>
                <w:rPr>
                  <w:color w:val="0000FF"/>
                </w:rPr>
                <w:t>T29.5</w:t>
              </w:r>
            </w:hyperlink>
            <w:r>
              <w:t xml:space="preserve">, </w:t>
            </w:r>
            <w:hyperlink r:id="rId1526" w:history="1">
              <w:r>
                <w:rPr>
                  <w:color w:val="0000FF"/>
                </w:rPr>
                <w:t>T29.6</w:t>
              </w:r>
            </w:hyperlink>
            <w:r>
              <w:t xml:space="preserve">, </w:t>
            </w:r>
            <w:hyperlink r:id="rId1527" w:history="1">
              <w:r>
                <w:rPr>
                  <w:color w:val="0000FF"/>
                </w:rPr>
                <w:t>T30.0</w:t>
              </w:r>
            </w:hyperlink>
            <w:r>
              <w:t xml:space="preserve">, </w:t>
            </w:r>
            <w:hyperlink r:id="rId1528" w:history="1">
              <w:r>
                <w:rPr>
                  <w:color w:val="0000FF"/>
                </w:rPr>
                <w:t>T30.1</w:t>
              </w:r>
            </w:hyperlink>
            <w:r>
              <w:t xml:space="preserve">, </w:t>
            </w:r>
            <w:hyperlink r:id="rId1529" w:history="1">
              <w:r>
                <w:rPr>
                  <w:color w:val="0000FF"/>
                </w:rPr>
                <w:t>T30.2</w:t>
              </w:r>
            </w:hyperlink>
            <w:r>
              <w:t xml:space="preserve">, </w:t>
            </w:r>
            <w:hyperlink r:id="rId1530" w:history="1">
              <w:r>
                <w:rPr>
                  <w:color w:val="0000FF"/>
                </w:rPr>
                <w:t>T30.4</w:t>
              </w:r>
            </w:hyperlink>
            <w:r>
              <w:t xml:space="preserve">, </w:t>
            </w:r>
            <w:hyperlink r:id="rId1531" w:history="1">
              <w:r>
                <w:rPr>
                  <w:color w:val="0000FF"/>
                </w:rPr>
                <w:t>T30.5</w:t>
              </w:r>
            </w:hyperlink>
            <w:r>
              <w:t xml:space="preserve">, </w:t>
            </w:r>
            <w:hyperlink r:id="rId1532" w:history="1">
              <w:r>
                <w:rPr>
                  <w:color w:val="0000FF"/>
                </w:rPr>
                <w:t>T30.6</w:t>
              </w:r>
            </w:hyperlink>
          </w:p>
        </w:tc>
        <w:tc>
          <w:tcPr>
            <w:tcW w:w="1247" w:type="dxa"/>
            <w:vAlign w:val="center"/>
          </w:tcPr>
          <w:p w:rsidR="00077134" w:rsidRDefault="00077134">
            <w:pPr>
              <w:pStyle w:val="ConsPlusNormal"/>
              <w:jc w:val="center"/>
            </w:pPr>
            <w:hyperlink r:id="rId1533" w:history="1">
              <w:r>
                <w:rPr>
                  <w:color w:val="0000FF"/>
                </w:rPr>
                <w:t>T31.1</w:t>
              </w:r>
            </w:hyperlink>
            <w:r>
              <w:t xml:space="preserve"> - </w:t>
            </w:r>
            <w:hyperlink r:id="rId1534" w:history="1">
              <w:r>
                <w:rPr>
                  <w:color w:val="0000FF"/>
                </w:rPr>
                <w:t>T31.9</w:t>
              </w:r>
            </w:hyperlink>
            <w:r>
              <w:t xml:space="preserve">, </w:t>
            </w:r>
            <w:hyperlink r:id="rId1535" w:history="1">
              <w:r>
                <w:rPr>
                  <w:color w:val="0000FF"/>
                </w:rPr>
                <w:t>T32.1</w:t>
              </w:r>
            </w:hyperlink>
            <w:r>
              <w:t xml:space="preserve"> - </w:t>
            </w:r>
            <w:hyperlink r:id="rId1536" w:history="1">
              <w:r>
                <w:rPr>
                  <w:color w:val="0000FF"/>
                </w:rPr>
                <w:t>T32.7</w:t>
              </w:r>
            </w:hyperlink>
          </w:p>
        </w:tc>
      </w:tr>
      <w:tr w:rsidR="00077134">
        <w:tc>
          <w:tcPr>
            <w:tcW w:w="1129" w:type="dxa"/>
            <w:vAlign w:val="center"/>
          </w:tcPr>
          <w:p w:rsidR="00077134" w:rsidRDefault="00077134">
            <w:pPr>
              <w:pStyle w:val="ConsPlusNormal"/>
              <w:jc w:val="center"/>
            </w:pPr>
            <w:r>
              <w:t>st33.005</w:t>
            </w:r>
          </w:p>
        </w:tc>
        <w:tc>
          <w:tcPr>
            <w:tcW w:w="1474" w:type="dxa"/>
            <w:vAlign w:val="center"/>
          </w:tcPr>
          <w:p w:rsidR="00077134" w:rsidRDefault="00077134">
            <w:pPr>
              <w:pStyle w:val="ConsPlusNormal"/>
              <w:jc w:val="center"/>
            </w:pPr>
            <w:r>
              <w:t>Ожоги (уровень 3)</w:t>
            </w:r>
          </w:p>
        </w:tc>
        <w:tc>
          <w:tcPr>
            <w:tcW w:w="1928" w:type="dxa"/>
            <w:vAlign w:val="center"/>
          </w:tcPr>
          <w:p w:rsidR="00077134" w:rsidRDefault="00077134">
            <w:pPr>
              <w:pStyle w:val="ConsPlusNormal"/>
              <w:jc w:val="center"/>
            </w:pPr>
            <w:r>
              <w:t>Лечение пострадавших с глубокими ожогами 3 ст. (площадью менее 10%)</w:t>
            </w:r>
          </w:p>
        </w:tc>
        <w:tc>
          <w:tcPr>
            <w:tcW w:w="3288" w:type="dxa"/>
            <w:vAlign w:val="center"/>
          </w:tcPr>
          <w:p w:rsidR="00077134" w:rsidRDefault="00077134">
            <w:pPr>
              <w:pStyle w:val="ConsPlusNormal"/>
              <w:jc w:val="center"/>
            </w:pPr>
            <w:hyperlink r:id="rId1537" w:history="1">
              <w:r>
                <w:rPr>
                  <w:color w:val="0000FF"/>
                </w:rPr>
                <w:t>T20.0</w:t>
              </w:r>
            </w:hyperlink>
            <w:r>
              <w:t xml:space="preserve">, </w:t>
            </w:r>
            <w:hyperlink r:id="rId1538" w:history="1">
              <w:r>
                <w:rPr>
                  <w:color w:val="0000FF"/>
                </w:rPr>
                <w:t>T20.3</w:t>
              </w:r>
            </w:hyperlink>
            <w:r>
              <w:t xml:space="preserve">, </w:t>
            </w:r>
            <w:hyperlink r:id="rId1539" w:history="1">
              <w:r>
                <w:rPr>
                  <w:color w:val="0000FF"/>
                </w:rPr>
                <w:t>T20.4</w:t>
              </w:r>
            </w:hyperlink>
            <w:r>
              <w:t xml:space="preserve">, </w:t>
            </w:r>
            <w:hyperlink r:id="rId1540" w:history="1">
              <w:r>
                <w:rPr>
                  <w:color w:val="0000FF"/>
                </w:rPr>
                <w:t>T20.7</w:t>
              </w:r>
            </w:hyperlink>
            <w:r>
              <w:t xml:space="preserve">, </w:t>
            </w:r>
            <w:hyperlink r:id="rId1541" w:history="1">
              <w:r>
                <w:rPr>
                  <w:color w:val="0000FF"/>
                </w:rPr>
                <w:t>T21.0</w:t>
              </w:r>
            </w:hyperlink>
            <w:r>
              <w:t xml:space="preserve">, </w:t>
            </w:r>
            <w:hyperlink r:id="rId1542" w:history="1">
              <w:r>
                <w:rPr>
                  <w:color w:val="0000FF"/>
                </w:rPr>
                <w:t>T21.3</w:t>
              </w:r>
            </w:hyperlink>
            <w:r>
              <w:t xml:space="preserve">, </w:t>
            </w:r>
            <w:hyperlink r:id="rId1543" w:history="1">
              <w:r>
                <w:rPr>
                  <w:color w:val="0000FF"/>
                </w:rPr>
                <w:t>T21.4</w:t>
              </w:r>
            </w:hyperlink>
            <w:r>
              <w:t xml:space="preserve">, </w:t>
            </w:r>
            <w:hyperlink r:id="rId1544" w:history="1">
              <w:r>
                <w:rPr>
                  <w:color w:val="0000FF"/>
                </w:rPr>
                <w:t>T21.7</w:t>
              </w:r>
            </w:hyperlink>
            <w:r>
              <w:t xml:space="preserve">, </w:t>
            </w:r>
            <w:hyperlink r:id="rId1545" w:history="1">
              <w:r>
                <w:rPr>
                  <w:color w:val="0000FF"/>
                </w:rPr>
                <w:t>T22.0</w:t>
              </w:r>
            </w:hyperlink>
            <w:r>
              <w:t xml:space="preserve">, </w:t>
            </w:r>
            <w:hyperlink r:id="rId1546" w:history="1">
              <w:r>
                <w:rPr>
                  <w:color w:val="0000FF"/>
                </w:rPr>
                <w:t>T22.3</w:t>
              </w:r>
            </w:hyperlink>
            <w:r>
              <w:t xml:space="preserve">, </w:t>
            </w:r>
            <w:hyperlink r:id="rId1547" w:history="1">
              <w:r>
                <w:rPr>
                  <w:color w:val="0000FF"/>
                </w:rPr>
                <w:t>T22.4</w:t>
              </w:r>
            </w:hyperlink>
            <w:r>
              <w:t xml:space="preserve">, </w:t>
            </w:r>
            <w:hyperlink r:id="rId1548" w:history="1">
              <w:r>
                <w:rPr>
                  <w:color w:val="0000FF"/>
                </w:rPr>
                <w:t>T22.7</w:t>
              </w:r>
            </w:hyperlink>
            <w:r>
              <w:t xml:space="preserve">, </w:t>
            </w:r>
            <w:hyperlink r:id="rId1549" w:history="1">
              <w:r>
                <w:rPr>
                  <w:color w:val="0000FF"/>
                </w:rPr>
                <w:t>T23.0</w:t>
              </w:r>
            </w:hyperlink>
            <w:r>
              <w:t xml:space="preserve">, </w:t>
            </w:r>
            <w:hyperlink r:id="rId1550" w:history="1">
              <w:r>
                <w:rPr>
                  <w:color w:val="0000FF"/>
                </w:rPr>
                <w:t>T23.3</w:t>
              </w:r>
            </w:hyperlink>
            <w:r>
              <w:t xml:space="preserve">, </w:t>
            </w:r>
            <w:hyperlink r:id="rId1551" w:history="1">
              <w:r>
                <w:rPr>
                  <w:color w:val="0000FF"/>
                </w:rPr>
                <w:t>T23.4</w:t>
              </w:r>
            </w:hyperlink>
            <w:r>
              <w:t xml:space="preserve">, </w:t>
            </w:r>
            <w:hyperlink r:id="rId1552" w:history="1">
              <w:r>
                <w:rPr>
                  <w:color w:val="0000FF"/>
                </w:rPr>
                <w:t>T23.7</w:t>
              </w:r>
            </w:hyperlink>
            <w:r>
              <w:t xml:space="preserve">, </w:t>
            </w:r>
            <w:hyperlink r:id="rId1553" w:history="1">
              <w:r>
                <w:rPr>
                  <w:color w:val="0000FF"/>
                </w:rPr>
                <w:t>T24.0</w:t>
              </w:r>
            </w:hyperlink>
            <w:r>
              <w:t xml:space="preserve">, </w:t>
            </w:r>
            <w:hyperlink r:id="rId1554" w:history="1">
              <w:r>
                <w:rPr>
                  <w:color w:val="0000FF"/>
                </w:rPr>
                <w:t>T24.3</w:t>
              </w:r>
            </w:hyperlink>
            <w:r>
              <w:t xml:space="preserve">, </w:t>
            </w:r>
            <w:hyperlink r:id="rId1555" w:history="1">
              <w:r>
                <w:rPr>
                  <w:color w:val="0000FF"/>
                </w:rPr>
                <w:t>T24.4</w:t>
              </w:r>
            </w:hyperlink>
            <w:r>
              <w:t xml:space="preserve">, </w:t>
            </w:r>
            <w:hyperlink r:id="rId1556" w:history="1">
              <w:r>
                <w:rPr>
                  <w:color w:val="0000FF"/>
                </w:rPr>
                <w:t>T24.7</w:t>
              </w:r>
            </w:hyperlink>
            <w:r>
              <w:t xml:space="preserve">, </w:t>
            </w:r>
            <w:hyperlink r:id="rId1557" w:history="1">
              <w:r>
                <w:rPr>
                  <w:color w:val="0000FF"/>
                </w:rPr>
                <w:t>T25.0</w:t>
              </w:r>
            </w:hyperlink>
            <w:r>
              <w:t xml:space="preserve">, </w:t>
            </w:r>
            <w:hyperlink r:id="rId1558" w:history="1">
              <w:r>
                <w:rPr>
                  <w:color w:val="0000FF"/>
                </w:rPr>
                <w:t>T25.3</w:t>
              </w:r>
            </w:hyperlink>
            <w:r>
              <w:t xml:space="preserve">, </w:t>
            </w:r>
            <w:hyperlink r:id="rId1559" w:history="1">
              <w:r>
                <w:rPr>
                  <w:color w:val="0000FF"/>
                </w:rPr>
                <w:t>T25.4</w:t>
              </w:r>
            </w:hyperlink>
            <w:r>
              <w:t xml:space="preserve">, </w:t>
            </w:r>
            <w:hyperlink r:id="rId1560" w:history="1">
              <w:r>
                <w:rPr>
                  <w:color w:val="0000FF"/>
                </w:rPr>
                <w:t>T25.7</w:t>
              </w:r>
            </w:hyperlink>
            <w:r>
              <w:t xml:space="preserve">, </w:t>
            </w:r>
            <w:hyperlink r:id="rId1561" w:history="1">
              <w:r>
                <w:rPr>
                  <w:color w:val="0000FF"/>
                </w:rPr>
                <w:t>T29.0</w:t>
              </w:r>
            </w:hyperlink>
            <w:r>
              <w:t xml:space="preserve">, </w:t>
            </w:r>
            <w:hyperlink r:id="rId1562" w:history="1">
              <w:r>
                <w:rPr>
                  <w:color w:val="0000FF"/>
                </w:rPr>
                <w:t>T29.3</w:t>
              </w:r>
            </w:hyperlink>
            <w:r>
              <w:t xml:space="preserve">, </w:t>
            </w:r>
            <w:hyperlink r:id="rId1563" w:history="1">
              <w:r>
                <w:rPr>
                  <w:color w:val="0000FF"/>
                </w:rPr>
                <w:t>T29.4</w:t>
              </w:r>
            </w:hyperlink>
            <w:r>
              <w:t xml:space="preserve">, </w:t>
            </w:r>
            <w:hyperlink r:id="rId1564" w:history="1">
              <w:r>
                <w:rPr>
                  <w:color w:val="0000FF"/>
                </w:rPr>
                <w:t>T29.7</w:t>
              </w:r>
            </w:hyperlink>
            <w:r>
              <w:t xml:space="preserve">, </w:t>
            </w:r>
            <w:hyperlink r:id="rId1565" w:history="1">
              <w:r>
                <w:rPr>
                  <w:color w:val="0000FF"/>
                </w:rPr>
                <w:t>T30.3</w:t>
              </w:r>
            </w:hyperlink>
            <w:r>
              <w:t xml:space="preserve">, </w:t>
            </w:r>
            <w:hyperlink r:id="rId1566" w:history="1">
              <w:r>
                <w:rPr>
                  <w:color w:val="0000FF"/>
                </w:rPr>
                <w:t>T30.7</w:t>
              </w:r>
            </w:hyperlink>
          </w:p>
        </w:tc>
        <w:tc>
          <w:tcPr>
            <w:tcW w:w="1247" w:type="dxa"/>
            <w:vAlign w:val="center"/>
          </w:tcPr>
          <w:p w:rsidR="00077134" w:rsidRDefault="00077134">
            <w:pPr>
              <w:pStyle w:val="ConsPlusNormal"/>
              <w:jc w:val="center"/>
            </w:pPr>
            <w:hyperlink r:id="rId1567" w:history="1">
              <w:r>
                <w:rPr>
                  <w:color w:val="0000FF"/>
                </w:rPr>
                <w:t>T31.0</w:t>
              </w:r>
            </w:hyperlink>
            <w:r>
              <w:t xml:space="preserve">, </w:t>
            </w:r>
            <w:hyperlink r:id="rId1568" w:history="1">
              <w:r>
                <w:rPr>
                  <w:color w:val="0000FF"/>
                </w:rPr>
                <w:t>T32.0</w:t>
              </w:r>
            </w:hyperlink>
          </w:p>
        </w:tc>
      </w:tr>
      <w:tr w:rsidR="00077134">
        <w:tc>
          <w:tcPr>
            <w:tcW w:w="1129" w:type="dxa"/>
            <w:vMerge w:val="restart"/>
            <w:vAlign w:val="center"/>
          </w:tcPr>
          <w:p w:rsidR="00077134" w:rsidRDefault="00077134">
            <w:pPr>
              <w:pStyle w:val="ConsPlusNormal"/>
              <w:jc w:val="center"/>
            </w:pPr>
            <w:r>
              <w:lastRenderedPageBreak/>
              <w:t>st33.006</w:t>
            </w:r>
          </w:p>
        </w:tc>
        <w:tc>
          <w:tcPr>
            <w:tcW w:w="1474" w:type="dxa"/>
            <w:vMerge w:val="restart"/>
            <w:vAlign w:val="center"/>
          </w:tcPr>
          <w:p w:rsidR="00077134" w:rsidRDefault="00077134">
            <w:pPr>
              <w:pStyle w:val="ConsPlusNormal"/>
              <w:jc w:val="center"/>
            </w:pPr>
            <w:r>
              <w:t>Ожоги (уровень 4)</w:t>
            </w:r>
          </w:p>
        </w:tc>
        <w:tc>
          <w:tcPr>
            <w:tcW w:w="1928" w:type="dxa"/>
            <w:vAlign w:val="center"/>
          </w:tcPr>
          <w:p w:rsidR="00077134" w:rsidRDefault="00077134">
            <w:pPr>
              <w:pStyle w:val="ConsPlusNormal"/>
              <w:jc w:val="center"/>
            </w:pPr>
            <w:r>
              <w:t>Лечение пострадавших с глубокими ожогами 3 ст. (площадью 10% - 29%)</w:t>
            </w:r>
          </w:p>
        </w:tc>
        <w:tc>
          <w:tcPr>
            <w:tcW w:w="3288" w:type="dxa"/>
            <w:vAlign w:val="center"/>
          </w:tcPr>
          <w:p w:rsidR="00077134" w:rsidRDefault="00077134">
            <w:pPr>
              <w:pStyle w:val="ConsPlusNormal"/>
              <w:jc w:val="center"/>
            </w:pPr>
            <w:hyperlink r:id="rId1569" w:history="1">
              <w:r>
                <w:rPr>
                  <w:color w:val="0000FF"/>
                </w:rPr>
                <w:t>T20.0</w:t>
              </w:r>
            </w:hyperlink>
            <w:r>
              <w:t xml:space="preserve">, </w:t>
            </w:r>
            <w:hyperlink r:id="rId1570" w:history="1">
              <w:r>
                <w:rPr>
                  <w:color w:val="0000FF"/>
                </w:rPr>
                <w:t>T20.3</w:t>
              </w:r>
            </w:hyperlink>
            <w:r>
              <w:t xml:space="preserve">, </w:t>
            </w:r>
            <w:hyperlink r:id="rId1571" w:history="1">
              <w:r>
                <w:rPr>
                  <w:color w:val="0000FF"/>
                </w:rPr>
                <w:t>T20.4</w:t>
              </w:r>
            </w:hyperlink>
            <w:r>
              <w:t xml:space="preserve">, </w:t>
            </w:r>
            <w:hyperlink r:id="rId1572" w:history="1">
              <w:r>
                <w:rPr>
                  <w:color w:val="0000FF"/>
                </w:rPr>
                <w:t>T20.7</w:t>
              </w:r>
            </w:hyperlink>
            <w:r>
              <w:t xml:space="preserve">, </w:t>
            </w:r>
            <w:hyperlink r:id="rId1573" w:history="1">
              <w:r>
                <w:rPr>
                  <w:color w:val="0000FF"/>
                </w:rPr>
                <w:t>T21.0</w:t>
              </w:r>
            </w:hyperlink>
            <w:r>
              <w:t xml:space="preserve">, </w:t>
            </w:r>
            <w:hyperlink r:id="rId1574" w:history="1">
              <w:r>
                <w:rPr>
                  <w:color w:val="0000FF"/>
                </w:rPr>
                <w:t>T21.3</w:t>
              </w:r>
            </w:hyperlink>
            <w:r>
              <w:t xml:space="preserve">, </w:t>
            </w:r>
            <w:hyperlink r:id="rId1575" w:history="1">
              <w:r>
                <w:rPr>
                  <w:color w:val="0000FF"/>
                </w:rPr>
                <w:t>T21.4</w:t>
              </w:r>
            </w:hyperlink>
            <w:r>
              <w:t xml:space="preserve">, </w:t>
            </w:r>
            <w:hyperlink r:id="rId1576" w:history="1">
              <w:r>
                <w:rPr>
                  <w:color w:val="0000FF"/>
                </w:rPr>
                <w:t>T21.7</w:t>
              </w:r>
            </w:hyperlink>
            <w:r>
              <w:t xml:space="preserve">, </w:t>
            </w:r>
            <w:hyperlink r:id="rId1577" w:history="1">
              <w:r>
                <w:rPr>
                  <w:color w:val="0000FF"/>
                </w:rPr>
                <w:t>T22.0</w:t>
              </w:r>
            </w:hyperlink>
            <w:r>
              <w:t xml:space="preserve">, </w:t>
            </w:r>
            <w:hyperlink r:id="rId1578" w:history="1">
              <w:r>
                <w:rPr>
                  <w:color w:val="0000FF"/>
                </w:rPr>
                <w:t>T22.3</w:t>
              </w:r>
            </w:hyperlink>
            <w:r>
              <w:t xml:space="preserve">, </w:t>
            </w:r>
            <w:hyperlink r:id="rId1579" w:history="1">
              <w:r>
                <w:rPr>
                  <w:color w:val="0000FF"/>
                </w:rPr>
                <w:t>T22.4</w:t>
              </w:r>
            </w:hyperlink>
            <w:r>
              <w:t xml:space="preserve">, </w:t>
            </w:r>
            <w:hyperlink r:id="rId1580" w:history="1">
              <w:r>
                <w:rPr>
                  <w:color w:val="0000FF"/>
                </w:rPr>
                <w:t>T22.7</w:t>
              </w:r>
            </w:hyperlink>
            <w:r>
              <w:t xml:space="preserve">, </w:t>
            </w:r>
            <w:hyperlink r:id="rId1581" w:history="1">
              <w:r>
                <w:rPr>
                  <w:color w:val="0000FF"/>
                </w:rPr>
                <w:t>T23.0</w:t>
              </w:r>
            </w:hyperlink>
            <w:r>
              <w:t xml:space="preserve">, </w:t>
            </w:r>
            <w:hyperlink r:id="rId1582" w:history="1">
              <w:r>
                <w:rPr>
                  <w:color w:val="0000FF"/>
                </w:rPr>
                <w:t>T23.3</w:t>
              </w:r>
            </w:hyperlink>
            <w:r>
              <w:t xml:space="preserve">, </w:t>
            </w:r>
            <w:hyperlink r:id="rId1583" w:history="1">
              <w:r>
                <w:rPr>
                  <w:color w:val="0000FF"/>
                </w:rPr>
                <w:t>T23.4</w:t>
              </w:r>
            </w:hyperlink>
            <w:r>
              <w:t xml:space="preserve">, </w:t>
            </w:r>
            <w:hyperlink r:id="rId1584" w:history="1">
              <w:r>
                <w:rPr>
                  <w:color w:val="0000FF"/>
                </w:rPr>
                <w:t>T23.7</w:t>
              </w:r>
            </w:hyperlink>
            <w:r>
              <w:t xml:space="preserve">, </w:t>
            </w:r>
            <w:hyperlink r:id="rId1585" w:history="1">
              <w:r>
                <w:rPr>
                  <w:color w:val="0000FF"/>
                </w:rPr>
                <w:t>T24.0</w:t>
              </w:r>
            </w:hyperlink>
            <w:r>
              <w:t xml:space="preserve">, </w:t>
            </w:r>
            <w:hyperlink r:id="rId1586" w:history="1">
              <w:r>
                <w:rPr>
                  <w:color w:val="0000FF"/>
                </w:rPr>
                <w:t>T24.3</w:t>
              </w:r>
            </w:hyperlink>
            <w:r>
              <w:t xml:space="preserve">, </w:t>
            </w:r>
            <w:hyperlink r:id="rId1587" w:history="1">
              <w:r>
                <w:rPr>
                  <w:color w:val="0000FF"/>
                </w:rPr>
                <w:t>T24.4</w:t>
              </w:r>
            </w:hyperlink>
            <w:r>
              <w:t xml:space="preserve">, </w:t>
            </w:r>
            <w:hyperlink r:id="rId1588" w:history="1">
              <w:r>
                <w:rPr>
                  <w:color w:val="0000FF"/>
                </w:rPr>
                <w:t>T24.7</w:t>
              </w:r>
            </w:hyperlink>
            <w:r>
              <w:t xml:space="preserve">, </w:t>
            </w:r>
            <w:hyperlink r:id="rId1589" w:history="1">
              <w:r>
                <w:rPr>
                  <w:color w:val="0000FF"/>
                </w:rPr>
                <w:t>T25.0</w:t>
              </w:r>
            </w:hyperlink>
            <w:r>
              <w:t xml:space="preserve">, </w:t>
            </w:r>
            <w:hyperlink r:id="rId1590" w:history="1">
              <w:r>
                <w:rPr>
                  <w:color w:val="0000FF"/>
                </w:rPr>
                <w:t>T25.3</w:t>
              </w:r>
            </w:hyperlink>
            <w:r>
              <w:t xml:space="preserve">, </w:t>
            </w:r>
            <w:hyperlink r:id="rId1591" w:history="1">
              <w:r>
                <w:rPr>
                  <w:color w:val="0000FF"/>
                </w:rPr>
                <w:t>T25.4</w:t>
              </w:r>
            </w:hyperlink>
            <w:r>
              <w:t xml:space="preserve">, </w:t>
            </w:r>
            <w:hyperlink r:id="rId1592" w:history="1">
              <w:r>
                <w:rPr>
                  <w:color w:val="0000FF"/>
                </w:rPr>
                <w:t>T25.7</w:t>
              </w:r>
            </w:hyperlink>
            <w:r>
              <w:t xml:space="preserve">, </w:t>
            </w:r>
            <w:hyperlink r:id="rId1593" w:history="1">
              <w:r>
                <w:rPr>
                  <w:color w:val="0000FF"/>
                </w:rPr>
                <w:t>T29.0</w:t>
              </w:r>
            </w:hyperlink>
            <w:r>
              <w:t xml:space="preserve">, </w:t>
            </w:r>
            <w:hyperlink r:id="rId1594" w:history="1">
              <w:r>
                <w:rPr>
                  <w:color w:val="0000FF"/>
                </w:rPr>
                <w:t>T29.3</w:t>
              </w:r>
            </w:hyperlink>
            <w:r>
              <w:t xml:space="preserve">, </w:t>
            </w:r>
            <w:hyperlink r:id="rId1595" w:history="1">
              <w:r>
                <w:rPr>
                  <w:color w:val="0000FF"/>
                </w:rPr>
                <w:t>T29.4</w:t>
              </w:r>
            </w:hyperlink>
            <w:r>
              <w:t xml:space="preserve">, </w:t>
            </w:r>
            <w:hyperlink r:id="rId1596" w:history="1">
              <w:r>
                <w:rPr>
                  <w:color w:val="0000FF"/>
                </w:rPr>
                <w:t>T29.7</w:t>
              </w:r>
            </w:hyperlink>
            <w:r>
              <w:t xml:space="preserve">, </w:t>
            </w:r>
            <w:hyperlink r:id="rId1597" w:history="1">
              <w:r>
                <w:rPr>
                  <w:color w:val="0000FF"/>
                </w:rPr>
                <w:t>T30.3</w:t>
              </w:r>
            </w:hyperlink>
            <w:r>
              <w:t xml:space="preserve">, </w:t>
            </w:r>
            <w:hyperlink r:id="rId1598" w:history="1">
              <w:r>
                <w:rPr>
                  <w:color w:val="0000FF"/>
                </w:rPr>
                <w:t>T30.7</w:t>
              </w:r>
            </w:hyperlink>
          </w:p>
        </w:tc>
        <w:tc>
          <w:tcPr>
            <w:tcW w:w="1247" w:type="dxa"/>
            <w:vAlign w:val="center"/>
          </w:tcPr>
          <w:p w:rsidR="00077134" w:rsidRDefault="00077134">
            <w:pPr>
              <w:pStyle w:val="ConsPlusNormal"/>
              <w:jc w:val="center"/>
            </w:pPr>
            <w:hyperlink r:id="rId1599" w:history="1">
              <w:r>
                <w:rPr>
                  <w:color w:val="0000FF"/>
                </w:rPr>
                <w:t>T31.1</w:t>
              </w:r>
            </w:hyperlink>
            <w:r>
              <w:t xml:space="preserve">, </w:t>
            </w:r>
            <w:hyperlink r:id="rId1600" w:history="1">
              <w:r>
                <w:rPr>
                  <w:color w:val="0000FF"/>
                </w:rPr>
                <w:t>T31.2</w:t>
              </w:r>
            </w:hyperlink>
            <w:r>
              <w:t xml:space="preserve">, </w:t>
            </w:r>
            <w:hyperlink r:id="rId1601" w:history="1">
              <w:r>
                <w:rPr>
                  <w:color w:val="0000FF"/>
                </w:rPr>
                <w:t>T32.1</w:t>
              </w:r>
            </w:hyperlink>
            <w:r>
              <w:t xml:space="preserve">, </w:t>
            </w:r>
            <w:hyperlink r:id="rId1602" w:history="1">
              <w:r>
                <w:rPr>
                  <w:color w:val="0000FF"/>
                </w:rPr>
                <w:t>T32.2</w:t>
              </w:r>
            </w:hyperlink>
          </w:p>
        </w:tc>
      </w:tr>
      <w:tr w:rsidR="00077134">
        <w:tc>
          <w:tcPr>
            <w:tcW w:w="1129" w:type="dxa"/>
            <w:vMerge/>
          </w:tcPr>
          <w:p w:rsidR="00077134" w:rsidRDefault="00077134"/>
        </w:tc>
        <w:tc>
          <w:tcPr>
            <w:tcW w:w="1474" w:type="dxa"/>
            <w:vMerge/>
          </w:tcPr>
          <w:p w:rsidR="00077134" w:rsidRDefault="00077134"/>
        </w:tc>
        <w:tc>
          <w:tcPr>
            <w:tcW w:w="1928" w:type="dxa"/>
            <w:vAlign w:val="center"/>
          </w:tcPr>
          <w:p w:rsidR="00077134" w:rsidRDefault="00077134">
            <w:pPr>
              <w:pStyle w:val="ConsPlusNormal"/>
              <w:jc w:val="center"/>
            </w:pPr>
            <w:r>
              <w:t>Термические и химические ожоги внутренних органов</w:t>
            </w:r>
          </w:p>
        </w:tc>
        <w:tc>
          <w:tcPr>
            <w:tcW w:w="3288" w:type="dxa"/>
            <w:vAlign w:val="center"/>
          </w:tcPr>
          <w:p w:rsidR="00077134" w:rsidRDefault="00077134">
            <w:pPr>
              <w:pStyle w:val="ConsPlusNormal"/>
              <w:jc w:val="center"/>
            </w:pPr>
            <w:hyperlink r:id="rId1603" w:history="1">
              <w:r>
                <w:rPr>
                  <w:color w:val="0000FF"/>
                </w:rPr>
                <w:t>T27.0</w:t>
              </w:r>
            </w:hyperlink>
            <w:r>
              <w:t xml:space="preserve">, </w:t>
            </w:r>
            <w:hyperlink r:id="rId1604" w:history="1">
              <w:r>
                <w:rPr>
                  <w:color w:val="0000FF"/>
                </w:rPr>
                <w:t>T27.1</w:t>
              </w:r>
            </w:hyperlink>
            <w:r>
              <w:t xml:space="preserve">, </w:t>
            </w:r>
            <w:hyperlink r:id="rId1605" w:history="1">
              <w:r>
                <w:rPr>
                  <w:color w:val="0000FF"/>
                </w:rPr>
                <w:t>T27.2</w:t>
              </w:r>
            </w:hyperlink>
            <w:r>
              <w:t xml:space="preserve">, </w:t>
            </w:r>
            <w:hyperlink r:id="rId1606" w:history="1">
              <w:r>
                <w:rPr>
                  <w:color w:val="0000FF"/>
                </w:rPr>
                <w:t>T27.3</w:t>
              </w:r>
            </w:hyperlink>
            <w:r>
              <w:t xml:space="preserve"> </w:t>
            </w:r>
            <w:hyperlink r:id="rId1607" w:history="1">
              <w:r>
                <w:rPr>
                  <w:color w:val="0000FF"/>
                </w:rPr>
                <w:t>T27.4</w:t>
              </w:r>
            </w:hyperlink>
            <w:r>
              <w:t xml:space="preserve">, </w:t>
            </w:r>
            <w:hyperlink r:id="rId1608" w:history="1">
              <w:r>
                <w:rPr>
                  <w:color w:val="0000FF"/>
                </w:rPr>
                <w:t>T27.5</w:t>
              </w:r>
            </w:hyperlink>
            <w:r>
              <w:t xml:space="preserve">, </w:t>
            </w:r>
            <w:hyperlink r:id="rId1609" w:history="1">
              <w:r>
                <w:rPr>
                  <w:color w:val="0000FF"/>
                </w:rPr>
                <w:t>T27.6</w:t>
              </w:r>
            </w:hyperlink>
            <w:r>
              <w:t xml:space="preserve">, </w:t>
            </w:r>
            <w:hyperlink r:id="rId1610" w:history="1">
              <w:r>
                <w:rPr>
                  <w:color w:val="0000FF"/>
                </w:rPr>
                <w:t>T27.7</w:t>
              </w:r>
            </w:hyperlink>
          </w:p>
        </w:tc>
        <w:tc>
          <w:tcPr>
            <w:tcW w:w="1247" w:type="dxa"/>
            <w:vAlign w:val="center"/>
          </w:tcPr>
          <w:p w:rsidR="00077134" w:rsidRDefault="00077134">
            <w:pPr>
              <w:pStyle w:val="ConsPlusNormal"/>
            </w:pPr>
          </w:p>
        </w:tc>
      </w:tr>
      <w:tr w:rsidR="00077134">
        <w:tc>
          <w:tcPr>
            <w:tcW w:w="1129" w:type="dxa"/>
            <w:vAlign w:val="center"/>
          </w:tcPr>
          <w:p w:rsidR="00077134" w:rsidRDefault="00077134">
            <w:pPr>
              <w:pStyle w:val="ConsPlusNormal"/>
              <w:jc w:val="center"/>
            </w:pPr>
            <w:r>
              <w:t>st33.007</w:t>
            </w:r>
          </w:p>
        </w:tc>
        <w:tc>
          <w:tcPr>
            <w:tcW w:w="1474" w:type="dxa"/>
            <w:vAlign w:val="center"/>
          </w:tcPr>
          <w:p w:rsidR="00077134" w:rsidRDefault="00077134">
            <w:pPr>
              <w:pStyle w:val="ConsPlusNormal"/>
              <w:jc w:val="center"/>
            </w:pPr>
            <w:r>
              <w:t>Ожоги (уровень 5)</w:t>
            </w:r>
          </w:p>
        </w:tc>
        <w:tc>
          <w:tcPr>
            <w:tcW w:w="1928" w:type="dxa"/>
            <w:vAlign w:val="center"/>
          </w:tcPr>
          <w:p w:rsidR="00077134" w:rsidRDefault="00077134">
            <w:pPr>
              <w:pStyle w:val="ConsPlusNormal"/>
              <w:jc w:val="center"/>
            </w:pPr>
            <w:r>
              <w:t>Лечение пострадавших с глубокими ожогами 3 ст. (площадью более 30%)</w:t>
            </w:r>
          </w:p>
        </w:tc>
        <w:tc>
          <w:tcPr>
            <w:tcW w:w="3288" w:type="dxa"/>
            <w:vAlign w:val="center"/>
          </w:tcPr>
          <w:p w:rsidR="00077134" w:rsidRDefault="00077134">
            <w:pPr>
              <w:pStyle w:val="ConsPlusNormal"/>
              <w:jc w:val="center"/>
            </w:pPr>
            <w:hyperlink r:id="rId1611" w:history="1">
              <w:r>
                <w:rPr>
                  <w:color w:val="0000FF"/>
                </w:rPr>
                <w:t>T20.0</w:t>
              </w:r>
            </w:hyperlink>
            <w:r>
              <w:t xml:space="preserve">, </w:t>
            </w:r>
            <w:hyperlink r:id="rId1612" w:history="1">
              <w:r>
                <w:rPr>
                  <w:color w:val="0000FF"/>
                </w:rPr>
                <w:t>T20.3</w:t>
              </w:r>
            </w:hyperlink>
            <w:r>
              <w:t xml:space="preserve">, </w:t>
            </w:r>
            <w:hyperlink r:id="rId1613" w:history="1">
              <w:r>
                <w:rPr>
                  <w:color w:val="0000FF"/>
                </w:rPr>
                <w:t>T20.4</w:t>
              </w:r>
            </w:hyperlink>
            <w:r>
              <w:t xml:space="preserve">, </w:t>
            </w:r>
            <w:hyperlink r:id="rId1614" w:history="1">
              <w:r>
                <w:rPr>
                  <w:color w:val="0000FF"/>
                </w:rPr>
                <w:t>T20.7</w:t>
              </w:r>
            </w:hyperlink>
            <w:r>
              <w:t xml:space="preserve">, </w:t>
            </w:r>
            <w:hyperlink r:id="rId1615" w:history="1">
              <w:r>
                <w:rPr>
                  <w:color w:val="0000FF"/>
                </w:rPr>
                <w:t>T21.0</w:t>
              </w:r>
            </w:hyperlink>
            <w:r>
              <w:t xml:space="preserve">, </w:t>
            </w:r>
            <w:hyperlink r:id="rId1616" w:history="1">
              <w:r>
                <w:rPr>
                  <w:color w:val="0000FF"/>
                </w:rPr>
                <w:t>T21.3</w:t>
              </w:r>
            </w:hyperlink>
            <w:r>
              <w:t xml:space="preserve">, </w:t>
            </w:r>
            <w:hyperlink r:id="rId1617" w:history="1">
              <w:r>
                <w:rPr>
                  <w:color w:val="0000FF"/>
                </w:rPr>
                <w:t>T21.4</w:t>
              </w:r>
            </w:hyperlink>
            <w:r>
              <w:t xml:space="preserve">, </w:t>
            </w:r>
            <w:hyperlink r:id="rId1618" w:history="1">
              <w:r>
                <w:rPr>
                  <w:color w:val="0000FF"/>
                </w:rPr>
                <w:t>T21.7</w:t>
              </w:r>
            </w:hyperlink>
            <w:r>
              <w:t xml:space="preserve">, </w:t>
            </w:r>
            <w:hyperlink r:id="rId1619" w:history="1">
              <w:r>
                <w:rPr>
                  <w:color w:val="0000FF"/>
                </w:rPr>
                <w:t>T22.0</w:t>
              </w:r>
            </w:hyperlink>
            <w:r>
              <w:t xml:space="preserve">, </w:t>
            </w:r>
            <w:hyperlink r:id="rId1620" w:history="1">
              <w:r>
                <w:rPr>
                  <w:color w:val="0000FF"/>
                </w:rPr>
                <w:t>T22.3</w:t>
              </w:r>
            </w:hyperlink>
            <w:r>
              <w:t xml:space="preserve">, </w:t>
            </w:r>
            <w:hyperlink r:id="rId1621" w:history="1">
              <w:r>
                <w:rPr>
                  <w:color w:val="0000FF"/>
                </w:rPr>
                <w:t>T22.4</w:t>
              </w:r>
            </w:hyperlink>
            <w:r>
              <w:t xml:space="preserve">, </w:t>
            </w:r>
            <w:hyperlink r:id="rId1622" w:history="1">
              <w:r>
                <w:rPr>
                  <w:color w:val="0000FF"/>
                </w:rPr>
                <w:t>T22.7</w:t>
              </w:r>
            </w:hyperlink>
            <w:r>
              <w:t xml:space="preserve">, </w:t>
            </w:r>
            <w:hyperlink r:id="rId1623" w:history="1">
              <w:r>
                <w:rPr>
                  <w:color w:val="0000FF"/>
                </w:rPr>
                <w:t>T23.0</w:t>
              </w:r>
            </w:hyperlink>
            <w:r>
              <w:t xml:space="preserve">, </w:t>
            </w:r>
            <w:hyperlink r:id="rId1624" w:history="1">
              <w:r>
                <w:rPr>
                  <w:color w:val="0000FF"/>
                </w:rPr>
                <w:t>T23.3</w:t>
              </w:r>
            </w:hyperlink>
            <w:r>
              <w:t xml:space="preserve">, </w:t>
            </w:r>
            <w:hyperlink r:id="rId1625" w:history="1">
              <w:r>
                <w:rPr>
                  <w:color w:val="0000FF"/>
                </w:rPr>
                <w:t>T23.4</w:t>
              </w:r>
            </w:hyperlink>
            <w:r>
              <w:t xml:space="preserve">, </w:t>
            </w:r>
            <w:hyperlink r:id="rId1626" w:history="1">
              <w:r>
                <w:rPr>
                  <w:color w:val="0000FF"/>
                </w:rPr>
                <w:t>T23.7</w:t>
              </w:r>
            </w:hyperlink>
            <w:r>
              <w:t xml:space="preserve">, </w:t>
            </w:r>
            <w:hyperlink r:id="rId1627" w:history="1">
              <w:r>
                <w:rPr>
                  <w:color w:val="0000FF"/>
                </w:rPr>
                <w:t>T24.0</w:t>
              </w:r>
            </w:hyperlink>
            <w:r>
              <w:t xml:space="preserve">, </w:t>
            </w:r>
            <w:hyperlink r:id="rId1628" w:history="1">
              <w:r>
                <w:rPr>
                  <w:color w:val="0000FF"/>
                </w:rPr>
                <w:t>T24.3</w:t>
              </w:r>
            </w:hyperlink>
            <w:r>
              <w:t xml:space="preserve">, </w:t>
            </w:r>
            <w:hyperlink r:id="rId1629" w:history="1">
              <w:r>
                <w:rPr>
                  <w:color w:val="0000FF"/>
                </w:rPr>
                <w:t>T24.4</w:t>
              </w:r>
            </w:hyperlink>
            <w:r>
              <w:t xml:space="preserve">, </w:t>
            </w:r>
            <w:hyperlink r:id="rId1630" w:history="1">
              <w:r>
                <w:rPr>
                  <w:color w:val="0000FF"/>
                </w:rPr>
                <w:t>T24.7</w:t>
              </w:r>
            </w:hyperlink>
            <w:r>
              <w:t xml:space="preserve">, </w:t>
            </w:r>
            <w:hyperlink r:id="rId1631" w:history="1">
              <w:r>
                <w:rPr>
                  <w:color w:val="0000FF"/>
                </w:rPr>
                <w:t>T25.0</w:t>
              </w:r>
            </w:hyperlink>
            <w:r>
              <w:t xml:space="preserve">, </w:t>
            </w:r>
            <w:hyperlink r:id="rId1632" w:history="1">
              <w:r>
                <w:rPr>
                  <w:color w:val="0000FF"/>
                </w:rPr>
                <w:t>T25.3</w:t>
              </w:r>
            </w:hyperlink>
            <w:r>
              <w:t xml:space="preserve">, </w:t>
            </w:r>
            <w:hyperlink r:id="rId1633" w:history="1">
              <w:r>
                <w:rPr>
                  <w:color w:val="0000FF"/>
                </w:rPr>
                <w:t>T25.4</w:t>
              </w:r>
            </w:hyperlink>
            <w:r>
              <w:t xml:space="preserve">, </w:t>
            </w:r>
            <w:hyperlink r:id="rId1634" w:history="1">
              <w:r>
                <w:rPr>
                  <w:color w:val="0000FF"/>
                </w:rPr>
                <w:t>T25.7</w:t>
              </w:r>
            </w:hyperlink>
            <w:r>
              <w:t xml:space="preserve">, </w:t>
            </w:r>
            <w:hyperlink r:id="rId1635" w:history="1">
              <w:r>
                <w:rPr>
                  <w:color w:val="0000FF"/>
                </w:rPr>
                <w:t>T29.0</w:t>
              </w:r>
            </w:hyperlink>
            <w:r>
              <w:t xml:space="preserve">, </w:t>
            </w:r>
            <w:hyperlink r:id="rId1636" w:history="1">
              <w:r>
                <w:rPr>
                  <w:color w:val="0000FF"/>
                </w:rPr>
                <w:t>T29.3</w:t>
              </w:r>
            </w:hyperlink>
            <w:r>
              <w:t xml:space="preserve">, </w:t>
            </w:r>
            <w:hyperlink r:id="rId1637" w:history="1">
              <w:r>
                <w:rPr>
                  <w:color w:val="0000FF"/>
                </w:rPr>
                <w:t>T29.4</w:t>
              </w:r>
            </w:hyperlink>
            <w:r>
              <w:t xml:space="preserve">, </w:t>
            </w:r>
            <w:hyperlink r:id="rId1638" w:history="1">
              <w:r>
                <w:rPr>
                  <w:color w:val="0000FF"/>
                </w:rPr>
                <w:t>T29.7</w:t>
              </w:r>
            </w:hyperlink>
            <w:r>
              <w:t xml:space="preserve">, </w:t>
            </w:r>
            <w:hyperlink r:id="rId1639" w:history="1">
              <w:r>
                <w:rPr>
                  <w:color w:val="0000FF"/>
                </w:rPr>
                <w:t>T30.3</w:t>
              </w:r>
            </w:hyperlink>
            <w:r>
              <w:t xml:space="preserve">, </w:t>
            </w:r>
            <w:hyperlink r:id="rId1640" w:history="1">
              <w:r>
                <w:rPr>
                  <w:color w:val="0000FF"/>
                </w:rPr>
                <w:t>T30.7</w:t>
              </w:r>
            </w:hyperlink>
          </w:p>
        </w:tc>
        <w:tc>
          <w:tcPr>
            <w:tcW w:w="1247" w:type="dxa"/>
            <w:vAlign w:val="center"/>
          </w:tcPr>
          <w:p w:rsidR="00077134" w:rsidRDefault="00077134">
            <w:pPr>
              <w:pStyle w:val="ConsPlusNormal"/>
              <w:jc w:val="center"/>
            </w:pPr>
            <w:hyperlink r:id="rId1641" w:history="1">
              <w:r>
                <w:rPr>
                  <w:color w:val="0000FF"/>
                </w:rPr>
                <w:t>T31.3</w:t>
              </w:r>
            </w:hyperlink>
            <w:r>
              <w:t xml:space="preserve">, </w:t>
            </w:r>
            <w:hyperlink r:id="rId1642" w:history="1">
              <w:r>
                <w:rPr>
                  <w:color w:val="0000FF"/>
                </w:rPr>
                <w:t>T31.4</w:t>
              </w:r>
            </w:hyperlink>
            <w:r>
              <w:t xml:space="preserve">, </w:t>
            </w:r>
            <w:hyperlink r:id="rId1643" w:history="1">
              <w:r>
                <w:rPr>
                  <w:color w:val="0000FF"/>
                </w:rPr>
                <w:t>T31.5</w:t>
              </w:r>
            </w:hyperlink>
            <w:r>
              <w:t xml:space="preserve">, </w:t>
            </w:r>
            <w:hyperlink r:id="rId1644" w:history="1">
              <w:r>
                <w:rPr>
                  <w:color w:val="0000FF"/>
                </w:rPr>
                <w:t>T31.6</w:t>
              </w:r>
            </w:hyperlink>
            <w:r>
              <w:t xml:space="preserve">, </w:t>
            </w:r>
            <w:hyperlink r:id="rId1645" w:history="1">
              <w:r>
                <w:rPr>
                  <w:color w:val="0000FF"/>
                </w:rPr>
                <w:t>T31.7</w:t>
              </w:r>
            </w:hyperlink>
            <w:r>
              <w:t xml:space="preserve">, </w:t>
            </w:r>
            <w:hyperlink r:id="rId1646" w:history="1">
              <w:r>
                <w:rPr>
                  <w:color w:val="0000FF"/>
                </w:rPr>
                <w:t>T31.8</w:t>
              </w:r>
            </w:hyperlink>
            <w:r>
              <w:t xml:space="preserve">, </w:t>
            </w:r>
            <w:hyperlink r:id="rId1647" w:history="1">
              <w:r>
                <w:rPr>
                  <w:color w:val="0000FF"/>
                </w:rPr>
                <w:t>T31.9</w:t>
              </w:r>
            </w:hyperlink>
            <w:r>
              <w:t xml:space="preserve">, </w:t>
            </w:r>
            <w:hyperlink r:id="rId1648" w:history="1">
              <w:r>
                <w:rPr>
                  <w:color w:val="0000FF"/>
                </w:rPr>
                <w:t>T32.3</w:t>
              </w:r>
            </w:hyperlink>
            <w:r>
              <w:t xml:space="preserve">, </w:t>
            </w:r>
            <w:hyperlink r:id="rId1649" w:history="1">
              <w:r>
                <w:rPr>
                  <w:color w:val="0000FF"/>
                </w:rPr>
                <w:t>T32.4</w:t>
              </w:r>
            </w:hyperlink>
            <w:r>
              <w:t xml:space="preserve">, </w:t>
            </w:r>
            <w:hyperlink r:id="rId1650" w:history="1">
              <w:r>
                <w:rPr>
                  <w:color w:val="0000FF"/>
                </w:rPr>
                <w:t>T32.5</w:t>
              </w:r>
            </w:hyperlink>
            <w:r>
              <w:t xml:space="preserve">, </w:t>
            </w:r>
            <w:hyperlink r:id="rId1651" w:history="1">
              <w:r>
                <w:rPr>
                  <w:color w:val="0000FF"/>
                </w:rPr>
                <w:t>T32.6</w:t>
              </w:r>
            </w:hyperlink>
            <w:r>
              <w:t xml:space="preserve">, </w:t>
            </w:r>
            <w:hyperlink r:id="rId1652" w:history="1">
              <w:r>
                <w:rPr>
                  <w:color w:val="0000FF"/>
                </w:rPr>
                <w:t>T32.7</w:t>
              </w:r>
            </w:hyperlink>
            <w:r>
              <w:t xml:space="preserve">, </w:t>
            </w:r>
            <w:hyperlink r:id="rId1653" w:history="1">
              <w:r>
                <w:rPr>
                  <w:color w:val="0000FF"/>
                </w:rPr>
                <w:t>T32.8</w:t>
              </w:r>
            </w:hyperlink>
            <w:r>
              <w:t xml:space="preserve">, </w:t>
            </w:r>
            <w:hyperlink r:id="rId1654" w:history="1">
              <w:r>
                <w:rPr>
                  <w:color w:val="0000FF"/>
                </w:rPr>
                <w:t>T32.9</w:t>
              </w:r>
            </w:hyperlink>
          </w:p>
        </w:tc>
      </w:tr>
    </w:tbl>
    <w:p w:rsidR="00077134" w:rsidRDefault="00077134">
      <w:pPr>
        <w:pStyle w:val="ConsPlusNormal"/>
        <w:jc w:val="both"/>
      </w:pPr>
    </w:p>
    <w:p w:rsidR="00077134" w:rsidRDefault="00077134">
      <w:pPr>
        <w:pStyle w:val="ConsPlusNormal"/>
        <w:ind w:firstLine="540"/>
        <w:jc w:val="both"/>
      </w:pPr>
      <w:r>
        <w:t xml:space="preserve">Исключением являются ожоги дыхательной системы (коды </w:t>
      </w:r>
      <w:hyperlink r:id="rId1655" w:history="1">
        <w:r>
          <w:rPr>
            <w:color w:val="0000FF"/>
          </w:rPr>
          <w:t>МКБ 10</w:t>
        </w:r>
      </w:hyperlink>
      <w:r>
        <w:t>), при наличии которых случай относится к КСГ st33.006 "Ожоги (уровень 4)" независимо от степени и площади ожога туловища.</w:t>
      </w:r>
    </w:p>
    <w:p w:rsidR="00077134" w:rsidRDefault="00077134">
      <w:pPr>
        <w:pStyle w:val="ConsPlusNormal"/>
        <w:spacing w:before="220"/>
        <w:ind w:firstLine="540"/>
        <w:jc w:val="both"/>
      </w:pPr>
      <w:r>
        <w:t>Ожоги других внутренних органов относятся к КСГ иных профилей, например:</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1"/>
        <w:gridCol w:w="964"/>
        <w:gridCol w:w="4252"/>
      </w:tblGrid>
      <w:tr w:rsidR="00077134">
        <w:tc>
          <w:tcPr>
            <w:tcW w:w="794" w:type="dxa"/>
            <w:vAlign w:val="center"/>
          </w:tcPr>
          <w:p w:rsidR="00077134" w:rsidRDefault="00077134">
            <w:pPr>
              <w:pStyle w:val="ConsPlusNormal"/>
              <w:jc w:val="center"/>
            </w:pPr>
            <w:r>
              <w:t>T28.5</w:t>
            </w:r>
          </w:p>
        </w:tc>
        <w:tc>
          <w:tcPr>
            <w:tcW w:w="3061" w:type="dxa"/>
            <w:vAlign w:val="center"/>
          </w:tcPr>
          <w:p w:rsidR="00077134" w:rsidRDefault="00077134">
            <w:pPr>
              <w:pStyle w:val="ConsPlusNormal"/>
              <w:jc w:val="center"/>
            </w:pPr>
            <w:r>
              <w:t>Химический ожог рта и глотки</w:t>
            </w:r>
          </w:p>
        </w:tc>
        <w:tc>
          <w:tcPr>
            <w:tcW w:w="964" w:type="dxa"/>
            <w:vAlign w:val="center"/>
          </w:tcPr>
          <w:p w:rsidR="00077134" w:rsidRDefault="00077134">
            <w:pPr>
              <w:pStyle w:val="ConsPlusNormal"/>
              <w:jc w:val="center"/>
            </w:pPr>
            <w:r>
              <w:t>st27.004</w:t>
            </w:r>
          </w:p>
        </w:tc>
        <w:tc>
          <w:tcPr>
            <w:tcW w:w="4252" w:type="dxa"/>
            <w:vAlign w:val="center"/>
          </w:tcPr>
          <w:p w:rsidR="00077134" w:rsidRDefault="00077134">
            <w:pPr>
              <w:pStyle w:val="ConsPlusNormal"/>
              <w:jc w:val="center"/>
            </w:pPr>
            <w:r>
              <w:t>Другие болезни органов пищеварения, взрослые</w:t>
            </w:r>
          </w:p>
        </w:tc>
      </w:tr>
      <w:tr w:rsidR="00077134">
        <w:tc>
          <w:tcPr>
            <w:tcW w:w="794" w:type="dxa"/>
            <w:vAlign w:val="center"/>
          </w:tcPr>
          <w:p w:rsidR="00077134" w:rsidRDefault="00077134">
            <w:pPr>
              <w:pStyle w:val="ConsPlusNormal"/>
              <w:jc w:val="center"/>
            </w:pPr>
            <w:r>
              <w:t>T28.5</w:t>
            </w:r>
          </w:p>
        </w:tc>
        <w:tc>
          <w:tcPr>
            <w:tcW w:w="3061" w:type="dxa"/>
            <w:vAlign w:val="center"/>
          </w:tcPr>
          <w:p w:rsidR="00077134" w:rsidRDefault="00077134">
            <w:pPr>
              <w:pStyle w:val="ConsPlusNormal"/>
              <w:jc w:val="center"/>
            </w:pPr>
            <w:r>
              <w:t>Химический ожог рта и глотки</w:t>
            </w:r>
          </w:p>
        </w:tc>
        <w:tc>
          <w:tcPr>
            <w:tcW w:w="964" w:type="dxa"/>
            <w:vAlign w:val="center"/>
          </w:tcPr>
          <w:p w:rsidR="00077134" w:rsidRDefault="00077134">
            <w:pPr>
              <w:pStyle w:val="ConsPlusNormal"/>
              <w:jc w:val="center"/>
            </w:pPr>
            <w:r>
              <w:t>st22.002</w:t>
            </w:r>
          </w:p>
        </w:tc>
        <w:tc>
          <w:tcPr>
            <w:tcW w:w="4252" w:type="dxa"/>
            <w:vAlign w:val="center"/>
          </w:tcPr>
          <w:p w:rsidR="00077134" w:rsidRDefault="00077134">
            <w:pPr>
              <w:pStyle w:val="ConsPlusNormal"/>
              <w:jc w:val="center"/>
            </w:pPr>
            <w:r>
              <w:t>Другие болезни органов пищеварения, дети</w:t>
            </w:r>
          </w:p>
        </w:tc>
      </w:tr>
      <w:tr w:rsidR="00077134">
        <w:tc>
          <w:tcPr>
            <w:tcW w:w="794" w:type="dxa"/>
            <w:vAlign w:val="center"/>
          </w:tcPr>
          <w:p w:rsidR="00077134" w:rsidRDefault="00077134">
            <w:pPr>
              <w:pStyle w:val="ConsPlusNormal"/>
              <w:jc w:val="center"/>
            </w:pPr>
            <w:r>
              <w:t>T28.0</w:t>
            </w:r>
          </w:p>
        </w:tc>
        <w:tc>
          <w:tcPr>
            <w:tcW w:w="3061" w:type="dxa"/>
            <w:vAlign w:val="center"/>
          </w:tcPr>
          <w:p w:rsidR="00077134" w:rsidRDefault="00077134">
            <w:pPr>
              <w:pStyle w:val="ConsPlusNormal"/>
              <w:jc w:val="center"/>
            </w:pPr>
            <w:r>
              <w:t>Термический ожог рта и глотки</w:t>
            </w:r>
          </w:p>
        </w:tc>
        <w:tc>
          <w:tcPr>
            <w:tcW w:w="964" w:type="dxa"/>
            <w:vAlign w:val="center"/>
          </w:tcPr>
          <w:p w:rsidR="00077134" w:rsidRDefault="00077134">
            <w:pPr>
              <w:pStyle w:val="ConsPlusNormal"/>
              <w:jc w:val="center"/>
            </w:pPr>
            <w:r>
              <w:t>st27.004</w:t>
            </w:r>
          </w:p>
        </w:tc>
        <w:tc>
          <w:tcPr>
            <w:tcW w:w="4252" w:type="dxa"/>
            <w:vAlign w:val="center"/>
          </w:tcPr>
          <w:p w:rsidR="00077134" w:rsidRDefault="00077134">
            <w:pPr>
              <w:pStyle w:val="ConsPlusNormal"/>
              <w:jc w:val="center"/>
            </w:pPr>
            <w:r>
              <w:t>Другие болезни органов пищеварения, взрослые</w:t>
            </w:r>
          </w:p>
        </w:tc>
      </w:tr>
      <w:tr w:rsidR="00077134">
        <w:tc>
          <w:tcPr>
            <w:tcW w:w="794" w:type="dxa"/>
            <w:vAlign w:val="center"/>
          </w:tcPr>
          <w:p w:rsidR="00077134" w:rsidRDefault="00077134">
            <w:pPr>
              <w:pStyle w:val="ConsPlusNormal"/>
              <w:jc w:val="center"/>
            </w:pPr>
            <w:r>
              <w:t>T28.0</w:t>
            </w:r>
          </w:p>
        </w:tc>
        <w:tc>
          <w:tcPr>
            <w:tcW w:w="3061" w:type="dxa"/>
            <w:vAlign w:val="center"/>
          </w:tcPr>
          <w:p w:rsidR="00077134" w:rsidRDefault="00077134">
            <w:pPr>
              <w:pStyle w:val="ConsPlusNormal"/>
              <w:jc w:val="center"/>
            </w:pPr>
            <w:r>
              <w:t>Термический ожог рта и глотки</w:t>
            </w:r>
          </w:p>
        </w:tc>
        <w:tc>
          <w:tcPr>
            <w:tcW w:w="964" w:type="dxa"/>
            <w:vAlign w:val="center"/>
          </w:tcPr>
          <w:p w:rsidR="00077134" w:rsidRDefault="00077134">
            <w:pPr>
              <w:pStyle w:val="ConsPlusNormal"/>
              <w:jc w:val="center"/>
            </w:pPr>
            <w:r>
              <w:t>st22.002</w:t>
            </w:r>
          </w:p>
        </w:tc>
        <w:tc>
          <w:tcPr>
            <w:tcW w:w="4252" w:type="dxa"/>
            <w:vAlign w:val="center"/>
          </w:tcPr>
          <w:p w:rsidR="00077134" w:rsidRDefault="00077134">
            <w:pPr>
              <w:pStyle w:val="ConsPlusNormal"/>
              <w:jc w:val="center"/>
            </w:pPr>
            <w:r>
              <w:t>Другие болезни органов пищеварения, дети</w:t>
            </w:r>
          </w:p>
        </w:tc>
      </w:tr>
    </w:tbl>
    <w:p w:rsidR="00077134" w:rsidRDefault="00077134">
      <w:pPr>
        <w:pStyle w:val="ConsPlusNormal"/>
        <w:jc w:val="both"/>
      </w:pPr>
    </w:p>
    <w:p w:rsidR="00077134" w:rsidRDefault="00077134">
      <w:pPr>
        <w:pStyle w:val="ConsPlusTitle"/>
        <w:jc w:val="center"/>
        <w:outlineLvl w:val="2"/>
      </w:pPr>
      <w:r>
        <w:t>15. Особенности формирования КСГ st36.003 и ds36.004</w:t>
      </w:r>
    </w:p>
    <w:p w:rsidR="00077134" w:rsidRDefault="00077134">
      <w:pPr>
        <w:pStyle w:val="ConsPlusTitle"/>
        <w:jc w:val="center"/>
      </w:pPr>
      <w:r>
        <w:t>"Лечение с применением генно-инженерных биологических</w:t>
      </w:r>
    </w:p>
    <w:p w:rsidR="00077134" w:rsidRDefault="00077134">
      <w:pPr>
        <w:pStyle w:val="ConsPlusTitle"/>
        <w:jc w:val="center"/>
      </w:pPr>
      <w:r>
        <w:t>препаратов и селективных иммунодепрессантов"</w:t>
      </w:r>
    </w:p>
    <w:p w:rsidR="00077134" w:rsidRDefault="00077134">
      <w:pPr>
        <w:pStyle w:val="ConsPlusNormal"/>
        <w:jc w:val="both"/>
      </w:pPr>
    </w:p>
    <w:p w:rsidR="00077134" w:rsidRDefault="00077134">
      <w:pPr>
        <w:pStyle w:val="ConsPlusNormal"/>
        <w:ind w:firstLine="540"/>
        <w:jc w:val="both"/>
      </w:pPr>
      <w:r>
        <w:t xml:space="preserve">Отнесение к данным КСГ производится по комбинации кода </w:t>
      </w:r>
      <w:hyperlink r:id="rId1656" w:history="1">
        <w:r>
          <w:rPr>
            <w:color w:val="0000FF"/>
          </w:rPr>
          <w:t>МКБ 10</w:t>
        </w:r>
      </w:hyperlink>
      <w:r>
        <w:t xml:space="preserve"> (диагноза) и кодов </w:t>
      </w:r>
      <w:hyperlink r:id="rId1657" w:history="1">
        <w:r>
          <w:rPr>
            <w:color w:val="0000FF"/>
          </w:rPr>
          <w:t>Номенклатуры</w:t>
        </w:r>
      </w:hyperlink>
      <w:r>
        <w:t xml:space="preserve">, обозначающих услуги по назначению лекарственных препаратов, а также по комбинации кода </w:t>
      </w:r>
      <w:hyperlink r:id="rId1658" w:history="1">
        <w:r>
          <w:rPr>
            <w:color w:val="0000FF"/>
          </w:rPr>
          <w:t>МКБ 10</w:t>
        </w:r>
      </w:hyperlink>
      <w:r>
        <w:t xml:space="preserve">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w:t>
      </w:r>
      <w:r>
        <w:lastRenderedPageBreak/>
        <w:t>применению лекарственных препаратов в соответствии с клиническими рекомендациями.</w:t>
      </w:r>
    </w:p>
    <w:p w:rsidR="00077134" w:rsidRDefault="00077134">
      <w:pPr>
        <w:pStyle w:val="ConsPlusNormal"/>
        <w:spacing w:before="220"/>
        <w:ind w:firstLine="540"/>
        <w:jc w:val="both"/>
      </w:pPr>
      <w: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w:t>
      </w:r>
      <w:hyperlink r:id="rId1659" w:history="1">
        <w:r>
          <w:rPr>
            <w:color w:val="0000FF"/>
          </w:rPr>
          <w:t>МКБ 10</w:t>
        </w:r>
      </w:hyperlink>
      <w:r>
        <w:t xml:space="preserve"> Z25.8 "Необходимость иммунизации против другой уточненной одной вирусной болезни". При комбинации кода </w:t>
      </w:r>
      <w:hyperlink r:id="rId1660" w:history="1">
        <w:r>
          <w:rPr>
            <w:color w:val="0000FF"/>
          </w:rPr>
          <w:t>МКБ 10</w:t>
        </w:r>
      </w:hyperlink>
      <w:r>
        <w:t xml:space="preserve"> (диагноза) и кода Номенклатуры </w:t>
      </w:r>
      <w:hyperlink r:id="rId1661" w:history="1">
        <w:r>
          <w:rPr>
            <w:color w:val="0000FF"/>
          </w:rPr>
          <w:t>A25.30.035</w:t>
        </w:r>
      </w:hyperlink>
      <w:r>
        <w:t xml:space="preserve"> "Иммунизация против респираторно-синцитиальной вирусной (РСВ) инфекции с применением иммуноглобулина специфического (паливизумаб)" классификационным критерием также является возраст: до двух лет.</w:t>
      </w:r>
    </w:p>
    <w:p w:rsidR="00077134" w:rsidRDefault="00077134">
      <w:pPr>
        <w:pStyle w:val="ConsPlusNormal"/>
        <w:spacing w:before="220"/>
        <w:ind w:firstLine="540"/>
        <w:jc w:val="both"/>
      </w:pPr>
      <w: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st36.003 и ds36.004.</w:t>
      </w:r>
    </w:p>
    <w:p w:rsidR="00077134" w:rsidRDefault="00077134">
      <w:pPr>
        <w:pStyle w:val="ConsPlusNormal"/>
        <w:spacing w:before="220"/>
        <w:ind w:firstLine="540"/>
        <w:jc w:val="both"/>
      </w:pPr>
      <w: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077134" w:rsidRDefault="00077134">
      <w:pPr>
        <w:pStyle w:val="ConsPlusNormal"/>
        <w:spacing w:before="220"/>
        <w:ind w:firstLine="540"/>
        <w:jc w:val="both"/>
      </w:pPr>
      <w:r>
        <w:t xml:space="preserve">- </w:t>
      </w:r>
      <w:hyperlink r:id="rId1662" w:history="1">
        <w:r>
          <w:rPr>
            <w:color w:val="0000FF"/>
          </w:rPr>
          <w:t>A25.01.001.001</w:t>
        </w:r>
      </w:hyperlink>
      <w:r>
        <w:t xml:space="preserve"> "Назначение лекарственных препаратов группы ингибиторов фактора некроза опухоли альфа при заболеваниях кожи";</w:t>
      </w:r>
    </w:p>
    <w:p w:rsidR="00077134" w:rsidRDefault="00077134">
      <w:pPr>
        <w:pStyle w:val="ConsPlusNormal"/>
        <w:spacing w:before="220"/>
        <w:ind w:firstLine="540"/>
        <w:jc w:val="both"/>
      </w:pPr>
      <w:r>
        <w:t xml:space="preserve">- </w:t>
      </w:r>
      <w:hyperlink r:id="rId1663" w:history="1">
        <w:r>
          <w:rPr>
            <w:color w:val="0000FF"/>
          </w:rPr>
          <w:t>A25.04.001.001</w:t>
        </w:r>
      </w:hyperlink>
      <w:r>
        <w:t xml:space="preserve"> "Назначение лекарственных препаратов группы ингибиторов фактора некроза опухоли альфа при артропатиях, спондилопатиях";</w:t>
      </w:r>
    </w:p>
    <w:p w:rsidR="00077134" w:rsidRDefault="00077134">
      <w:pPr>
        <w:pStyle w:val="ConsPlusNormal"/>
        <w:spacing w:before="220"/>
        <w:ind w:firstLine="540"/>
        <w:jc w:val="both"/>
      </w:pPr>
      <w:r>
        <w:t xml:space="preserve">- </w:t>
      </w:r>
      <w:hyperlink r:id="rId1664" w:history="1">
        <w:r>
          <w:rPr>
            <w:color w:val="0000FF"/>
          </w:rPr>
          <w:t>A25.17.001.001</w:t>
        </w:r>
      </w:hyperlink>
      <w:r>
        <w:t xml:space="preserve"> "Назначение лекарственных препаратов группы ингибиторов фактора некроза опухоли альфа при заболеваниях тонкой кишки";</w:t>
      </w:r>
    </w:p>
    <w:p w:rsidR="00077134" w:rsidRDefault="00077134">
      <w:pPr>
        <w:pStyle w:val="ConsPlusNormal"/>
        <w:spacing w:before="220"/>
        <w:ind w:firstLine="540"/>
        <w:jc w:val="both"/>
      </w:pPr>
      <w:r>
        <w:t xml:space="preserve">- </w:t>
      </w:r>
      <w:hyperlink r:id="rId1665" w:history="1">
        <w:r>
          <w:rPr>
            <w:color w:val="0000FF"/>
          </w:rPr>
          <w:t>A25.18.001.001</w:t>
        </w:r>
      </w:hyperlink>
      <w:r>
        <w:t xml:space="preserve"> "Назначение лекарственных препаратов группы ингибиторов фактора некроза опухоли альфа при заболеваниях толстой кишки".</w:t>
      </w:r>
    </w:p>
    <w:p w:rsidR="00077134" w:rsidRDefault="00077134">
      <w:pPr>
        <w:pStyle w:val="ConsPlusNormal"/>
        <w:spacing w:before="220"/>
        <w:ind w:firstLine="540"/>
        <w:jc w:val="both"/>
      </w:pPr>
      <w:r>
        <w:t>При этом количество случаев госпитализации одного пациента по КСГ st36.003 и ds36.004 определяется инструкцией к лекарственному препарату и клиническими рекомендациями по соответствующей нозологии.</w:t>
      </w:r>
    </w:p>
    <w:p w:rsidR="00077134" w:rsidRDefault="00077134">
      <w:pPr>
        <w:pStyle w:val="ConsPlusNormal"/>
        <w:spacing w:before="220"/>
        <w:ind w:firstLine="540"/>
        <w:jc w:val="both"/>
      </w:pPr>
      <w:r>
        <w:t xml:space="preserve">Комбинация кода диагноза по </w:t>
      </w:r>
      <w:hyperlink r:id="rId1666" w:history="1">
        <w:r>
          <w:rPr>
            <w:color w:val="0000FF"/>
          </w:rPr>
          <w:t>МКБ 10</w:t>
        </w:r>
      </w:hyperlink>
      <w:r>
        <w:t xml:space="preserve">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st36.003 и ds36.004 с учетом критерия "pbt" не требует указания медицинских услуг по назначению лекарственных препаратов.</w:t>
      </w:r>
    </w:p>
    <w:p w:rsidR="00077134" w:rsidRDefault="00077134">
      <w:pPr>
        <w:pStyle w:val="ConsPlusNormal"/>
        <w:jc w:val="both"/>
      </w:pPr>
    </w:p>
    <w:p w:rsidR="00077134" w:rsidRDefault="00077134">
      <w:pPr>
        <w:pStyle w:val="ConsPlusTitle"/>
        <w:jc w:val="center"/>
        <w:outlineLvl w:val="2"/>
      </w:pPr>
      <w:r>
        <w:t>16. Оплата медицинской помощи при отторжении, отмирании</w:t>
      </w:r>
    </w:p>
    <w:p w:rsidR="00077134" w:rsidRDefault="00077134">
      <w:pPr>
        <w:pStyle w:val="ConsPlusTitle"/>
        <w:jc w:val="center"/>
      </w:pPr>
      <w:r>
        <w:t>трансплантата органов и тканей</w:t>
      </w:r>
    </w:p>
    <w:p w:rsidR="00077134" w:rsidRDefault="00077134">
      <w:pPr>
        <w:pStyle w:val="ConsPlusNormal"/>
        <w:jc w:val="both"/>
      </w:pPr>
    </w:p>
    <w:p w:rsidR="00077134" w:rsidRDefault="00077134">
      <w:pPr>
        <w:pStyle w:val="ConsPlusNormal"/>
        <w:ind w:firstLine="540"/>
        <w:jc w:val="both"/>
      </w:pPr>
      <w: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rsidR="00077134" w:rsidRDefault="00077134">
      <w:pPr>
        <w:pStyle w:val="ConsPlusNormal"/>
        <w:spacing w:before="220"/>
        <w:ind w:firstLine="540"/>
        <w:jc w:val="both"/>
      </w:pPr>
      <w: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(2 - 3 недели). Отнесение случая к данным группам осуществляется по коду </w:t>
      </w:r>
      <w:hyperlink r:id="rId1667" w:history="1">
        <w:r>
          <w:rPr>
            <w:color w:val="0000FF"/>
          </w:rPr>
          <w:t>МКБ</w:t>
        </w:r>
      </w:hyperlink>
      <w:r>
        <w:t>.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rsidR="00077134" w:rsidRDefault="00077134">
      <w:pPr>
        <w:pStyle w:val="ConsPlusNormal"/>
        <w:spacing w:before="220"/>
        <w:ind w:firstLine="540"/>
        <w:jc w:val="both"/>
      </w:pPr>
      <w:r>
        <w:lastRenderedPageBreak/>
        <w:t>Пример в условиях стационара:</w:t>
      </w:r>
    </w:p>
    <w:p w:rsidR="00077134" w:rsidRDefault="00077134">
      <w:pPr>
        <w:pStyle w:val="ConsPlusNormal"/>
        <w:spacing w:before="220"/>
        <w:ind w:firstLine="540"/>
        <w:jc w:val="both"/>
      </w:pPr>
      <w:r>
        <w:t>КСГ st36.006 "Отторжение, отмирание трансплантата органов и тканей"</w:t>
      </w:r>
    </w:p>
    <w:p w:rsidR="00077134" w:rsidRDefault="00077134">
      <w:pPr>
        <w:pStyle w:val="ConsPlusNormal"/>
        <w:spacing w:before="220"/>
        <w:ind w:firstLine="540"/>
        <w:jc w:val="both"/>
      </w:pPr>
      <w: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077134" w:rsidRDefault="00077134">
      <w:pPr>
        <w:pStyle w:val="ConsPlusNormal"/>
        <w:spacing w:before="220"/>
        <w:ind w:firstLine="540"/>
        <w:jc w:val="both"/>
      </w:pPr>
      <w:r>
        <w:t>Пример в условиях дневного стационара:</w:t>
      </w:r>
    </w:p>
    <w:p w:rsidR="00077134" w:rsidRDefault="00077134">
      <w:pPr>
        <w:pStyle w:val="ConsPlusNormal"/>
        <w:spacing w:before="220"/>
        <w:ind w:firstLine="540"/>
        <w:jc w:val="both"/>
      </w:pPr>
      <w:r>
        <w:t>КСГ ds36.005 "Отторжение, отмирание трансплантата органов и тканей"</w:t>
      </w:r>
    </w:p>
    <w:p w:rsidR="00077134" w:rsidRDefault="00077134">
      <w:pPr>
        <w:pStyle w:val="ConsPlusNormal"/>
        <w:spacing w:before="220"/>
        <w:ind w:firstLine="540"/>
        <w:jc w:val="both"/>
      </w:pPr>
      <w: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077134" w:rsidRDefault="00077134">
      <w:pPr>
        <w:pStyle w:val="ConsPlusNormal"/>
        <w:spacing w:before="220"/>
        <w:ind w:firstLine="540"/>
        <w:jc w:val="both"/>
      </w:pPr>
      <w:r>
        <w:t>При проведении экспертизы качества медицинской помощи необходимо оценивать обязательность проводимого лечения в полном объеме.</w:t>
      </w:r>
    </w:p>
    <w:p w:rsidR="00077134" w:rsidRDefault="00077134">
      <w:pPr>
        <w:pStyle w:val="ConsPlusNormal"/>
        <w:jc w:val="both"/>
      </w:pPr>
    </w:p>
    <w:p w:rsidR="00077134" w:rsidRDefault="00077134">
      <w:pPr>
        <w:pStyle w:val="ConsPlusTitle"/>
        <w:jc w:val="center"/>
        <w:outlineLvl w:val="2"/>
      </w:pPr>
      <w:r>
        <w:t>17. Особенности формирования реанимационных КСГ</w:t>
      </w:r>
    </w:p>
    <w:p w:rsidR="00077134" w:rsidRDefault="00077134">
      <w:pPr>
        <w:pStyle w:val="ConsPlusNormal"/>
        <w:jc w:val="both"/>
      </w:pPr>
    </w:p>
    <w:p w:rsidR="00077134" w:rsidRDefault="00077134">
      <w:pPr>
        <w:pStyle w:val="ConsPlusNormal"/>
        <w:ind w:firstLine="540"/>
        <w:jc w:val="both"/>
      </w:pPr>
      <w:r>
        <w:t xml:space="preserve">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w:t>
      </w:r>
      <w:hyperlink r:id="rId1668" w:history="1">
        <w:r>
          <w:rPr>
            <w:color w:val="0000FF"/>
          </w:rPr>
          <w:t>Номенклатуры</w:t>
        </w:r>
      </w:hyperlink>
      <w:r>
        <w:t>:</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7143"/>
      </w:tblGrid>
      <w:tr w:rsidR="00077134">
        <w:tc>
          <w:tcPr>
            <w:tcW w:w="1915" w:type="dxa"/>
          </w:tcPr>
          <w:p w:rsidR="00077134" w:rsidRDefault="00077134">
            <w:pPr>
              <w:pStyle w:val="ConsPlusNormal"/>
              <w:jc w:val="center"/>
            </w:pPr>
            <w:r>
              <w:t>Код услуги</w:t>
            </w:r>
          </w:p>
        </w:tc>
        <w:tc>
          <w:tcPr>
            <w:tcW w:w="7143" w:type="dxa"/>
          </w:tcPr>
          <w:p w:rsidR="00077134" w:rsidRDefault="00077134">
            <w:pPr>
              <w:pStyle w:val="ConsPlusNormal"/>
              <w:jc w:val="center"/>
            </w:pPr>
            <w:r>
              <w:t>Наименование услуги</w:t>
            </w:r>
          </w:p>
        </w:tc>
      </w:tr>
      <w:tr w:rsidR="00077134">
        <w:tc>
          <w:tcPr>
            <w:tcW w:w="1915" w:type="dxa"/>
            <w:vAlign w:val="center"/>
          </w:tcPr>
          <w:p w:rsidR="00077134" w:rsidRDefault="00077134">
            <w:pPr>
              <w:pStyle w:val="ConsPlusNormal"/>
              <w:jc w:val="center"/>
            </w:pPr>
            <w:hyperlink r:id="rId1669" w:history="1">
              <w:r>
                <w:rPr>
                  <w:color w:val="0000FF"/>
                </w:rPr>
                <w:t>A16.20.078</w:t>
              </w:r>
            </w:hyperlink>
          </w:p>
        </w:tc>
        <w:tc>
          <w:tcPr>
            <w:tcW w:w="7143" w:type="dxa"/>
            <w:vAlign w:val="center"/>
          </w:tcPr>
          <w:p w:rsidR="00077134" w:rsidRDefault="00077134">
            <w:pPr>
              <w:pStyle w:val="ConsPlusNormal"/>
              <w:jc w:val="center"/>
            </w:pPr>
            <w:r>
              <w:t>Реинфузия аутокрови (с использованием аппарата cell-saver)</w:t>
            </w:r>
          </w:p>
        </w:tc>
      </w:tr>
      <w:tr w:rsidR="00077134">
        <w:tc>
          <w:tcPr>
            <w:tcW w:w="1915" w:type="dxa"/>
            <w:vAlign w:val="center"/>
          </w:tcPr>
          <w:p w:rsidR="00077134" w:rsidRDefault="00077134">
            <w:pPr>
              <w:pStyle w:val="ConsPlusNormal"/>
              <w:jc w:val="center"/>
            </w:pPr>
            <w:hyperlink r:id="rId1670" w:history="1">
              <w:r>
                <w:rPr>
                  <w:color w:val="0000FF"/>
                </w:rPr>
                <w:t>A16.12.030</w:t>
              </w:r>
            </w:hyperlink>
          </w:p>
        </w:tc>
        <w:tc>
          <w:tcPr>
            <w:tcW w:w="7143" w:type="dxa"/>
            <w:vAlign w:val="center"/>
          </w:tcPr>
          <w:p w:rsidR="00077134" w:rsidRDefault="00077134">
            <w:pPr>
              <w:pStyle w:val="ConsPlusNormal"/>
              <w:jc w:val="center"/>
            </w:pPr>
            <w:r>
              <w:t>Баллонная внутриаортальная контрпульсация</w:t>
            </w:r>
          </w:p>
        </w:tc>
      </w:tr>
      <w:tr w:rsidR="00077134">
        <w:tc>
          <w:tcPr>
            <w:tcW w:w="1915" w:type="dxa"/>
            <w:vAlign w:val="center"/>
          </w:tcPr>
          <w:p w:rsidR="00077134" w:rsidRDefault="00077134">
            <w:pPr>
              <w:pStyle w:val="ConsPlusNormal"/>
              <w:jc w:val="center"/>
            </w:pPr>
            <w:hyperlink r:id="rId1671" w:history="1">
              <w:r>
                <w:rPr>
                  <w:color w:val="0000FF"/>
                </w:rPr>
                <w:t>A16.10.021.001</w:t>
              </w:r>
            </w:hyperlink>
          </w:p>
        </w:tc>
        <w:tc>
          <w:tcPr>
            <w:tcW w:w="7143" w:type="dxa"/>
            <w:vAlign w:val="center"/>
          </w:tcPr>
          <w:p w:rsidR="00077134" w:rsidRDefault="00077134">
            <w:pPr>
              <w:pStyle w:val="ConsPlusNormal"/>
              <w:jc w:val="center"/>
            </w:pPr>
            <w:r>
              <w:t>Экстракорпоральная мембранная оксигенация</w:t>
            </w:r>
          </w:p>
        </w:tc>
      </w:tr>
    </w:tbl>
    <w:p w:rsidR="00077134" w:rsidRDefault="00077134">
      <w:pPr>
        <w:pStyle w:val="ConsPlusNormal"/>
        <w:jc w:val="both"/>
      </w:pPr>
    </w:p>
    <w:p w:rsidR="00077134" w:rsidRDefault="00077134">
      <w:pPr>
        <w:pStyle w:val="ConsPlusNormal"/>
        <w:ind w:firstLine="540"/>
        <w:jc w:val="both"/>
      </w:pPr>
      <w: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rsidR="00077134" w:rsidRDefault="00077134">
      <w:pPr>
        <w:pStyle w:val="ConsPlusNormal"/>
        <w:spacing w:before="220"/>
        <w:ind w:firstLine="540"/>
        <w:jc w:val="both"/>
      </w:pPr>
      <w: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077134" w:rsidRDefault="00077134">
      <w:pPr>
        <w:pStyle w:val="ConsPlusNormal"/>
        <w:spacing w:before="220"/>
        <w:ind w:firstLine="540"/>
        <w:jc w:val="both"/>
      </w:pPr>
      <w:r>
        <w:t>При этом необходимыми условиями кодирования случаев лечения пациентов с органной дисфункцией являются:</w:t>
      </w:r>
    </w:p>
    <w:p w:rsidR="00077134" w:rsidRDefault="00077134">
      <w:pPr>
        <w:pStyle w:val="ConsPlusNormal"/>
        <w:spacing w:before="220"/>
        <w:ind w:firstLine="540"/>
        <w:jc w:val="both"/>
      </w:pPr>
      <w:r>
        <w:t>1. Непрерывное проведение искусственной вентиляции легких в течение 72 часов и более;</w:t>
      </w:r>
    </w:p>
    <w:p w:rsidR="00077134" w:rsidRDefault="00077134">
      <w:pPr>
        <w:pStyle w:val="ConsPlusNormal"/>
        <w:spacing w:before="220"/>
        <w:ind w:firstLine="540"/>
        <w:jc w:val="both"/>
      </w:pPr>
      <w: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077134" w:rsidRDefault="00077134">
      <w:pPr>
        <w:pStyle w:val="ConsPlusNormal"/>
        <w:spacing w:before="220"/>
        <w:ind w:firstLine="540"/>
        <w:jc w:val="both"/>
      </w:pPr>
      <w: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w:t>
      </w:r>
      <w:r>
        <w:lastRenderedPageBreak/>
        <w:t>период госпитализации состоянии пациента.</w:t>
      </w:r>
    </w:p>
    <w:p w:rsidR="00077134" w:rsidRDefault="00077134">
      <w:pPr>
        <w:pStyle w:val="ConsPlusNormal"/>
        <w:spacing w:before="220"/>
        <w:ind w:firstLine="540"/>
        <w:jc w:val="both"/>
      </w:pPr>
      <w: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077134" w:rsidRDefault="00077134">
      <w:pPr>
        <w:pStyle w:val="ConsPlusNormal"/>
        <w:jc w:val="both"/>
      </w:pPr>
    </w:p>
    <w:p w:rsidR="00077134" w:rsidRDefault="00077134">
      <w:pPr>
        <w:pStyle w:val="ConsPlusTitle"/>
        <w:ind w:firstLine="540"/>
        <w:jc w:val="both"/>
        <w:outlineLvl w:val="3"/>
      </w:pPr>
      <w:r>
        <w:t>Градации оценок по шкале SOFA:</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794"/>
        <w:gridCol w:w="1077"/>
        <w:gridCol w:w="1379"/>
        <w:gridCol w:w="1379"/>
        <w:gridCol w:w="1379"/>
      </w:tblGrid>
      <w:tr w:rsidR="00077134">
        <w:tc>
          <w:tcPr>
            <w:tcW w:w="1361" w:type="dxa"/>
          </w:tcPr>
          <w:p w:rsidR="00077134" w:rsidRDefault="00077134">
            <w:pPr>
              <w:pStyle w:val="ConsPlusNormal"/>
              <w:jc w:val="center"/>
            </w:pPr>
            <w:r>
              <w:t>Оценка</w:t>
            </w:r>
          </w:p>
        </w:tc>
        <w:tc>
          <w:tcPr>
            <w:tcW w:w="1701" w:type="dxa"/>
          </w:tcPr>
          <w:p w:rsidR="00077134" w:rsidRDefault="00077134">
            <w:pPr>
              <w:pStyle w:val="ConsPlusNormal"/>
              <w:jc w:val="center"/>
            </w:pPr>
            <w:r>
              <w:t>Показатель</w:t>
            </w:r>
          </w:p>
        </w:tc>
        <w:tc>
          <w:tcPr>
            <w:tcW w:w="794" w:type="dxa"/>
          </w:tcPr>
          <w:p w:rsidR="00077134" w:rsidRDefault="00077134">
            <w:pPr>
              <w:pStyle w:val="ConsPlusNormal"/>
              <w:jc w:val="center"/>
            </w:pPr>
            <w:r>
              <w:t>0 балл</w:t>
            </w:r>
          </w:p>
        </w:tc>
        <w:tc>
          <w:tcPr>
            <w:tcW w:w="1077" w:type="dxa"/>
          </w:tcPr>
          <w:p w:rsidR="00077134" w:rsidRDefault="00077134">
            <w:pPr>
              <w:pStyle w:val="ConsPlusNormal"/>
              <w:jc w:val="center"/>
            </w:pPr>
            <w:r>
              <w:t>1 балл</w:t>
            </w:r>
          </w:p>
        </w:tc>
        <w:tc>
          <w:tcPr>
            <w:tcW w:w="1379" w:type="dxa"/>
          </w:tcPr>
          <w:p w:rsidR="00077134" w:rsidRDefault="00077134">
            <w:pPr>
              <w:pStyle w:val="ConsPlusNormal"/>
              <w:jc w:val="center"/>
            </w:pPr>
            <w:r>
              <w:t>2 балла</w:t>
            </w:r>
          </w:p>
        </w:tc>
        <w:tc>
          <w:tcPr>
            <w:tcW w:w="1379" w:type="dxa"/>
          </w:tcPr>
          <w:p w:rsidR="00077134" w:rsidRDefault="00077134">
            <w:pPr>
              <w:pStyle w:val="ConsPlusNormal"/>
              <w:jc w:val="center"/>
            </w:pPr>
            <w:r>
              <w:t>3 балла</w:t>
            </w:r>
          </w:p>
        </w:tc>
        <w:tc>
          <w:tcPr>
            <w:tcW w:w="1379" w:type="dxa"/>
          </w:tcPr>
          <w:p w:rsidR="00077134" w:rsidRDefault="00077134">
            <w:pPr>
              <w:pStyle w:val="ConsPlusNormal"/>
              <w:jc w:val="center"/>
            </w:pPr>
            <w:r>
              <w:t>4 балла</w:t>
            </w:r>
          </w:p>
        </w:tc>
      </w:tr>
      <w:tr w:rsidR="00077134">
        <w:tc>
          <w:tcPr>
            <w:tcW w:w="1361" w:type="dxa"/>
            <w:vAlign w:val="center"/>
          </w:tcPr>
          <w:p w:rsidR="00077134" w:rsidRDefault="00077134">
            <w:pPr>
              <w:pStyle w:val="ConsPlusNormal"/>
              <w:jc w:val="center"/>
            </w:pPr>
            <w:r>
              <w:t>Дыхание</w:t>
            </w:r>
          </w:p>
        </w:tc>
        <w:tc>
          <w:tcPr>
            <w:tcW w:w="1701" w:type="dxa"/>
            <w:vAlign w:val="center"/>
          </w:tcPr>
          <w:p w:rsidR="00077134" w:rsidRDefault="00077134">
            <w:pPr>
              <w:pStyle w:val="ConsPlusNormal"/>
              <w:jc w:val="center"/>
            </w:pPr>
            <w:r>
              <w:t>PaO2/FiO2,</w:t>
            </w:r>
          </w:p>
          <w:p w:rsidR="00077134" w:rsidRDefault="00077134">
            <w:pPr>
              <w:pStyle w:val="ConsPlusNormal"/>
              <w:jc w:val="center"/>
            </w:pPr>
            <w:r>
              <w:t>мм рт.ст.</w:t>
            </w:r>
          </w:p>
        </w:tc>
        <w:tc>
          <w:tcPr>
            <w:tcW w:w="794" w:type="dxa"/>
            <w:vAlign w:val="center"/>
          </w:tcPr>
          <w:p w:rsidR="00077134" w:rsidRDefault="00077134">
            <w:pPr>
              <w:pStyle w:val="ConsPlusNormal"/>
              <w:jc w:val="center"/>
            </w:pPr>
            <w:r w:rsidRPr="0015084C">
              <w:rPr>
                <w:position w:val="-2"/>
              </w:rPr>
              <w:pict>
                <v:shape id="_x0000_i1121" style="width:10.9pt;height:13.4pt" coordsize="" o:spt="100" adj="0,,0" path="" filled="f" stroked="f">
                  <v:stroke joinstyle="miter"/>
                  <v:imagedata r:id="rId1672" o:title="base_1_373747_32864"/>
                  <v:formulas/>
                  <v:path o:connecttype="segments"/>
                </v:shape>
              </w:pict>
            </w:r>
            <w:r>
              <w:t xml:space="preserve"> 400</w:t>
            </w:r>
          </w:p>
        </w:tc>
        <w:tc>
          <w:tcPr>
            <w:tcW w:w="1077" w:type="dxa"/>
            <w:vAlign w:val="center"/>
          </w:tcPr>
          <w:p w:rsidR="00077134" w:rsidRDefault="00077134">
            <w:pPr>
              <w:pStyle w:val="ConsPlusNormal"/>
              <w:jc w:val="center"/>
            </w:pPr>
            <w:r>
              <w:t>&lt; 400</w:t>
            </w:r>
          </w:p>
        </w:tc>
        <w:tc>
          <w:tcPr>
            <w:tcW w:w="1379" w:type="dxa"/>
            <w:vAlign w:val="center"/>
          </w:tcPr>
          <w:p w:rsidR="00077134" w:rsidRDefault="00077134">
            <w:pPr>
              <w:pStyle w:val="ConsPlusNormal"/>
              <w:jc w:val="center"/>
            </w:pPr>
            <w:r>
              <w:t>&lt; 300</w:t>
            </w:r>
          </w:p>
        </w:tc>
        <w:tc>
          <w:tcPr>
            <w:tcW w:w="1379" w:type="dxa"/>
            <w:vAlign w:val="center"/>
          </w:tcPr>
          <w:p w:rsidR="00077134" w:rsidRDefault="00077134">
            <w:pPr>
              <w:pStyle w:val="ConsPlusNormal"/>
              <w:jc w:val="center"/>
            </w:pPr>
            <w:r>
              <w:t>&lt; 200</w:t>
            </w:r>
          </w:p>
        </w:tc>
        <w:tc>
          <w:tcPr>
            <w:tcW w:w="1379" w:type="dxa"/>
            <w:vAlign w:val="center"/>
          </w:tcPr>
          <w:p w:rsidR="00077134" w:rsidRDefault="00077134">
            <w:pPr>
              <w:pStyle w:val="ConsPlusNormal"/>
              <w:jc w:val="center"/>
            </w:pPr>
            <w:r>
              <w:t>&lt; 100</w:t>
            </w:r>
          </w:p>
        </w:tc>
      </w:tr>
      <w:tr w:rsidR="00077134">
        <w:tc>
          <w:tcPr>
            <w:tcW w:w="1361" w:type="dxa"/>
            <w:vAlign w:val="center"/>
          </w:tcPr>
          <w:p w:rsidR="00077134" w:rsidRDefault="00077134">
            <w:pPr>
              <w:pStyle w:val="ConsPlusNormal"/>
              <w:jc w:val="center"/>
            </w:pPr>
            <w:r>
              <w:t>Сердечно-Сосудистая Система</w:t>
            </w:r>
          </w:p>
        </w:tc>
        <w:tc>
          <w:tcPr>
            <w:tcW w:w="1701" w:type="dxa"/>
            <w:vAlign w:val="center"/>
          </w:tcPr>
          <w:p w:rsidR="00077134" w:rsidRDefault="00077134">
            <w:pPr>
              <w:pStyle w:val="ConsPlusNormal"/>
              <w:jc w:val="center"/>
            </w:pPr>
            <w:r>
              <w:t>Среднее АД,</w:t>
            </w:r>
          </w:p>
          <w:p w:rsidR="00077134" w:rsidRDefault="00077134">
            <w:pPr>
              <w:pStyle w:val="ConsPlusNormal"/>
              <w:jc w:val="center"/>
            </w:pPr>
            <w:r>
              <w:t>мм рт.ст.</w:t>
            </w:r>
          </w:p>
          <w:p w:rsidR="00077134" w:rsidRDefault="00077134">
            <w:pPr>
              <w:pStyle w:val="ConsPlusNormal"/>
              <w:jc w:val="center"/>
            </w:pPr>
            <w:r>
              <w:t>или вазопрессоры,</w:t>
            </w:r>
          </w:p>
          <w:p w:rsidR="00077134" w:rsidRDefault="00077134">
            <w:pPr>
              <w:pStyle w:val="ConsPlusNormal"/>
              <w:jc w:val="center"/>
            </w:pPr>
            <w:r>
              <w:t>мкг/кг/мин</w:t>
            </w:r>
          </w:p>
        </w:tc>
        <w:tc>
          <w:tcPr>
            <w:tcW w:w="794" w:type="dxa"/>
            <w:vAlign w:val="center"/>
          </w:tcPr>
          <w:p w:rsidR="00077134" w:rsidRDefault="00077134">
            <w:pPr>
              <w:pStyle w:val="ConsPlusNormal"/>
              <w:jc w:val="center"/>
            </w:pPr>
            <w:r w:rsidRPr="0015084C">
              <w:rPr>
                <w:position w:val="-2"/>
              </w:rPr>
              <w:pict>
                <v:shape id="_x0000_i1122" style="width:10.9pt;height:13.4pt" coordsize="" o:spt="100" adj="0,,0" path="" filled="f" stroked="f">
                  <v:stroke joinstyle="miter"/>
                  <v:imagedata r:id="rId1672" o:title="base_1_373747_32865"/>
                  <v:formulas/>
                  <v:path o:connecttype="segments"/>
                </v:shape>
              </w:pict>
            </w:r>
            <w:r>
              <w:t xml:space="preserve"> 70</w:t>
            </w:r>
          </w:p>
        </w:tc>
        <w:tc>
          <w:tcPr>
            <w:tcW w:w="1077" w:type="dxa"/>
            <w:vAlign w:val="center"/>
          </w:tcPr>
          <w:p w:rsidR="00077134" w:rsidRDefault="00077134">
            <w:pPr>
              <w:pStyle w:val="ConsPlusNormal"/>
              <w:jc w:val="center"/>
            </w:pPr>
            <w:r>
              <w:t>&lt; 70</w:t>
            </w:r>
          </w:p>
        </w:tc>
        <w:tc>
          <w:tcPr>
            <w:tcW w:w="1379" w:type="dxa"/>
            <w:vAlign w:val="center"/>
          </w:tcPr>
          <w:p w:rsidR="00077134" w:rsidRDefault="00077134">
            <w:pPr>
              <w:pStyle w:val="ConsPlusNormal"/>
              <w:jc w:val="center"/>
            </w:pPr>
            <w:r>
              <w:t>Дофамин</w:t>
            </w:r>
          </w:p>
          <w:p w:rsidR="00077134" w:rsidRDefault="00077134">
            <w:pPr>
              <w:pStyle w:val="ConsPlusNormal"/>
              <w:jc w:val="center"/>
            </w:pPr>
            <w:r>
              <w:t>&lt; 5 или добутамин</w:t>
            </w:r>
          </w:p>
          <w:p w:rsidR="00077134" w:rsidRDefault="00077134">
            <w:pPr>
              <w:pStyle w:val="ConsPlusNormal"/>
              <w:jc w:val="center"/>
            </w:pPr>
            <w:r>
              <w:t>(любая доза)</w:t>
            </w:r>
          </w:p>
        </w:tc>
        <w:tc>
          <w:tcPr>
            <w:tcW w:w="1379" w:type="dxa"/>
            <w:vAlign w:val="center"/>
          </w:tcPr>
          <w:p w:rsidR="00077134" w:rsidRDefault="00077134">
            <w:pPr>
              <w:pStyle w:val="ConsPlusNormal"/>
              <w:jc w:val="center"/>
            </w:pPr>
            <w:r>
              <w:t>Дофамин</w:t>
            </w:r>
          </w:p>
          <w:p w:rsidR="00077134" w:rsidRDefault="00077134">
            <w:pPr>
              <w:pStyle w:val="ConsPlusNormal"/>
              <w:jc w:val="center"/>
            </w:pPr>
            <w:r>
              <w:t>5 - 15 или</w:t>
            </w:r>
          </w:p>
          <w:p w:rsidR="00077134" w:rsidRDefault="00077134">
            <w:pPr>
              <w:pStyle w:val="ConsPlusNormal"/>
              <w:jc w:val="center"/>
            </w:pPr>
            <w:r>
              <w:t>адреналин &lt; 0,1</w:t>
            </w:r>
          </w:p>
          <w:p w:rsidR="00077134" w:rsidRDefault="00077134">
            <w:pPr>
              <w:pStyle w:val="ConsPlusNormal"/>
              <w:jc w:val="center"/>
            </w:pPr>
            <w:r>
              <w:t>норадреналин &lt; 0.1</w:t>
            </w:r>
          </w:p>
        </w:tc>
        <w:tc>
          <w:tcPr>
            <w:tcW w:w="1379" w:type="dxa"/>
            <w:vAlign w:val="center"/>
          </w:tcPr>
          <w:p w:rsidR="00077134" w:rsidRDefault="00077134">
            <w:pPr>
              <w:pStyle w:val="ConsPlusNormal"/>
              <w:jc w:val="center"/>
            </w:pPr>
            <w:r>
              <w:t>Дофамин &gt;15 или адреналин</w:t>
            </w:r>
          </w:p>
          <w:p w:rsidR="00077134" w:rsidRDefault="00077134">
            <w:pPr>
              <w:pStyle w:val="ConsPlusNormal"/>
              <w:jc w:val="center"/>
            </w:pPr>
            <w:r>
              <w:t>&gt; 0,1 или</w:t>
            </w:r>
          </w:p>
          <w:p w:rsidR="00077134" w:rsidRDefault="00077134">
            <w:pPr>
              <w:pStyle w:val="ConsPlusNormal"/>
              <w:jc w:val="center"/>
            </w:pPr>
            <w:r>
              <w:t>норадреналин &gt; 0,1</w:t>
            </w:r>
          </w:p>
        </w:tc>
      </w:tr>
      <w:tr w:rsidR="00077134">
        <w:tc>
          <w:tcPr>
            <w:tcW w:w="1361" w:type="dxa"/>
            <w:vAlign w:val="center"/>
          </w:tcPr>
          <w:p w:rsidR="00077134" w:rsidRDefault="00077134">
            <w:pPr>
              <w:pStyle w:val="ConsPlusNormal"/>
              <w:jc w:val="center"/>
            </w:pPr>
            <w:r>
              <w:t>Коагуляция</w:t>
            </w:r>
          </w:p>
        </w:tc>
        <w:tc>
          <w:tcPr>
            <w:tcW w:w="1701" w:type="dxa"/>
            <w:vAlign w:val="center"/>
          </w:tcPr>
          <w:p w:rsidR="00077134" w:rsidRDefault="00077134">
            <w:pPr>
              <w:pStyle w:val="ConsPlusNormal"/>
              <w:jc w:val="center"/>
            </w:pPr>
            <w:r>
              <w:t>Тромбоциты,</w:t>
            </w:r>
          </w:p>
          <w:p w:rsidR="00077134" w:rsidRDefault="00077134">
            <w:pPr>
              <w:pStyle w:val="ConsPlusNormal"/>
              <w:jc w:val="center"/>
            </w:pPr>
            <w:r>
              <w:t>10 3/мкл</w:t>
            </w:r>
          </w:p>
        </w:tc>
        <w:tc>
          <w:tcPr>
            <w:tcW w:w="794" w:type="dxa"/>
            <w:vAlign w:val="center"/>
          </w:tcPr>
          <w:p w:rsidR="00077134" w:rsidRDefault="00077134">
            <w:pPr>
              <w:pStyle w:val="ConsPlusNormal"/>
              <w:jc w:val="center"/>
            </w:pPr>
            <w:r w:rsidRPr="0015084C">
              <w:rPr>
                <w:position w:val="-2"/>
              </w:rPr>
              <w:pict>
                <v:shape id="_x0000_i1123" style="width:10.9pt;height:13.4pt" coordsize="" o:spt="100" adj="0,,0" path="" filled="f" stroked="f">
                  <v:stroke joinstyle="miter"/>
                  <v:imagedata r:id="rId1672" o:title="base_1_373747_32866"/>
                  <v:formulas/>
                  <v:path o:connecttype="segments"/>
                </v:shape>
              </w:pict>
            </w:r>
            <w:r>
              <w:t xml:space="preserve"> 150</w:t>
            </w:r>
          </w:p>
        </w:tc>
        <w:tc>
          <w:tcPr>
            <w:tcW w:w="1077" w:type="dxa"/>
            <w:vAlign w:val="center"/>
          </w:tcPr>
          <w:p w:rsidR="00077134" w:rsidRDefault="00077134">
            <w:pPr>
              <w:pStyle w:val="ConsPlusNormal"/>
              <w:jc w:val="center"/>
            </w:pPr>
            <w:r>
              <w:t>&lt; 150</w:t>
            </w:r>
          </w:p>
        </w:tc>
        <w:tc>
          <w:tcPr>
            <w:tcW w:w="1379" w:type="dxa"/>
            <w:vAlign w:val="center"/>
          </w:tcPr>
          <w:p w:rsidR="00077134" w:rsidRDefault="00077134">
            <w:pPr>
              <w:pStyle w:val="ConsPlusNormal"/>
              <w:jc w:val="center"/>
            </w:pPr>
            <w:r>
              <w:t>&lt; 100</w:t>
            </w:r>
          </w:p>
        </w:tc>
        <w:tc>
          <w:tcPr>
            <w:tcW w:w="1379" w:type="dxa"/>
            <w:vAlign w:val="center"/>
          </w:tcPr>
          <w:p w:rsidR="00077134" w:rsidRDefault="00077134">
            <w:pPr>
              <w:pStyle w:val="ConsPlusNormal"/>
              <w:jc w:val="center"/>
            </w:pPr>
            <w:r>
              <w:t>&lt; 50</w:t>
            </w:r>
          </w:p>
        </w:tc>
        <w:tc>
          <w:tcPr>
            <w:tcW w:w="1379" w:type="dxa"/>
            <w:vAlign w:val="center"/>
          </w:tcPr>
          <w:p w:rsidR="00077134" w:rsidRDefault="00077134">
            <w:pPr>
              <w:pStyle w:val="ConsPlusNormal"/>
              <w:jc w:val="center"/>
            </w:pPr>
            <w:r>
              <w:t>&lt; 20</w:t>
            </w:r>
          </w:p>
        </w:tc>
      </w:tr>
      <w:tr w:rsidR="00077134">
        <w:tc>
          <w:tcPr>
            <w:tcW w:w="1361" w:type="dxa"/>
            <w:vAlign w:val="center"/>
          </w:tcPr>
          <w:p w:rsidR="00077134" w:rsidRDefault="00077134">
            <w:pPr>
              <w:pStyle w:val="ConsPlusNormal"/>
              <w:jc w:val="center"/>
            </w:pPr>
            <w:r>
              <w:t>Печень</w:t>
            </w:r>
          </w:p>
        </w:tc>
        <w:tc>
          <w:tcPr>
            <w:tcW w:w="1701" w:type="dxa"/>
            <w:vAlign w:val="center"/>
          </w:tcPr>
          <w:p w:rsidR="00077134" w:rsidRDefault="00077134">
            <w:pPr>
              <w:pStyle w:val="ConsPlusNormal"/>
              <w:jc w:val="center"/>
            </w:pPr>
            <w:r>
              <w:t>Билирубин,</w:t>
            </w:r>
          </w:p>
          <w:p w:rsidR="00077134" w:rsidRDefault="00077134">
            <w:pPr>
              <w:pStyle w:val="ConsPlusNormal"/>
              <w:jc w:val="center"/>
            </w:pPr>
            <w:r>
              <w:t>ммоль/л,</w:t>
            </w:r>
          </w:p>
          <w:p w:rsidR="00077134" w:rsidRDefault="00077134">
            <w:pPr>
              <w:pStyle w:val="ConsPlusNormal"/>
              <w:jc w:val="center"/>
            </w:pPr>
            <w:r>
              <w:t>мг/дл</w:t>
            </w:r>
          </w:p>
        </w:tc>
        <w:tc>
          <w:tcPr>
            <w:tcW w:w="794" w:type="dxa"/>
            <w:vAlign w:val="center"/>
          </w:tcPr>
          <w:p w:rsidR="00077134" w:rsidRDefault="00077134">
            <w:pPr>
              <w:pStyle w:val="ConsPlusNormal"/>
              <w:jc w:val="center"/>
            </w:pPr>
            <w:r>
              <w:t>&lt; 20</w:t>
            </w:r>
          </w:p>
          <w:p w:rsidR="00077134" w:rsidRDefault="00077134">
            <w:pPr>
              <w:pStyle w:val="ConsPlusNormal"/>
              <w:jc w:val="center"/>
            </w:pPr>
            <w:r>
              <w:t>&lt; 1,2</w:t>
            </w:r>
          </w:p>
        </w:tc>
        <w:tc>
          <w:tcPr>
            <w:tcW w:w="1077" w:type="dxa"/>
            <w:vAlign w:val="center"/>
          </w:tcPr>
          <w:p w:rsidR="00077134" w:rsidRDefault="00077134">
            <w:pPr>
              <w:pStyle w:val="ConsPlusNormal"/>
              <w:jc w:val="center"/>
            </w:pPr>
            <w:r>
              <w:t>20 - 32</w:t>
            </w:r>
          </w:p>
          <w:p w:rsidR="00077134" w:rsidRDefault="00077134">
            <w:pPr>
              <w:pStyle w:val="ConsPlusNormal"/>
              <w:jc w:val="center"/>
            </w:pPr>
            <w:r>
              <w:t>1.2 - 1.9</w:t>
            </w:r>
          </w:p>
        </w:tc>
        <w:tc>
          <w:tcPr>
            <w:tcW w:w="1379" w:type="dxa"/>
            <w:vAlign w:val="center"/>
          </w:tcPr>
          <w:p w:rsidR="00077134" w:rsidRDefault="00077134">
            <w:pPr>
              <w:pStyle w:val="ConsPlusNormal"/>
              <w:jc w:val="center"/>
            </w:pPr>
            <w:r>
              <w:t>33 - 101</w:t>
            </w:r>
          </w:p>
          <w:p w:rsidR="00077134" w:rsidRDefault="00077134">
            <w:pPr>
              <w:pStyle w:val="ConsPlusNormal"/>
              <w:jc w:val="center"/>
            </w:pPr>
            <w:r>
              <w:t>2.0 - 5.9</w:t>
            </w:r>
          </w:p>
        </w:tc>
        <w:tc>
          <w:tcPr>
            <w:tcW w:w="1379" w:type="dxa"/>
            <w:vAlign w:val="center"/>
          </w:tcPr>
          <w:p w:rsidR="00077134" w:rsidRDefault="00077134">
            <w:pPr>
              <w:pStyle w:val="ConsPlusNormal"/>
              <w:jc w:val="center"/>
            </w:pPr>
            <w:r>
              <w:t>102 - 201</w:t>
            </w:r>
          </w:p>
          <w:p w:rsidR="00077134" w:rsidRDefault="00077134">
            <w:pPr>
              <w:pStyle w:val="ConsPlusNormal"/>
              <w:jc w:val="center"/>
            </w:pPr>
            <w:r>
              <w:t>6.0 - 11.9</w:t>
            </w:r>
          </w:p>
        </w:tc>
        <w:tc>
          <w:tcPr>
            <w:tcW w:w="1379" w:type="dxa"/>
            <w:vAlign w:val="center"/>
          </w:tcPr>
          <w:p w:rsidR="00077134" w:rsidRDefault="00077134">
            <w:pPr>
              <w:pStyle w:val="ConsPlusNormal"/>
              <w:jc w:val="center"/>
            </w:pPr>
            <w:r>
              <w:t>&gt; 204</w:t>
            </w:r>
          </w:p>
          <w:p w:rsidR="00077134" w:rsidRDefault="00077134">
            <w:pPr>
              <w:pStyle w:val="ConsPlusNormal"/>
              <w:jc w:val="center"/>
            </w:pPr>
            <w:r w:rsidRPr="0015084C">
              <w:rPr>
                <w:position w:val="-2"/>
              </w:rPr>
              <w:pict>
                <v:shape id="_x0000_i1124" style="width:10.9pt;height:13.4pt" coordsize="" o:spt="100" adj="0,,0" path="" filled="f" stroked="f">
                  <v:stroke joinstyle="miter"/>
                  <v:imagedata r:id="rId1672" o:title="base_1_373747_32867"/>
                  <v:formulas/>
                  <v:path o:connecttype="segments"/>
                </v:shape>
              </w:pict>
            </w:r>
            <w:r>
              <w:t xml:space="preserve"> 12.0</w:t>
            </w:r>
          </w:p>
        </w:tc>
      </w:tr>
      <w:tr w:rsidR="00077134">
        <w:tc>
          <w:tcPr>
            <w:tcW w:w="1361" w:type="dxa"/>
            <w:vAlign w:val="center"/>
          </w:tcPr>
          <w:p w:rsidR="00077134" w:rsidRDefault="00077134">
            <w:pPr>
              <w:pStyle w:val="ConsPlusNormal"/>
              <w:jc w:val="center"/>
            </w:pPr>
            <w:r>
              <w:t>Почки</w:t>
            </w:r>
          </w:p>
        </w:tc>
        <w:tc>
          <w:tcPr>
            <w:tcW w:w="1701" w:type="dxa"/>
            <w:vAlign w:val="center"/>
          </w:tcPr>
          <w:p w:rsidR="00077134" w:rsidRDefault="00077134">
            <w:pPr>
              <w:pStyle w:val="ConsPlusNormal"/>
              <w:jc w:val="center"/>
            </w:pPr>
            <w:r>
              <w:t>Креатинин,</w:t>
            </w:r>
          </w:p>
          <w:p w:rsidR="00077134" w:rsidRDefault="00077134">
            <w:pPr>
              <w:pStyle w:val="ConsPlusNormal"/>
              <w:jc w:val="center"/>
            </w:pPr>
            <w:r>
              <w:t>мкмоль/л,</w:t>
            </w:r>
          </w:p>
          <w:p w:rsidR="00077134" w:rsidRDefault="00077134">
            <w:pPr>
              <w:pStyle w:val="ConsPlusNormal"/>
              <w:jc w:val="center"/>
            </w:pPr>
            <w:r>
              <w:t>мг/дл</w:t>
            </w:r>
          </w:p>
        </w:tc>
        <w:tc>
          <w:tcPr>
            <w:tcW w:w="794" w:type="dxa"/>
            <w:vAlign w:val="center"/>
          </w:tcPr>
          <w:p w:rsidR="00077134" w:rsidRDefault="00077134">
            <w:pPr>
              <w:pStyle w:val="ConsPlusNormal"/>
              <w:jc w:val="center"/>
            </w:pPr>
            <w:r>
              <w:t>&lt; 110</w:t>
            </w:r>
          </w:p>
          <w:p w:rsidR="00077134" w:rsidRDefault="00077134">
            <w:pPr>
              <w:pStyle w:val="ConsPlusNormal"/>
              <w:jc w:val="center"/>
            </w:pPr>
            <w:r>
              <w:t>&lt; 1,2</w:t>
            </w:r>
          </w:p>
        </w:tc>
        <w:tc>
          <w:tcPr>
            <w:tcW w:w="1077" w:type="dxa"/>
            <w:vAlign w:val="center"/>
          </w:tcPr>
          <w:p w:rsidR="00077134" w:rsidRDefault="00077134">
            <w:pPr>
              <w:pStyle w:val="ConsPlusNormal"/>
              <w:jc w:val="center"/>
            </w:pPr>
            <w:r>
              <w:t>110 - 170</w:t>
            </w:r>
          </w:p>
          <w:p w:rsidR="00077134" w:rsidRDefault="00077134">
            <w:pPr>
              <w:pStyle w:val="ConsPlusNormal"/>
              <w:jc w:val="center"/>
            </w:pPr>
            <w:r>
              <w:t>1,2 - 1,9</w:t>
            </w:r>
          </w:p>
        </w:tc>
        <w:tc>
          <w:tcPr>
            <w:tcW w:w="1379" w:type="dxa"/>
            <w:vAlign w:val="center"/>
          </w:tcPr>
          <w:p w:rsidR="00077134" w:rsidRDefault="00077134">
            <w:pPr>
              <w:pStyle w:val="ConsPlusNormal"/>
              <w:jc w:val="center"/>
            </w:pPr>
            <w:r>
              <w:t>171 - 299</w:t>
            </w:r>
          </w:p>
          <w:p w:rsidR="00077134" w:rsidRDefault="00077134">
            <w:pPr>
              <w:pStyle w:val="ConsPlusNormal"/>
              <w:jc w:val="center"/>
            </w:pPr>
            <w:r>
              <w:t>2,0 - 3,4</w:t>
            </w:r>
          </w:p>
        </w:tc>
        <w:tc>
          <w:tcPr>
            <w:tcW w:w="1379" w:type="dxa"/>
            <w:vAlign w:val="center"/>
          </w:tcPr>
          <w:p w:rsidR="00077134" w:rsidRDefault="00077134">
            <w:pPr>
              <w:pStyle w:val="ConsPlusNormal"/>
              <w:jc w:val="center"/>
            </w:pPr>
            <w:r>
              <w:t>300 - 440</w:t>
            </w:r>
          </w:p>
          <w:p w:rsidR="00077134" w:rsidRDefault="00077134">
            <w:pPr>
              <w:pStyle w:val="ConsPlusNormal"/>
              <w:jc w:val="center"/>
            </w:pPr>
            <w:r>
              <w:t>3,5 - 4,9</w:t>
            </w:r>
          </w:p>
        </w:tc>
        <w:tc>
          <w:tcPr>
            <w:tcW w:w="1379" w:type="dxa"/>
            <w:vAlign w:val="center"/>
          </w:tcPr>
          <w:p w:rsidR="00077134" w:rsidRDefault="00077134">
            <w:pPr>
              <w:pStyle w:val="ConsPlusNormal"/>
              <w:jc w:val="center"/>
            </w:pPr>
            <w:r>
              <w:t>&gt; 440</w:t>
            </w:r>
          </w:p>
          <w:p w:rsidR="00077134" w:rsidRDefault="00077134">
            <w:pPr>
              <w:pStyle w:val="ConsPlusNormal"/>
              <w:jc w:val="center"/>
            </w:pPr>
            <w:r>
              <w:t>&gt; 4,9</w:t>
            </w:r>
          </w:p>
        </w:tc>
      </w:tr>
      <w:tr w:rsidR="00077134">
        <w:tc>
          <w:tcPr>
            <w:tcW w:w="1361" w:type="dxa"/>
            <w:vAlign w:val="center"/>
          </w:tcPr>
          <w:p w:rsidR="00077134" w:rsidRDefault="00077134">
            <w:pPr>
              <w:pStyle w:val="ConsPlusNormal"/>
              <w:jc w:val="center"/>
            </w:pPr>
            <w:r>
              <w:t>ЦНС</w:t>
            </w:r>
          </w:p>
        </w:tc>
        <w:tc>
          <w:tcPr>
            <w:tcW w:w="1701" w:type="dxa"/>
            <w:vAlign w:val="center"/>
          </w:tcPr>
          <w:p w:rsidR="00077134" w:rsidRDefault="00077134">
            <w:pPr>
              <w:pStyle w:val="ConsPlusNormal"/>
              <w:jc w:val="center"/>
            </w:pPr>
            <w:r>
              <w:t>Шкала Глазго,</w:t>
            </w:r>
          </w:p>
          <w:p w:rsidR="00077134" w:rsidRDefault="00077134">
            <w:pPr>
              <w:pStyle w:val="ConsPlusNormal"/>
              <w:jc w:val="center"/>
            </w:pPr>
            <w:r>
              <w:t>баллы</w:t>
            </w:r>
          </w:p>
        </w:tc>
        <w:tc>
          <w:tcPr>
            <w:tcW w:w="794" w:type="dxa"/>
            <w:vAlign w:val="center"/>
          </w:tcPr>
          <w:p w:rsidR="00077134" w:rsidRDefault="00077134">
            <w:pPr>
              <w:pStyle w:val="ConsPlusNormal"/>
              <w:jc w:val="center"/>
            </w:pPr>
            <w:r>
              <w:t>15</w:t>
            </w:r>
          </w:p>
        </w:tc>
        <w:tc>
          <w:tcPr>
            <w:tcW w:w="1077" w:type="dxa"/>
            <w:vAlign w:val="center"/>
          </w:tcPr>
          <w:p w:rsidR="00077134" w:rsidRDefault="00077134">
            <w:pPr>
              <w:pStyle w:val="ConsPlusNormal"/>
              <w:jc w:val="center"/>
            </w:pPr>
            <w:r>
              <w:t>13 - 14</w:t>
            </w:r>
          </w:p>
        </w:tc>
        <w:tc>
          <w:tcPr>
            <w:tcW w:w="1379" w:type="dxa"/>
            <w:vAlign w:val="center"/>
          </w:tcPr>
          <w:p w:rsidR="00077134" w:rsidRDefault="00077134">
            <w:pPr>
              <w:pStyle w:val="ConsPlusNormal"/>
              <w:jc w:val="center"/>
            </w:pPr>
            <w:r>
              <w:t>10 - 12</w:t>
            </w:r>
          </w:p>
        </w:tc>
        <w:tc>
          <w:tcPr>
            <w:tcW w:w="1379" w:type="dxa"/>
            <w:vAlign w:val="center"/>
          </w:tcPr>
          <w:p w:rsidR="00077134" w:rsidRDefault="00077134">
            <w:pPr>
              <w:pStyle w:val="ConsPlusNormal"/>
              <w:jc w:val="center"/>
            </w:pPr>
            <w:r>
              <w:t>6 - 9</w:t>
            </w:r>
          </w:p>
        </w:tc>
        <w:tc>
          <w:tcPr>
            <w:tcW w:w="1379" w:type="dxa"/>
            <w:vAlign w:val="center"/>
          </w:tcPr>
          <w:p w:rsidR="00077134" w:rsidRDefault="00077134">
            <w:pPr>
              <w:pStyle w:val="ConsPlusNormal"/>
              <w:jc w:val="center"/>
            </w:pPr>
            <w:r>
              <w:t>&lt; 6</w:t>
            </w:r>
          </w:p>
        </w:tc>
      </w:tr>
    </w:tbl>
    <w:p w:rsidR="00077134" w:rsidRDefault="00077134">
      <w:pPr>
        <w:pStyle w:val="ConsPlusNormal"/>
        <w:jc w:val="both"/>
      </w:pPr>
    </w:p>
    <w:p w:rsidR="00077134" w:rsidRDefault="00077134">
      <w:pPr>
        <w:pStyle w:val="ConsPlusNormal"/>
        <w:ind w:firstLine="540"/>
        <w:jc w:val="both"/>
      </w:pPr>
      <w:r>
        <w:t>Примечания:</w:t>
      </w:r>
    </w:p>
    <w:p w:rsidR="00077134" w:rsidRDefault="00077134">
      <w:pPr>
        <w:pStyle w:val="ConsPlusNormal"/>
        <w:spacing w:before="220"/>
        <w:ind w:firstLine="540"/>
        <w:jc w:val="both"/>
      </w:pPr>
      <w:r>
        <w:t>- Дисфункция каждого органа оценивается отдельно в динамике.</w:t>
      </w:r>
    </w:p>
    <w:p w:rsidR="00077134" w:rsidRDefault="00077134">
      <w:pPr>
        <w:pStyle w:val="ConsPlusNormal"/>
        <w:spacing w:before="220"/>
        <w:ind w:firstLine="540"/>
        <w:jc w:val="both"/>
      </w:pPr>
      <w:r>
        <w:t>- PaO2 в mm Hg и FIO2 в % 0.21 - 1.00.</w:t>
      </w:r>
    </w:p>
    <w:p w:rsidR="00077134" w:rsidRDefault="00077134">
      <w:pPr>
        <w:pStyle w:val="ConsPlusNormal"/>
        <w:spacing w:before="220"/>
        <w:ind w:firstLine="540"/>
        <w:jc w:val="both"/>
      </w:pPr>
      <w:r>
        <w:t>- Адренергические препараты назначены как минимум на 1 час в дозе мкг на кг в минуту.</w:t>
      </w:r>
    </w:p>
    <w:p w:rsidR="00077134" w:rsidRDefault="00077134">
      <w:pPr>
        <w:pStyle w:val="ConsPlusNormal"/>
        <w:spacing w:before="220"/>
        <w:ind w:firstLine="540"/>
        <w:jc w:val="both"/>
      </w:pPr>
      <w:r>
        <w:t>- Среднее АД в mm Hg =</w:t>
      </w:r>
    </w:p>
    <w:p w:rsidR="00077134" w:rsidRDefault="00077134">
      <w:pPr>
        <w:pStyle w:val="ConsPlusNormal"/>
        <w:spacing w:before="220"/>
        <w:ind w:firstLine="540"/>
        <w:jc w:val="both"/>
      </w:pPr>
      <w:r>
        <w:t>= ((систолическое АД в mm Hg) + (2 * (диастолическое АД в mm Hg))) / 3.</w:t>
      </w:r>
    </w:p>
    <w:p w:rsidR="00077134" w:rsidRDefault="00077134">
      <w:pPr>
        <w:pStyle w:val="ConsPlusNormal"/>
        <w:spacing w:before="220"/>
        <w:ind w:firstLine="540"/>
        <w:jc w:val="both"/>
      </w:pPr>
      <w:r>
        <w:t>- 0 баллов - норма; 4 балла - наибольшее отклонение от нормального значения</w:t>
      </w:r>
    </w:p>
    <w:p w:rsidR="00077134" w:rsidRDefault="00077134">
      <w:pPr>
        <w:pStyle w:val="ConsPlusNormal"/>
        <w:spacing w:before="220"/>
        <w:ind w:firstLine="540"/>
        <w:jc w:val="both"/>
      </w:pPr>
      <w:r>
        <w:t>- Общий балл SOFA = Сумма баллов всех 6 параметров.</w:t>
      </w:r>
    </w:p>
    <w:p w:rsidR="00077134" w:rsidRDefault="00077134">
      <w:pPr>
        <w:pStyle w:val="ConsPlusNormal"/>
        <w:spacing w:before="220"/>
        <w:ind w:firstLine="540"/>
        <w:jc w:val="both"/>
      </w:pPr>
      <w:r>
        <w:t>Интерпретация:</w:t>
      </w:r>
    </w:p>
    <w:p w:rsidR="00077134" w:rsidRDefault="00077134">
      <w:pPr>
        <w:pStyle w:val="ConsPlusNormal"/>
        <w:spacing w:before="220"/>
        <w:ind w:firstLine="540"/>
        <w:jc w:val="both"/>
      </w:pPr>
      <w:r>
        <w:t>- минимальный общий балл: 0</w:t>
      </w:r>
    </w:p>
    <w:p w:rsidR="00077134" w:rsidRDefault="00077134">
      <w:pPr>
        <w:pStyle w:val="ConsPlusNormal"/>
        <w:spacing w:before="220"/>
        <w:ind w:firstLine="540"/>
        <w:jc w:val="both"/>
      </w:pPr>
      <w:r>
        <w:t>- максимальный общий балл: 24</w:t>
      </w:r>
    </w:p>
    <w:p w:rsidR="00077134" w:rsidRDefault="00077134">
      <w:pPr>
        <w:pStyle w:val="ConsPlusNormal"/>
        <w:spacing w:before="220"/>
        <w:ind w:firstLine="540"/>
        <w:jc w:val="both"/>
      </w:pPr>
      <w:r>
        <w:lastRenderedPageBreak/>
        <w:t>- чем выше балл, тем больше дисфункция органа.</w:t>
      </w:r>
    </w:p>
    <w:p w:rsidR="00077134" w:rsidRDefault="00077134">
      <w:pPr>
        <w:pStyle w:val="ConsPlusNormal"/>
        <w:spacing w:before="220"/>
        <w:ind w:firstLine="540"/>
        <w:jc w:val="both"/>
      </w:pPr>
      <w:r>
        <w:t>- чем больше общий балл, тем сильнее мультиорганная дисфункция.</w:t>
      </w:r>
    </w:p>
    <w:p w:rsidR="00077134" w:rsidRDefault="00077134">
      <w:pPr>
        <w:pStyle w:val="ConsPlusNormal"/>
        <w:ind w:firstLine="540"/>
        <w:jc w:val="both"/>
      </w:pPr>
    </w:p>
    <w:p w:rsidR="00077134" w:rsidRDefault="00077134">
      <w:pPr>
        <w:pStyle w:val="ConsPlusTitle"/>
        <w:ind w:firstLine="540"/>
        <w:jc w:val="both"/>
        <w:outlineLvl w:val="3"/>
      </w:pPr>
      <w:r>
        <w:t>Шкала комы Глазго, используемая для оценки дисфункции центральной нервной системы, представлена ниже: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077134">
        <w:tc>
          <w:tcPr>
            <w:tcW w:w="8050" w:type="dxa"/>
          </w:tcPr>
          <w:p w:rsidR="00077134" w:rsidRDefault="00077134">
            <w:pPr>
              <w:pStyle w:val="ConsPlusNormal"/>
              <w:jc w:val="center"/>
            </w:pPr>
            <w:r>
              <w:t>Клинический признак</w:t>
            </w:r>
          </w:p>
        </w:tc>
        <w:tc>
          <w:tcPr>
            <w:tcW w:w="1020" w:type="dxa"/>
          </w:tcPr>
          <w:p w:rsidR="00077134" w:rsidRDefault="00077134">
            <w:pPr>
              <w:pStyle w:val="ConsPlusNormal"/>
              <w:jc w:val="center"/>
            </w:pPr>
            <w:r>
              <w:t>Балл</w:t>
            </w:r>
          </w:p>
        </w:tc>
      </w:tr>
      <w:tr w:rsidR="00077134">
        <w:tc>
          <w:tcPr>
            <w:tcW w:w="9070" w:type="dxa"/>
            <w:gridSpan w:val="2"/>
            <w:vAlign w:val="center"/>
          </w:tcPr>
          <w:p w:rsidR="00077134" w:rsidRDefault="00077134">
            <w:pPr>
              <w:pStyle w:val="ConsPlusNormal"/>
              <w:jc w:val="center"/>
              <w:outlineLvl w:val="4"/>
            </w:pPr>
            <w:r>
              <w:t>Открывание глаз</w:t>
            </w:r>
          </w:p>
        </w:tc>
      </w:tr>
      <w:tr w:rsidR="00077134">
        <w:tc>
          <w:tcPr>
            <w:tcW w:w="8050" w:type="dxa"/>
            <w:vAlign w:val="center"/>
          </w:tcPr>
          <w:p w:rsidR="00077134" w:rsidRDefault="00077134">
            <w:pPr>
              <w:pStyle w:val="ConsPlusNormal"/>
              <w:jc w:val="center"/>
            </w:pPr>
            <w:r>
              <w:t>отсутствует</w:t>
            </w:r>
          </w:p>
        </w:tc>
        <w:tc>
          <w:tcPr>
            <w:tcW w:w="1020" w:type="dxa"/>
            <w:vAlign w:val="center"/>
          </w:tcPr>
          <w:p w:rsidR="00077134" w:rsidRDefault="00077134">
            <w:pPr>
              <w:pStyle w:val="ConsPlusNormal"/>
              <w:jc w:val="center"/>
            </w:pPr>
            <w:r>
              <w:t>1</w:t>
            </w:r>
          </w:p>
        </w:tc>
      </w:tr>
      <w:tr w:rsidR="00077134">
        <w:tc>
          <w:tcPr>
            <w:tcW w:w="8050" w:type="dxa"/>
            <w:vAlign w:val="center"/>
          </w:tcPr>
          <w:p w:rsidR="00077134" w:rsidRDefault="00077134">
            <w:pPr>
              <w:pStyle w:val="ConsPlusNormal"/>
              <w:jc w:val="center"/>
            </w:pPr>
            <w:r>
              <w:t>в ответ на болевой стимул</w:t>
            </w:r>
          </w:p>
        </w:tc>
        <w:tc>
          <w:tcPr>
            <w:tcW w:w="1020" w:type="dxa"/>
            <w:vAlign w:val="center"/>
          </w:tcPr>
          <w:p w:rsidR="00077134" w:rsidRDefault="00077134">
            <w:pPr>
              <w:pStyle w:val="ConsPlusNormal"/>
              <w:jc w:val="center"/>
            </w:pPr>
            <w:r>
              <w:t>2</w:t>
            </w:r>
          </w:p>
        </w:tc>
      </w:tr>
      <w:tr w:rsidR="00077134">
        <w:tc>
          <w:tcPr>
            <w:tcW w:w="8050" w:type="dxa"/>
            <w:vAlign w:val="center"/>
          </w:tcPr>
          <w:p w:rsidR="00077134" w:rsidRDefault="00077134">
            <w:pPr>
              <w:pStyle w:val="ConsPlusNormal"/>
              <w:jc w:val="center"/>
            </w:pPr>
            <w:r>
              <w:t>в ответ на обращенную речь</w:t>
            </w:r>
          </w:p>
        </w:tc>
        <w:tc>
          <w:tcPr>
            <w:tcW w:w="1020" w:type="dxa"/>
            <w:vAlign w:val="center"/>
          </w:tcPr>
          <w:p w:rsidR="00077134" w:rsidRDefault="00077134">
            <w:pPr>
              <w:pStyle w:val="ConsPlusNormal"/>
              <w:jc w:val="center"/>
            </w:pPr>
            <w:r>
              <w:t>3</w:t>
            </w:r>
          </w:p>
        </w:tc>
      </w:tr>
      <w:tr w:rsidR="00077134">
        <w:tc>
          <w:tcPr>
            <w:tcW w:w="8050" w:type="dxa"/>
            <w:vAlign w:val="center"/>
          </w:tcPr>
          <w:p w:rsidR="00077134" w:rsidRDefault="00077134">
            <w:pPr>
              <w:pStyle w:val="ConsPlusNormal"/>
              <w:jc w:val="center"/>
            </w:pPr>
            <w:r>
              <w:t>произвольное</w:t>
            </w:r>
          </w:p>
        </w:tc>
        <w:tc>
          <w:tcPr>
            <w:tcW w:w="1020" w:type="dxa"/>
            <w:vAlign w:val="center"/>
          </w:tcPr>
          <w:p w:rsidR="00077134" w:rsidRDefault="00077134">
            <w:pPr>
              <w:pStyle w:val="ConsPlusNormal"/>
              <w:jc w:val="center"/>
            </w:pPr>
            <w:r>
              <w:t>4</w:t>
            </w:r>
          </w:p>
        </w:tc>
      </w:tr>
      <w:tr w:rsidR="00077134">
        <w:tc>
          <w:tcPr>
            <w:tcW w:w="9070" w:type="dxa"/>
            <w:gridSpan w:val="2"/>
            <w:vAlign w:val="center"/>
          </w:tcPr>
          <w:p w:rsidR="00077134" w:rsidRDefault="00077134">
            <w:pPr>
              <w:pStyle w:val="ConsPlusNormal"/>
              <w:jc w:val="center"/>
              <w:outlineLvl w:val="4"/>
            </w:pPr>
            <w:r>
              <w:t>Вербальный ответ</w:t>
            </w:r>
          </w:p>
        </w:tc>
      </w:tr>
      <w:tr w:rsidR="00077134">
        <w:tc>
          <w:tcPr>
            <w:tcW w:w="8050" w:type="dxa"/>
            <w:vAlign w:val="center"/>
          </w:tcPr>
          <w:p w:rsidR="00077134" w:rsidRDefault="00077134">
            <w:pPr>
              <w:pStyle w:val="ConsPlusNormal"/>
              <w:jc w:val="center"/>
            </w:pPr>
            <w:r>
              <w:t>отсутствует</w:t>
            </w:r>
          </w:p>
        </w:tc>
        <w:tc>
          <w:tcPr>
            <w:tcW w:w="1020" w:type="dxa"/>
            <w:vAlign w:val="center"/>
          </w:tcPr>
          <w:p w:rsidR="00077134" w:rsidRDefault="00077134">
            <w:pPr>
              <w:pStyle w:val="ConsPlusNormal"/>
              <w:jc w:val="center"/>
            </w:pPr>
            <w:r>
              <w:t>1</w:t>
            </w:r>
          </w:p>
        </w:tc>
      </w:tr>
      <w:tr w:rsidR="00077134">
        <w:tc>
          <w:tcPr>
            <w:tcW w:w="8050" w:type="dxa"/>
            <w:vAlign w:val="center"/>
          </w:tcPr>
          <w:p w:rsidR="00077134" w:rsidRDefault="00077134">
            <w:pPr>
              <w:pStyle w:val="ConsPlusNormal"/>
              <w:jc w:val="center"/>
            </w:pPr>
            <w:r>
              <w:t>нечленораздельные звуки</w:t>
            </w:r>
          </w:p>
        </w:tc>
        <w:tc>
          <w:tcPr>
            <w:tcW w:w="1020" w:type="dxa"/>
            <w:vAlign w:val="center"/>
          </w:tcPr>
          <w:p w:rsidR="00077134" w:rsidRDefault="00077134">
            <w:pPr>
              <w:pStyle w:val="ConsPlusNormal"/>
              <w:jc w:val="center"/>
            </w:pPr>
            <w:r>
              <w:t>2</w:t>
            </w:r>
          </w:p>
        </w:tc>
      </w:tr>
      <w:tr w:rsidR="00077134">
        <w:tc>
          <w:tcPr>
            <w:tcW w:w="8050" w:type="dxa"/>
            <w:vAlign w:val="center"/>
          </w:tcPr>
          <w:p w:rsidR="00077134" w:rsidRDefault="00077134">
            <w:pPr>
              <w:pStyle w:val="ConsPlusNormal"/>
              <w:jc w:val="center"/>
            </w:pPr>
            <w:r>
              <w:t>неадекватные слова или выражения</w:t>
            </w:r>
          </w:p>
        </w:tc>
        <w:tc>
          <w:tcPr>
            <w:tcW w:w="1020" w:type="dxa"/>
            <w:vAlign w:val="center"/>
          </w:tcPr>
          <w:p w:rsidR="00077134" w:rsidRDefault="00077134">
            <w:pPr>
              <w:pStyle w:val="ConsPlusNormal"/>
              <w:jc w:val="center"/>
            </w:pPr>
            <w:r>
              <w:t>3</w:t>
            </w:r>
          </w:p>
        </w:tc>
      </w:tr>
      <w:tr w:rsidR="00077134">
        <w:tc>
          <w:tcPr>
            <w:tcW w:w="8050" w:type="dxa"/>
            <w:vAlign w:val="center"/>
          </w:tcPr>
          <w:p w:rsidR="00077134" w:rsidRDefault="00077134">
            <w:pPr>
              <w:pStyle w:val="ConsPlusNormal"/>
              <w:jc w:val="center"/>
            </w:pPr>
            <w:r>
              <w:t>спутанная, дезориентированная речь</w:t>
            </w:r>
          </w:p>
        </w:tc>
        <w:tc>
          <w:tcPr>
            <w:tcW w:w="1020" w:type="dxa"/>
            <w:vAlign w:val="center"/>
          </w:tcPr>
          <w:p w:rsidR="00077134" w:rsidRDefault="00077134">
            <w:pPr>
              <w:pStyle w:val="ConsPlusNormal"/>
              <w:jc w:val="center"/>
            </w:pPr>
            <w:r>
              <w:t>4</w:t>
            </w:r>
          </w:p>
        </w:tc>
      </w:tr>
      <w:tr w:rsidR="00077134">
        <w:tc>
          <w:tcPr>
            <w:tcW w:w="8050" w:type="dxa"/>
            <w:vAlign w:val="center"/>
          </w:tcPr>
          <w:p w:rsidR="00077134" w:rsidRDefault="00077134">
            <w:pPr>
              <w:pStyle w:val="ConsPlusNormal"/>
              <w:jc w:val="center"/>
            </w:pPr>
            <w:r>
              <w:t>ориентированный ответ</w:t>
            </w:r>
          </w:p>
        </w:tc>
        <w:tc>
          <w:tcPr>
            <w:tcW w:w="1020" w:type="dxa"/>
            <w:vAlign w:val="center"/>
          </w:tcPr>
          <w:p w:rsidR="00077134" w:rsidRDefault="00077134">
            <w:pPr>
              <w:pStyle w:val="ConsPlusNormal"/>
              <w:jc w:val="center"/>
            </w:pPr>
            <w:r>
              <w:t>5</w:t>
            </w:r>
          </w:p>
        </w:tc>
      </w:tr>
      <w:tr w:rsidR="00077134">
        <w:tc>
          <w:tcPr>
            <w:tcW w:w="9070" w:type="dxa"/>
            <w:gridSpan w:val="2"/>
            <w:vAlign w:val="center"/>
          </w:tcPr>
          <w:p w:rsidR="00077134" w:rsidRDefault="00077134">
            <w:pPr>
              <w:pStyle w:val="ConsPlusNormal"/>
              <w:jc w:val="center"/>
              <w:outlineLvl w:val="4"/>
            </w:pPr>
            <w:r>
              <w:t>Двигательный ответ</w:t>
            </w:r>
          </w:p>
        </w:tc>
      </w:tr>
      <w:tr w:rsidR="00077134">
        <w:tc>
          <w:tcPr>
            <w:tcW w:w="8050" w:type="dxa"/>
            <w:vAlign w:val="center"/>
          </w:tcPr>
          <w:p w:rsidR="00077134" w:rsidRDefault="00077134">
            <w:pPr>
              <w:pStyle w:val="ConsPlusNormal"/>
              <w:jc w:val="center"/>
            </w:pPr>
            <w:r>
              <w:t>отсутствует</w:t>
            </w:r>
          </w:p>
        </w:tc>
        <w:tc>
          <w:tcPr>
            <w:tcW w:w="1020" w:type="dxa"/>
            <w:vAlign w:val="center"/>
          </w:tcPr>
          <w:p w:rsidR="00077134" w:rsidRDefault="00077134">
            <w:pPr>
              <w:pStyle w:val="ConsPlusNormal"/>
              <w:jc w:val="center"/>
            </w:pPr>
            <w:r>
              <w:t>1</w:t>
            </w:r>
          </w:p>
        </w:tc>
      </w:tr>
      <w:tr w:rsidR="00077134">
        <w:tc>
          <w:tcPr>
            <w:tcW w:w="8050" w:type="dxa"/>
            <w:vAlign w:val="center"/>
          </w:tcPr>
          <w:p w:rsidR="00077134" w:rsidRDefault="00077134">
            <w:pPr>
              <w:pStyle w:val="ConsPlusNormal"/>
              <w:jc w:val="center"/>
            </w:pPr>
            <w:r>
              <w:t>тоническое разгибание конечности в ответ на болевой стимул (децеребрация)</w:t>
            </w:r>
          </w:p>
        </w:tc>
        <w:tc>
          <w:tcPr>
            <w:tcW w:w="1020" w:type="dxa"/>
            <w:vAlign w:val="center"/>
          </w:tcPr>
          <w:p w:rsidR="00077134" w:rsidRDefault="00077134">
            <w:pPr>
              <w:pStyle w:val="ConsPlusNormal"/>
              <w:jc w:val="center"/>
            </w:pPr>
            <w:r>
              <w:t>2</w:t>
            </w:r>
          </w:p>
        </w:tc>
      </w:tr>
      <w:tr w:rsidR="00077134">
        <w:tc>
          <w:tcPr>
            <w:tcW w:w="8050" w:type="dxa"/>
            <w:vAlign w:val="center"/>
          </w:tcPr>
          <w:p w:rsidR="00077134" w:rsidRDefault="00077134">
            <w:pPr>
              <w:pStyle w:val="ConsPlusNormal"/>
              <w:jc w:val="center"/>
            </w:pPr>
            <w:r>
              <w:t>тоническое сгибание конечности в ответ на болевой стимул (декортикация)</w:t>
            </w:r>
          </w:p>
        </w:tc>
        <w:tc>
          <w:tcPr>
            <w:tcW w:w="1020" w:type="dxa"/>
            <w:vAlign w:val="center"/>
          </w:tcPr>
          <w:p w:rsidR="00077134" w:rsidRDefault="00077134">
            <w:pPr>
              <w:pStyle w:val="ConsPlusNormal"/>
              <w:jc w:val="center"/>
            </w:pPr>
            <w:r>
              <w:t>3</w:t>
            </w:r>
          </w:p>
        </w:tc>
      </w:tr>
      <w:tr w:rsidR="00077134">
        <w:tc>
          <w:tcPr>
            <w:tcW w:w="8050" w:type="dxa"/>
            <w:vAlign w:val="center"/>
          </w:tcPr>
          <w:p w:rsidR="00077134" w:rsidRDefault="00077134">
            <w:pPr>
              <w:pStyle w:val="ConsPlusNormal"/>
              <w:jc w:val="center"/>
            </w:pPr>
            <w:r>
              <w:t>отдергивание конечности в ответ на болевой стимул</w:t>
            </w:r>
          </w:p>
        </w:tc>
        <w:tc>
          <w:tcPr>
            <w:tcW w:w="1020" w:type="dxa"/>
            <w:vAlign w:val="center"/>
          </w:tcPr>
          <w:p w:rsidR="00077134" w:rsidRDefault="00077134">
            <w:pPr>
              <w:pStyle w:val="ConsPlusNormal"/>
              <w:jc w:val="center"/>
            </w:pPr>
            <w:r>
              <w:t>4</w:t>
            </w:r>
          </w:p>
        </w:tc>
      </w:tr>
      <w:tr w:rsidR="00077134">
        <w:tc>
          <w:tcPr>
            <w:tcW w:w="8050" w:type="dxa"/>
            <w:vAlign w:val="center"/>
          </w:tcPr>
          <w:p w:rsidR="00077134" w:rsidRDefault="00077134">
            <w:pPr>
              <w:pStyle w:val="ConsPlusNormal"/>
              <w:jc w:val="center"/>
            </w:pPr>
            <w:r>
              <w:t>целенаправленная реакция на болевой стимул</w:t>
            </w:r>
          </w:p>
        </w:tc>
        <w:tc>
          <w:tcPr>
            <w:tcW w:w="1020" w:type="dxa"/>
            <w:vAlign w:val="center"/>
          </w:tcPr>
          <w:p w:rsidR="00077134" w:rsidRDefault="00077134">
            <w:pPr>
              <w:pStyle w:val="ConsPlusNormal"/>
              <w:jc w:val="center"/>
            </w:pPr>
            <w:r>
              <w:t>5</w:t>
            </w:r>
          </w:p>
        </w:tc>
      </w:tr>
      <w:tr w:rsidR="00077134">
        <w:tc>
          <w:tcPr>
            <w:tcW w:w="8050" w:type="dxa"/>
            <w:vAlign w:val="center"/>
          </w:tcPr>
          <w:p w:rsidR="00077134" w:rsidRDefault="00077134">
            <w:pPr>
              <w:pStyle w:val="ConsPlusNormal"/>
              <w:jc w:val="center"/>
            </w:pPr>
            <w:r>
              <w:t>выполнение команд</w:t>
            </w:r>
          </w:p>
        </w:tc>
        <w:tc>
          <w:tcPr>
            <w:tcW w:w="1020" w:type="dxa"/>
            <w:vAlign w:val="center"/>
          </w:tcPr>
          <w:p w:rsidR="00077134" w:rsidRDefault="00077134">
            <w:pPr>
              <w:pStyle w:val="ConsPlusNormal"/>
              <w:jc w:val="center"/>
            </w:pPr>
            <w:r>
              <w:t>6</w:t>
            </w:r>
          </w:p>
        </w:tc>
      </w:tr>
    </w:tbl>
    <w:p w:rsidR="00077134" w:rsidRDefault="00077134">
      <w:pPr>
        <w:pStyle w:val="ConsPlusNormal"/>
        <w:jc w:val="both"/>
      </w:pPr>
    </w:p>
    <w:p w:rsidR="00077134" w:rsidRDefault="00077134">
      <w:pPr>
        <w:pStyle w:val="ConsPlusNormal"/>
        <w:ind w:firstLine="540"/>
        <w:jc w:val="both"/>
      </w:pPr>
      <w:r>
        <w:t>Примечания:</w:t>
      </w:r>
    </w:p>
    <w:p w:rsidR="00077134" w:rsidRDefault="00077134">
      <w:pPr>
        <w:pStyle w:val="ConsPlusNormal"/>
        <w:spacing w:before="220"/>
        <w:ind w:firstLine="540"/>
        <w:jc w:val="both"/>
      </w:pPr>
      <w:r>
        <w:t>- 15 баллов - сознание ясное.</w:t>
      </w:r>
    </w:p>
    <w:p w:rsidR="00077134" w:rsidRDefault="00077134">
      <w:pPr>
        <w:pStyle w:val="ConsPlusNormal"/>
        <w:spacing w:before="220"/>
        <w:ind w:firstLine="540"/>
        <w:jc w:val="both"/>
      </w:pPr>
      <w:r>
        <w:t>- 10 - 14 баллов - умеренное и глубокое оглушение.</w:t>
      </w:r>
    </w:p>
    <w:p w:rsidR="00077134" w:rsidRDefault="00077134">
      <w:pPr>
        <w:pStyle w:val="ConsPlusNormal"/>
        <w:spacing w:before="220"/>
        <w:ind w:firstLine="540"/>
        <w:jc w:val="both"/>
      </w:pPr>
      <w:r>
        <w:t>- 9 - 10 баллов - сопор.</w:t>
      </w:r>
    </w:p>
    <w:p w:rsidR="00077134" w:rsidRDefault="00077134">
      <w:pPr>
        <w:pStyle w:val="ConsPlusNormal"/>
        <w:spacing w:before="220"/>
        <w:ind w:firstLine="540"/>
        <w:jc w:val="both"/>
      </w:pPr>
      <w:r>
        <w:t>- 7 - 8 баллов - кома 1-й степени.</w:t>
      </w:r>
    </w:p>
    <w:p w:rsidR="00077134" w:rsidRDefault="00077134">
      <w:pPr>
        <w:pStyle w:val="ConsPlusNormal"/>
        <w:spacing w:before="220"/>
        <w:ind w:firstLine="540"/>
        <w:jc w:val="both"/>
      </w:pPr>
      <w:r>
        <w:t>- 5 - 6 баллов - кома 2-й степени.</w:t>
      </w:r>
    </w:p>
    <w:p w:rsidR="00077134" w:rsidRDefault="00077134">
      <w:pPr>
        <w:pStyle w:val="ConsPlusNormal"/>
        <w:spacing w:before="220"/>
        <w:ind w:firstLine="540"/>
        <w:jc w:val="both"/>
      </w:pPr>
      <w:r>
        <w:t>- 3 - 4 балла - кома 3-й степени.</w:t>
      </w:r>
    </w:p>
    <w:p w:rsidR="00077134" w:rsidRDefault="00077134">
      <w:pPr>
        <w:pStyle w:val="ConsPlusNormal"/>
        <w:spacing w:before="220"/>
        <w:ind w:firstLine="540"/>
        <w:jc w:val="both"/>
      </w:pPr>
      <w:r>
        <w:lastRenderedPageBreak/>
        <w:t>Для оценки состояния пациентов младше 18 лет используется модифицированная шкала pSOFA:</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1"/>
        <w:gridCol w:w="850"/>
        <w:gridCol w:w="1020"/>
        <w:gridCol w:w="1454"/>
        <w:gridCol w:w="1454"/>
        <w:gridCol w:w="1455"/>
      </w:tblGrid>
      <w:tr w:rsidR="00077134">
        <w:tc>
          <w:tcPr>
            <w:tcW w:w="1134" w:type="dxa"/>
            <w:vMerge w:val="restart"/>
          </w:tcPr>
          <w:p w:rsidR="00077134" w:rsidRDefault="00077134">
            <w:pPr>
              <w:pStyle w:val="ConsPlusNormal"/>
              <w:jc w:val="center"/>
            </w:pPr>
            <w:r>
              <w:t>Оценка</w:t>
            </w:r>
          </w:p>
        </w:tc>
        <w:tc>
          <w:tcPr>
            <w:tcW w:w="1701" w:type="dxa"/>
            <w:vMerge w:val="restart"/>
          </w:tcPr>
          <w:p w:rsidR="00077134" w:rsidRDefault="00077134">
            <w:pPr>
              <w:pStyle w:val="ConsPlusNormal"/>
              <w:jc w:val="center"/>
            </w:pPr>
            <w:r>
              <w:t>Показатель</w:t>
            </w:r>
          </w:p>
        </w:tc>
        <w:tc>
          <w:tcPr>
            <w:tcW w:w="6233" w:type="dxa"/>
            <w:gridSpan w:val="5"/>
          </w:tcPr>
          <w:p w:rsidR="00077134" w:rsidRDefault="00077134">
            <w:pPr>
              <w:pStyle w:val="ConsPlusNormal"/>
              <w:jc w:val="center"/>
            </w:pPr>
            <w:r>
              <w:t>Баллы</w:t>
            </w:r>
            <w:r>
              <w:rPr>
                <w:vertAlign w:val="superscript"/>
              </w:rPr>
              <w:t>a</w:t>
            </w:r>
          </w:p>
        </w:tc>
      </w:tr>
      <w:tr w:rsidR="00077134">
        <w:tc>
          <w:tcPr>
            <w:tcW w:w="1134" w:type="dxa"/>
            <w:vMerge/>
          </w:tcPr>
          <w:p w:rsidR="00077134" w:rsidRDefault="00077134"/>
        </w:tc>
        <w:tc>
          <w:tcPr>
            <w:tcW w:w="1701" w:type="dxa"/>
            <w:vMerge/>
          </w:tcPr>
          <w:p w:rsidR="00077134" w:rsidRDefault="00077134"/>
        </w:tc>
        <w:tc>
          <w:tcPr>
            <w:tcW w:w="850" w:type="dxa"/>
          </w:tcPr>
          <w:p w:rsidR="00077134" w:rsidRDefault="00077134">
            <w:pPr>
              <w:pStyle w:val="ConsPlusNormal"/>
              <w:jc w:val="center"/>
            </w:pPr>
            <w:r>
              <w:t>0 балл</w:t>
            </w:r>
          </w:p>
        </w:tc>
        <w:tc>
          <w:tcPr>
            <w:tcW w:w="1020" w:type="dxa"/>
          </w:tcPr>
          <w:p w:rsidR="00077134" w:rsidRDefault="00077134">
            <w:pPr>
              <w:pStyle w:val="ConsPlusNormal"/>
              <w:jc w:val="center"/>
            </w:pPr>
            <w:r>
              <w:t>1 балл</w:t>
            </w:r>
          </w:p>
        </w:tc>
        <w:tc>
          <w:tcPr>
            <w:tcW w:w="1454" w:type="dxa"/>
          </w:tcPr>
          <w:p w:rsidR="00077134" w:rsidRDefault="00077134">
            <w:pPr>
              <w:pStyle w:val="ConsPlusNormal"/>
              <w:jc w:val="center"/>
            </w:pPr>
            <w:r>
              <w:t>2 балла</w:t>
            </w:r>
          </w:p>
        </w:tc>
        <w:tc>
          <w:tcPr>
            <w:tcW w:w="1454" w:type="dxa"/>
          </w:tcPr>
          <w:p w:rsidR="00077134" w:rsidRDefault="00077134">
            <w:pPr>
              <w:pStyle w:val="ConsPlusNormal"/>
              <w:jc w:val="center"/>
            </w:pPr>
            <w:r>
              <w:t>3 балла</w:t>
            </w:r>
          </w:p>
        </w:tc>
        <w:tc>
          <w:tcPr>
            <w:tcW w:w="1455" w:type="dxa"/>
          </w:tcPr>
          <w:p w:rsidR="00077134" w:rsidRDefault="00077134">
            <w:pPr>
              <w:pStyle w:val="ConsPlusNormal"/>
              <w:jc w:val="center"/>
            </w:pPr>
            <w:r>
              <w:t>4 балла</w:t>
            </w:r>
          </w:p>
        </w:tc>
      </w:tr>
      <w:tr w:rsidR="00077134">
        <w:tc>
          <w:tcPr>
            <w:tcW w:w="1134" w:type="dxa"/>
            <w:vMerge w:val="restart"/>
            <w:vAlign w:val="center"/>
          </w:tcPr>
          <w:p w:rsidR="00077134" w:rsidRDefault="00077134">
            <w:pPr>
              <w:pStyle w:val="ConsPlusNormal"/>
              <w:jc w:val="center"/>
            </w:pPr>
            <w:r>
              <w:t>Дыхание</w:t>
            </w:r>
          </w:p>
        </w:tc>
        <w:tc>
          <w:tcPr>
            <w:tcW w:w="1701" w:type="dxa"/>
            <w:vAlign w:val="center"/>
          </w:tcPr>
          <w:p w:rsidR="00077134" w:rsidRDefault="00077134">
            <w:pPr>
              <w:pStyle w:val="ConsPlusNormal"/>
              <w:jc w:val="center"/>
            </w:pPr>
            <w:r>
              <w:t>PaO2/FiO2</w:t>
            </w:r>
            <w:r>
              <w:rPr>
                <w:vertAlign w:val="superscript"/>
              </w:rPr>
              <w:t>b</w:t>
            </w:r>
            <w:r>
              <w:t>,</w:t>
            </w:r>
          </w:p>
          <w:p w:rsidR="00077134" w:rsidRDefault="00077134">
            <w:pPr>
              <w:pStyle w:val="ConsPlusNormal"/>
              <w:jc w:val="center"/>
            </w:pPr>
            <w:r>
              <w:t>мм рт.ст.</w:t>
            </w:r>
          </w:p>
        </w:tc>
        <w:tc>
          <w:tcPr>
            <w:tcW w:w="850" w:type="dxa"/>
            <w:vAlign w:val="center"/>
          </w:tcPr>
          <w:p w:rsidR="00077134" w:rsidRDefault="00077134">
            <w:pPr>
              <w:pStyle w:val="ConsPlusNormal"/>
              <w:jc w:val="center"/>
            </w:pPr>
            <w:r w:rsidRPr="0015084C">
              <w:rPr>
                <w:position w:val="-2"/>
              </w:rPr>
              <w:pict>
                <v:shape id="_x0000_i1125" style="width:10.9pt;height:13.4pt" coordsize="" o:spt="100" adj="0,,0" path="" filled="f" stroked="f">
                  <v:stroke joinstyle="miter"/>
                  <v:imagedata r:id="rId1672" o:title="base_1_373747_32868"/>
                  <v:formulas/>
                  <v:path o:connecttype="segments"/>
                </v:shape>
              </w:pict>
            </w:r>
            <w:r>
              <w:t xml:space="preserve"> 400</w:t>
            </w:r>
          </w:p>
        </w:tc>
        <w:tc>
          <w:tcPr>
            <w:tcW w:w="1020" w:type="dxa"/>
            <w:vAlign w:val="center"/>
          </w:tcPr>
          <w:p w:rsidR="00077134" w:rsidRDefault="00077134">
            <w:pPr>
              <w:pStyle w:val="ConsPlusNormal"/>
              <w:jc w:val="center"/>
            </w:pPr>
            <w:r>
              <w:t>300 - 399</w:t>
            </w:r>
          </w:p>
        </w:tc>
        <w:tc>
          <w:tcPr>
            <w:tcW w:w="1454" w:type="dxa"/>
            <w:vAlign w:val="center"/>
          </w:tcPr>
          <w:p w:rsidR="00077134" w:rsidRDefault="00077134">
            <w:pPr>
              <w:pStyle w:val="ConsPlusNormal"/>
              <w:jc w:val="center"/>
            </w:pPr>
            <w:r>
              <w:t>200 - 299</w:t>
            </w:r>
          </w:p>
        </w:tc>
        <w:tc>
          <w:tcPr>
            <w:tcW w:w="1454" w:type="dxa"/>
            <w:vAlign w:val="center"/>
          </w:tcPr>
          <w:p w:rsidR="00077134" w:rsidRDefault="00077134">
            <w:pPr>
              <w:pStyle w:val="ConsPlusNormal"/>
              <w:jc w:val="center"/>
            </w:pPr>
            <w:r>
              <w:t>100 - 199 с респираторной поддержкой</w:t>
            </w:r>
          </w:p>
        </w:tc>
        <w:tc>
          <w:tcPr>
            <w:tcW w:w="1455" w:type="dxa"/>
            <w:vAlign w:val="center"/>
          </w:tcPr>
          <w:p w:rsidR="00077134" w:rsidRDefault="00077134">
            <w:pPr>
              <w:pStyle w:val="ConsPlusNormal"/>
              <w:jc w:val="center"/>
            </w:pPr>
            <w:r>
              <w:t>&lt; 100 с респираторной поддержкой</w:t>
            </w:r>
          </w:p>
        </w:tc>
      </w:tr>
      <w:tr w:rsidR="00077134">
        <w:tc>
          <w:tcPr>
            <w:tcW w:w="1134" w:type="dxa"/>
            <w:vMerge/>
          </w:tcPr>
          <w:p w:rsidR="00077134" w:rsidRDefault="00077134"/>
        </w:tc>
        <w:tc>
          <w:tcPr>
            <w:tcW w:w="1701" w:type="dxa"/>
            <w:vAlign w:val="center"/>
          </w:tcPr>
          <w:p w:rsidR="00077134" w:rsidRDefault="00077134">
            <w:pPr>
              <w:pStyle w:val="ConsPlusNormal"/>
              <w:jc w:val="center"/>
            </w:pPr>
            <w:r>
              <w:t>или SpO2/FiO2</w:t>
            </w:r>
            <w:r>
              <w:rPr>
                <w:vertAlign w:val="superscript"/>
              </w:rPr>
              <w:t>c</w:t>
            </w:r>
          </w:p>
        </w:tc>
        <w:tc>
          <w:tcPr>
            <w:tcW w:w="850" w:type="dxa"/>
            <w:vAlign w:val="center"/>
          </w:tcPr>
          <w:p w:rsidR="00077134" w:rsidRDefault="00077134">
            <w:pPr>
              <w:pStyle w:val="ConsPlusNormal"/>
              <w:jc w:val="center"/>
            </w:pPr>
            <w:r w:rsidRPr="0015084C">
              <w:rPr>
                <w:position w:val="-2"/>
              </w:rPr>
              <w:pict>
                <v:shape id="_x0000_i1126" style="width:10.9pt;height:13.4pt" coordsize="" o:spt="100" adj="0,,0" path="" filled="f" stroked="f">
                  <v:stroke joinstyle="miter"/>
                  <v:imagedata r:id="rId1672" o:title="base_1_373747_32869"/>
                  <v:formulas/>
                  <v:path o:connecttype="segments"/>
                </v:shape>
              </w:pict>
            </w:r>
            <w:r>
              <w:t xml:space="preserve"> 292</w:t>
            </w:r>
          </w:p>
        </w:tc>
        <w:tc>
          <w:tcPr>
            <w:tcW w:w="1020" w:type="dxa"/>
            <w:vAlign w:val="center"/>
          </w:tcPr>
          <w:p w:rsidR="00077134" w:rsidRDefault="00077134">
            <w:pPr>
              <w:pStyle w:val="ConsPlusNormal"/>
              <w:jc w:val="center"/>
            </w:pPr>
            <w:r>
              <w:t>264 - 291</w:t>
            </w:r>
          </w:p>
        </w:tc>
        <w:tc>
          <w:tcPr>
            <w:tcW w:w="1454" w:type="dxa"/>
            <w:vAlign w:val="center"/>
          </w:tcPr>
          <w:p w:rsidR="00077134" w:rsidRDefault="00077134">
            <w:pPr>
              <w:pStyle w:val="ConsPlusNormal"/>
              <w:jc w:val="center"/>
            </w:pPr>
            <w:r>
              <w:t>221 - 264</w:t>
            </w:r>
          </w:p>
        </w:tc>
        <w:tc>
          <w:tcPr>
            <w:tcW w:w="1454" w:type="dxa"/>
            <w:vAlign w:val="center"/>
          </w:tcPr>
          <w:p w:rsidR="00077134" w:rsidRDefault="00077134">
            <w:pPr>
              <w:pStyle w:val="ConsPlusNormal"/>
              <w:jc w:val="center"/>
            </w:pPr>
            <w:r>
              <w:t>148 - 220 с респираторной поддержкой</w:t>
            </w:r>
          </w:p>
        </w:tc>
        <w:tc>
          <w:tcPr>
            <w:tcW w:w="1455" w:type="dxa"/>
            <w:vAlign w:val="center"/>
          </w:tcPr>
          <w:p w:rsidR="00077134" w:rsidRDefault="00077134">
            <w:pPr>
              <w:pStyle w:val="ConsPlusNormal"/>
              <w:jc w:val="center"/>
            </w:pPr>
            <w:r>
              <w:t>&lt; 148 с респираторной поддержкой</w:t>
            </w:r>
          </w:p>
        </w:tc>
      </w:tr>
      <w:tr w:rsidR="00077134">
        <w:tc>
          <w:tcPr>
            <w:tcW w:w="1134" w:type="dxa"/>
            <w:vMerge w:val="restart"/>
            <w:vAlign w:val="center"/>
          </w:tcPr>
          <w:p w:rsidR="00077134" w:rsidRDefault="00077134">
            <w:pPr>
              <w:pStyle w:val="ConsPlusNormal"/>
              <w:jc w:val="center"/>
            </w:pPr>
            <w:r>
              <w:t>Сердечно-Сосудистая Система</w:t>
            </w:r>
          </w:p>
        </w:tc>
        <w:tc>
          <w:tcPr>
            <w:tcW w:w="1701" w:type="dxa"/>
            <w:vAlign w:val="center"/>
          </w:tcPr>
          <w:p w:rsidR="00077134" w:rsidRDefault="00077134">
            <w:pPr>
              <w:pStyle w:val="ConsPlusNormal"/>
              <w:jc w:val="center"/>
            </w:pPr>
            <w:r>
              <w:t>Среднее АД соответственно возрастной группе или инфузия вазоактивных препаратов, мм рт.ст. или мкг/кг/мин</w:t>
            </w:r>
            <w:r>
              <w:rPr>
                <w:vertAlign w:val="superscript"/>
              </w:rPr>
              <w:t>d</w:t>
            </w:r>
          </w:p>
        </w:tc>
        <w:tc>
          <w:tcPr>
            <w:tcW w:w="850" w:type="dxa"/>
            <w:vAlign w:val="center"/>
          </w:tcPr>
          <w:p w:rsidR="00077134" w:rsidRDefault="00077134">
            <w:pPr>
              <w:pStyle w:val="ConsPlusNormal"/>
            </w:pPr>
          </w:p>
        </w:tc>
        <w:tc>
          <w:tcPr>
            <w:tcW w:w="1020" w:type="dxa"/>
            <w:vAlign w:val="center"/>
          </w:tcPr>
          <w:p w:rsidR="00077134" w:rsidRDefault="00077134">
            <w:pPr>
              <w:pStyle w:val="ConsPlusNormal"/>
            </w:pPr>
          </w:p>
        </w:tc>
        <w:tc>
          <w:tcPr>
            <w:tcW w:w="1454" w:type="dxa"/>
            <w:vAlign w:val="center"/>
          </w:tcPr>
          <w:p w:rsidR="00077134" w:rsidRDefault="00077134">
            <w:pPr>
              <w:pStyle w:val="ConsPlusNormal"/>
            </w:pPr>
          </w:p>
        </w:tc>
        <w:tc>
          <w:tcPr>
            <w:tcW w:w="1454" w:type="dxa"/>
            <w:vAlign w:val="center"/>
          </w:tcPr>
          <w:p w:rsidR="00077134" w:rsidRDefault="00077134">
            <w:pPr>
              <w:pStyle w:val="ConsPlusNormal"/>
            </w:pPr>
          </w:p>
        </w:tc>
        <w:tc>
          <w:tcPr>
            <w:tcW w:w="1455" w:type="dxa"/>
            <w:vAlign w:val="center"/>
          </w:tcPr>
          <w:p w:rsidR="00077134" w:rsidRDefault="00077134">
            <w:pPr>
              <w:pStyle w:val="ConsPlusNormal"/>
            </w:pPr>
          </w:p>
        </w:tc>
      </w:tr>
      <w:tr w:rsidR="00077134">
        <w:tc>
          <w:tcPr>
            <w:tcW w:w="1134" w:type="dxa"/>
            <w:vMerge/>
          </w:tcPr>
          <w:p w:rsidR="00077134" w:rsidRDefault="00077134"/>
        </w:tc>
        <w:tc>
          <w:tcPr>
            <w:tcW w:w="1701" w:type="dxa"/>
            <w:vAlign w:val="center"/>
          </w:tcPr>
          <w:p w:rsidR="00077134" w:rsidRDefault="00077134">
            <w:pPr>
              <w:pStyle w:val="ConsPlusNormal"/>
              <w:jc w:val="center"/>
            </w:pPr>
            <w:r>
              <w:t>&lt; 1 мес. жизни</w:t>
            </w:r>
          </w:p>
        </w:tc>
        <w:tc>
          <w:tcPr>
            <w:tcW w:w="850" w:type="dxa"/>
            <w:vAlign w:val="center"/>
          </w:tcPr>
          <w:p w:rsidR="00077134" w:rsidRDefault="00077134">
            <w:pPr>
              <w:pStyle w:val="ConsPlusNormal"/>
              <w:jc w:val="center"/>
            </w:pPr>
            <w:r w:rsidRPr="0015084C">
              <w:rPr>
                <w:position w:val="-2"/>
              </w:rPr>
              <w:pict>
                <v:shape id="_x0000_i1127" style="width:10.9pt;height:13.4pt" coordsize="" o:spt="100" adj="0,,0" path="" filled="f" stroked="f">
                  <v:stroke joinstyle="miter"/>
                  <v:imagedata r:id="rId1672" o:title="base_1_373747_32870"/>
                  <v:formulas/>
                  <v:path o:connecttype="segments"/>
                </v:shape>
              </w:pict>
            </w:r>
            <w:r>
              <w:t xml:space="preserve"> 46</w:t>
            </w:r>
          </w:p>
        </w:tc>
        <w:tc>
          <w:tcPr>
            <w:tcW w:w="1020" w:type="dxa"/>
            <w:vAlign w:val="center"/>
          </w:tcPr>
          <w:p w:rsidR="00077134" w:rsidRDefault="00077134">
            <w:pPr>
              <w:pStyle w:val="ConsPlusNormal"/>
              <w:jc w:val="center"/>
            </w:pPr>
            <w:r>
              <w:t>&lt; 46</w:t>
            </w:r>
          </w:p>
        </w:tc>
        <w:tc>
          <w:tcPr>
            <w:tcW w:w="1454" w:type="dxa"/>
            <w:vMerge w:val="restart"/>
            <w:vAlign w:val="center"/>
          </w:tcPr>
          <w:p w:rsidR="00077134" w:rsidRDefault="00077134">
            <w:pPr>
              <w:pStyle w:val="ConsPlusNormal"/>
              <w:jc w:val="center"/>
            </w:pPr>
            <w:r>
              <w:t xml:space="preserve">Допамин гидрохлорид </w:t>
            </w:r>
            <w:r w:rsidRPr="0015084C">
              <w:rPr>
                <w:position w:val="-2"/>
              </w:rPr>
              <w:pict>
                <v:shape id="_x0000_i1128" style="width:10.9pt;height:13.4pt" coordsize="" o:spt="100" adj="0,,0" path="" filled="f" stroked="f">
                  <v:stroke joinstyle="miter"/>
                  <v:imagedata r:id="rId1673" o:title="base_1_373747_32871"/>
                  <v:formulas/>
                  <v:path o:connecttype="segments"/>
                </v:shape>
              </w:pict>
            </w:r>
            <w:r>
              <w:t xml:space="preserve"> 5 или добутамин гидрохлорид (любой из препаратов)</w:t>
            </w:r>
          </w:p>
        </w:tc>
        <w:tc>
          <w:tcPr>
            <w:tcW w:w="1454" w:type="dxa"/>
            <w:vMerge w:val="restart"/>
            <w:vAlign w:val="center"/>
          </w:tcPr>
          <w:p w:rsidR="00077134" w:rsidRDefault="00077134">
            <w:pPr>
              <w:pStyle w:val="ConsPlusNormal"/>
              <w:jc w:val="center"/>
            </w:pPr>
            <w:r>
              <w:t xml:space="preserve">Допамин гидрохлорид &gt; 5 или эпинефрин </w:t>
            </w:r>
            <w:r w:rsidRPr="0015084C">
              <w:rPr>
                <w:position w:val="-2"/>
              </w:rPr>
              <w:pict>
                <v:shape id="_x0000_i1129" style="width:10.9pt;height:13.4pt" coordsize="" o:spt="100" adj="0,,0" path="" filled="f" stroked="f">
                  <v:stroke joinstyle="miter"/>
                  <v:imagedata r:id="rId1673" o:title="base_1_373747_32872"/>
                  <v:formulas/>
                  <v:path o:connecttype="segments"/>
                </v:shape>
              </w:pict>
            </w:r>
            <w:r>
              <w:t xml:space="preserve"> 0.1 или норэпинефрин битартрат </w:t>
            </w:r>
            <w:r w:rsidRPr="0015084C">
              <w:rPr>
                <w:position w:val="-2"/>
              </w:rPr>
              <w:pict>
                <v:shape id="_x0000_i1130" style="width:10.9pt;height:13.4pt" coordsize="" o:spt="100" adj="0,,0" path="" filled="f" stroked="f">
                  <v:stroke joinstyle="miter"/>
                  <v:imagedata r:id="rId1673" o:title="base_1_373747_32873"/>
                  <v:formulas/>
                  <v:path o:connecttype="segments"/>
                </v:shape>
              </w:pict>
            </w:r>
            <w:r>
              <w:t xml:space="preserve"> 0.1</w:t>
            </w:r>
          </w:p>
        </w:tc>
        <w:tc>
          <w:tcPr>
            <w:tcW w:w="1455" w:type="dxa"/>
            <w:vMerge w:val="restart"/>
            <w:vAlign w:val="center"/>
          </w:tcPr>
          <w:p w:rsidR="00077134" w:rsidRDefault="00077134">
            <w:pPr>
              <w:pStyle w:val="ConsPlusNormal"/>
              <w:jc w:val="center"/>
            </w:pPr>
            <w:r>
              <w:t>Допамин гидрохлорид &gt; 15 или эпинефрин &gt; 0.1 или норэпинефрин битартрат &gt; 0.1</w:t>
            </w:r>
          </w:p>
        </w:tc>
      </w:tr>
      <w:tr w:rsidR="00077134">
        <w:tc>
          <w:tcPr>
            <w:tcW w:w="1134" w:type="dxa"/>
            <w:vMerge/>
          </w:tcPr>
          <w:p w:rsidR="00077134" w:rsidRDefault="00077134"/>
        </w:tc>
        <w:tc>
          <w:tcPr>
            <w:tcW w:w="1701" w:type="dxa"/>
            <w:vAlign w:val="center"/>
          </w:tcPr>
          <w:p w:rsidR="00077134" w:rsidRDefault="00077134">
            <w:pPr>
              <w:pStyle w:val="ConsPlusNormal"/>
              <w:jc w:val="center"/>
            </w:pPr>
            <w:r>
              <w:t>1 - 11 мес.</w:t>
            </w:r>
          </w:p>
        </w:tc>
        <w:tc>
          <w:tcPr>
            <w:tcW w:w="850" w:type="dxa"/>
            <w:vAlign w:val="center"/>
          </w:tcPr>
          <w:p w:rsidR="00077134" w:rsidRDefault="00077134">
            <w:pPr>
              <w:pStyle w:val="ConsPlusNormal"/>
              <w:jc w:val="center"/>
            </w:pPr>
            <w:r w:rsidRPr="0015084C">
              <w:rPr>
                <w:position w:val="-2"/>
              </w:rPr>
              <w:pict>
                <v:shape id="_x0000_i1131" style="width:10.9pt;height:13.4pt" coordsize="" o:spt="100" adj="0,,0" path="" filled="f" stroked="f">
                  <v:stroke joinstyle="miter"/>
                  <v:imagedata r:id="rId1672" o:title="base_1_373747_32874"/>
                  <v:formulas/>
                  <v:path o:connecttype="segments"/>
                </v:shape>
              </w:pict>
            </w:r>
            <w:r>
              <w:t xml:space="preserve"> 55</w:t>
            </w:r>
          </w:p>
        </w:tc>
        <w:tc>
          <w:tcPr>
            <w:tcW w:w="1020" w:type="dxa"/>
            <w:vAlign w:val="center"/>
          </w:tcPr>
          <w:p w:rsidR="00077134" w:rsidRDefault="00077134">
            <w:pPr>
              <w:pStyle w:val="ConsPlusNormal"/>
              <w:jc w:val="center"/>
            </w:pPr>
            <w:r>
              <w:t>&lt; 55</w:t>
            </w:r>
          </w:p>
        </w:tc>
        <w:tc>
          <w:tcPr>
            <w:tcW w:w="1454" w:type="dxa"/>
            <w:vMerge/>
          </w:tcPr>
          <w:p w:rsidR="00077134" w:rsidRDefault="00077134"/>
        </w:tc>
        <w:tc>
          <w:tcPr>
            <w:tcW w:w="1454" w:type="dxa"/>
            <w:vMerge/>
          </w:tcPr>
          <w:p w:rsidR="00077134" w:rsidRDefault="00077134"/>
        </w:tc>
        <w:tc>
          <w:tcPr>
            <w:tcW w:w="1455" w:type="dxa"/>
            <w:vMerge/>
          </w:tcPr>
          <w:p w:rsidR="00077134" w:rsidRDefault="00077134"/>
        </w:tc>
      </w:tr>
      <w:tr w:rsidR="00077134">
        <w:tc>
          <w:tcPr>
            <w:tcW w:w="1134" w:type="dxa"/>
            <w:vMerge/>
          </w:tcPr>
          <w:p w:rsidR="00077134" w:rsidRDefault="00077134"/>
        </w:tc>
        <w:tc>
          <w:tcPr>
            <w:tcW w:w="1701" w:type="dxa"/>
            <w:vAlign w:val="center"/>
          </w:tcPr>
          <w:p w:rsidR="00077134" w:rsidRDefault="00077134">
            <w:pPr>
              <w:pStyle w:val="ConsPlusNormal"/>
              <w:jc w:val="center"/>
            </w:pPr>
            <w:r>
              <w:t>12 - 23 мес.</w:t>
            </w:r>
          </w:p>
        </w:tc>
        <w:tc>
          <w:tcPr>
            <w:tcW w:w="850" w:type="dxa"/>
            <w:vAlign w:val="center"/>
          </w:tcPr>
          <w:p w:rsidR="00077134" w:rsidRDefault="00077134">
            <w:pPr>
              <w:pStyle w:val="ConsPlusNormal"/>
              <w:jc w:val="center"/>
            </w:pPr>
            <w:r w:rsidRPr="0015084C">
              <w:rPr>
                <w:position w:val="-2"/>
              </w:rPr>
              <w:pict>
                <v:shape id="_x0000_i1132" style="width:10.9pt;height:13.4pt" coordsize="" o:spt="100" adj="0,,0" path="" filled="f" stroked="f">
                  <v:stroke joinstyle="miter"/>
                  <v:imagedata r:id="rId1672" o:title="base_1_373747_32875"/>
                  <v:formulas/>
                  <v:path o:connecttype="segments"/>
                </v:shape>
              </w:pict>
            </w:r>
            <w:r>
              <w:t xml:space="preserve"> 60</w:t>
            </w:r>
          </w:p>
        </w:tc>
        <w:tc>
          <w:tcPr>
            <w:tcW w:w="1020" w:type="dxa"/>
            <w:vAlign w:val="center"/>
          </w:tcPr>
          <w:p w:rsidR="00077134" w:rsidRDefault="00077134">
            <w:pPr>
              <w:pStyle w:val="ConsPlusNormal"/>
              <w:jc w:val="center"/>
            </w:pPr>
            <w:r>
              <w:t>&lt; 60</w:t>
            </w:r>
          </w:p>
        </w:tc>
        <w:tc>
          <w:tcPr>
            <w:tcW w:w="1454" w:type="dxa"/>
            <w:vMerge/>
          </w:tcPr>
          <w:p w:rsidR="00077134" w:rsidRDefault="00077134"/>
        </w:tc>
        <w:tc>
          <w:tcPr>
            <w:tcW w:w="1454" w:type="dxa"/>
            <w:vMerge/>
          </w:tcPr>
          <w:p w:rsidR="00077134" w:rsidRDefault="00077134"/>
        </w:tc>
        <w:tc>
          <w:tcPr>
            <w:tcW w:w="1455" w:type="dxa"/>
            <w:vMerge/>
          </w:tcPr>
          <w:p w:rsidR="00077134" w:rsidRDefault="00077134"/>
        </w:tc>
      </w:tr>
      <w:tr w:rsidR="00077134">
        <w:tc>
          <w:tcPr>
            <w:tcW w:w="1134" w:type="dxa"/>
            <w:vMerge/>
          </w:tcPr>
          <w:p w:rsidR="00077134" w:rsidRDefault="00077134"/>
        </w:tc>
        <w:tc>
          <w:tcPr>
            <w:tcW w:w="1701" w:type="dxa"/>
            <w:vAlign w:val="center"/>
          </w:tcPr>
          <w:p w:rsidR="00077134" w:rsidRDefault="00077134">
            <w:pPr>
              <w:pStyle w:val="ConsPlusNormal"/>
              <w:jc w:val="center"/>
            </w:pPr>
            <w:r>
              <w:t>24 - 59 мес.</w:t>
            </w:r>
          </w:p>
        </w:tc>
        <w:tc>
          <w:tcPr>
            <w:tcW w:w="850" w:type="dxa"/>
            <w:vAlign w:val="center"/>
          </w:tcPr>
          <w:p w:rsidR="00077134" w:rsidRDefault="00077134">
            <w:pPr>
              <w:pStyle w:val="ConsPlusNormal"/>
              <w:jc w:val="center"/>
            </w:pPr>
            <w:r w:rsidRPr="0015084C">
              <w:rPr>
                <w:position w:val="-2"/>
              </w:rPr>
              <w:pict>
                <v:shape id="_x0000_i1133" style="width:10.9pt;height:13.4pt" coordsize="" o:spt="100" adj="0,,0" path="" filled="f" stroked="f">
                  <v:stroke joinstyle="miter"/>
                  <v:imagedata r:id="rId1672" o:title="base_1_373747_32876"/>
                  <v:formulas/>
                  <v:path o:connecttype="segments"/>
                </v:shape>
              </w:pict>
            </w:r>
            <w:r>
              <w:t xml:space="preserve"> 62</w:t>
            </w:r>
          </w:p>
        </w:tc>
        <w:tc>
          <w:tcPr>
            <w:tcW w:w="1020" w:type="dxa"/>
            <w:vAlign w:val="center"/>
          </w:tcPr>
          <w:p w:rsidR="00077134" w:rsidRDefault="00077134">
            <w:pPr>
              <w:pStyle w:val="ConsPlusNormal"/>
              <w:jc w:val="center"/>
            </w:pPr>
            <w:r>
              <w:t>&lt; 62</w:t>
            </w:r>
          </w:p>
        </w:tc>
        <w:tc>
          <w:tcPr>
            <w:tcW w:w="1454" w:type="dxa"/>
            <w:vMerge/>
          </w:tcPr>
          <w:p w:rsidR="00077134" w:rsidRDefault="00077134"/>
        </w:tc>
        <w:tc>
          <w:tcPr>
            <w:tcW w:w="1454" w:type="dxa"/>
            <w:vMerge/>
          </w:tcPr>
          <w:p w:rsidR="00077134" w:rsidRDefault="00077134"/>
        </w:tc>
        <w:tc>
          <w:tcPr>
            <w:tcW w:w="1455" w:type="dxa"/>
            <w:vMerge/>
          </w:tcPr>
          <w:p w:rsidR="00077134" w:rsidRDefault="00077134"/>
        </w:tc>
      </w:tr>
      <w:tr w:rsidR="00077134">
        <w:tc>
          <w:tcPr>
            <w:tcW w:w="1134" w:type="dxa"/>
            <w:vMerge/>
          </w:tcPr>
          <w:p w:rsidR="00077134" w:rsidRDefault="00077134"/>
        </w:tc>
        <w:tc>
          <w:tcPr>
            <w:tcW w:w="1701" w:type="dxa"/>
            <w:vAlign w:val="center"/>
          </w:tcPr>
          <w:p w:rsidR="00077134" w:rsidRDefault="00077134">
            <w:pPr>
              <w:pStyle w:val="ConsPlusNormal"/>
              <w:jc w:val="center"/>
            </w:pPr>
            <w:r>
              <w:t>60 - 143 мес.</w:t>
            </w:r>
          </w:p>
        </w:tc>
        <w:tc>
          <w:tcPr>
            <w:tcW w:w="850" w:type="dxa"/>
            <w:vAlign w:val="center"/>
          </w:tcPr>
          <w:p w:rsidR="00077134" w:rsidRDefault="00077134">
            <w:pPr>
              <w:pStyle w:val="ConsPlusNormal"/>
              <w:jc w:val="center"/>
            </w:pPr>
            <w:r w:rsidRPr="0015084C">
              <w:rPr>
                <w:position w:val="-2"/>
              </w:rPr>
              <w:pict>
                <v:shape id="_x0000_i1134" style="width:10.9pt;height:13.4pt" coordsize="" o:spt="100" adj="0,,0" path="" filled="f" stroked="f">
                  <v:stroke joinstyle="miter"/>
                  <v:imagedata r:id="rId1672" o:title="base_1_373747_32877"/>
                  <v:formulas/>
                  <v:path o:connecttype="segments"/>
                </v:shape>
              </w:pict>
            </w:r>
            <w:r>
              <w:t>65</w:t>
            </w:r>
          </w:p>
        </w:tc>
        <w:tc>
          <w:tcPr>
            <w:tcW w:w="1020" w:type="dxa"/>
            <w:vAlign w:val="center"/>
          </w:tcPr>
          <w:p w:rsidR="00077134" w:rsidRDefault="00077134">
            <w:pPr>
              <w:pStyle w:val="ConsPlusNormal"/>
              <w:jc w:val="center"/>
            </w:pPr>
            <w:r>
              <w:t>&lt; 65</w:t>
            </w:r>
          </w:p>
        </w:tc>
        <w:tc>
          <w:tcPr>
            <w:tcW w:w="1454" w:type="dxa"/>
            <w:vMerge/>
          </w:tcPr>
          <w:p w:rsidR="00077134" w:rsidRDefault="00077134"/>
        </w:tc>
        <w:tc>
          <w:tcPr>
            <w:tcW w:w="1454" w:type="dxa"/>
            <w:vMerge/>
          </w:tcPr>
          <w:p w:rsidR="00077134" w:rsidRDefault="00077134"/>
        </w:tc>
        <w:tc>
          <w:tcPr>
            <w:tcW w:w="1455" w:type="dxa"/>
            <w:vMerge/>
          </w:tcPr>
          <w:p w:rsidR="00077134" w:rsidRDefault="00077134"/>
        </w:tc>
      </w:tr>
      <w:tr w:rsidR="00077134">
        <w:tc>
          <w:tcPr>
            <w:tcW w:w="1134" w:type="dxa"/>
            <w:vMerge/>
          </w:tcPr>
          <w:p w:rsidR="00077134" w:rsidRDefault="00077134"/>
        </w:tc>
        <w:tc>
          <w:tcPr>
            <w:tcW w:w="1701" w:type="dxa"/>
            <w:vAlign w:val="center"/>
          </w:tcPr>
          <w:p w:rsidR="00077134" w:rsidRDefault="00077134">
            <w:pPr>
              <w:pStyle w:val="ConsPlusNormal"/>
              <w:jc w:val="center"/>
            </w:pPr>
            <w:r>
              <w:t>144 - 216 мес.</w:t>
            </w:r>
            <w:r>
              <w:rPr>
                <w:vertAlign w:val="superscript"/>
              </w:rPr>
              <w:t>e</w:t>
            </w:r>
          </w:p>
        </w:tc>
        <w:tc>
          <w:tcPr>
            <w:tcW w:w="850" w:type="dxa"/>
            <w:vAlign w:val="center"/>
          </w:tcPr>
          <w:p w:rsidR="00077134" w:rsidRDefault="00077134">
            <w:pPr>
              <w:pStyle w:val="ConsPlusNormal"/>
              <w:jc w:val="center"/>
            </w:pPr>
            <w:r w:rsidRPr="0015084C">
              <w:rPr>
                <w:position w:val="-2"/>
              </w:rPr>
              <w:pict>
                <v:shape id="_x0000_i1135" style="width:10.9pt;height:13.4pt" coordsize="" o:spt="100" adj="0,,0" path="" filled="f" stroked="f">
                  <v:stroke joinstyle="miter"/>
                  <v:imagedata r:id="rId1672" o:title="base_1_373747_32878"/>
                  <v:formulas/>
                  <v:path o:connecttype="segments"/>
                </v:shape>
              </w:pict>
            </w:r>
            <w:r>
              <w:t xml:space="preserve"> 67</w:t>
            </w:r>
          </w:p>
        </w:tc>
        <w:tc>
          <w:tcPr>
            <w:tcW w:w="1020" w:type="dxa"/>
            <w:vAlign w:val="center"/>
          </w:tcPr>
          <w:p w:rsidR="00077134" w:rsidRDefault="00077134">
            <w:pPr>
              <w:pStyle w:val="ConsPlusNormal"/>
              <w:jc w:val="center"/>
            </w:pPr>
            <w:r>
              <w:t>&lt; 67</w:t>
            </w:r>
          </w:p>
        </w:tc>
        <w:tc>
          <w:tcPr>
            <w:tcW w:w="1454" w:type="dxa"/>
            <w:vMerge/>
          </w:tcPr>
          <w:p w:rsidR="00077134" w:rsidRDefault="00077134"/>
        </w:tc>
        <w:tc>
          <w:tcPr>
            <w:tcW w:w="1454" w:type="dxa"/>
            <w:vMerge/>
          </w:tcPr>
          <w:p w:rsidR="00077134" w:rsidRDefault="00077134"/>
        </w:tc>
        <w:tc>
          <w:tcPr>
            <w:tcW w:w="1455" w:type="dxa"/>
            <w:vMerge/>
          </w:tcPr>
          <w:p w:rsidR="00077134" w:rsidRDefault="00077134"/>
        </w:tc>
      </w:tr>
      <w:tr w:rsidR="00077134">
        <w:tc>
          <w:tcPr>
            <w:tcW w:w="1134" w:type="dxa"/>
            <w:vAlign w:val="center"/>
          </w:tcPr>
          <w:p w:rsidR="00077134" w:rsidRDefault="00077134">
            <w:pPr>
              <w:pStyle w:val="ConsPlusNormal"/>
              <w:jc w:val="center"/>
            </w:pPr>
            <w:r>
              <w:t>Коагуляция</w:t>
            </w:r>
          </w:p>
        </w:tc>
        <w:tc>
          <w:tcPr>
            <w:tcW w:w="1701" w:type="dxa"/>
            <w:vAlign w:val="center"/>
          </w:tcPr>
          <w:p w:rsidR="00077134" w:rsidRDefault="00077134">
            <w:pPr>
              <w:pStyle w:val="ConsPlusNormal"/>
              <w:jc w:val="center"/>
            </w:pPr>
            <w:r>
              <w:t>Тромбоциты, 10</w:t>
            </w:r>
            <w:r>
              <w:rPr>
                <w:vertAlign w:val="superscript"/>
              </w:rPr>
              <w:t>3</w:t>
            </w:r>
            <w:r>
              <w:t>/мкл</w:t>
            </w:r>
          </w:p>
        </w:tc>
        <w:tc>
          <w:tcPr>
            <w:tcW w:w="850" w:type="dxa"/>
            <w:vAlign w:val="center"/>
          </w:tcPr>
          <w:p w:rsidR="00077134" w:rsidRDefault="00077134">
            <w:pPr>
              <w:pStyle w:val="ConsPlusNormal"/>
              <w:jc w:val="center"/>
            </w:pPr>
            <w:r w:rsidRPr="0015084C">
              <w:rPr>
                <w:position w:val="-2"/>
              </w:rPr>
              <w:pict>
                <v:shape id="_x0000_i1136" style="width:10.9pt;height:13.4pt" coordsize="" o:spt="100" adj="0,,0" path="" filled="f" stroked="f">
                  <v:stroke joinstyle="miter"/>
                  <v:imagedata r:id="rId1672" o:title="base_1_373747_32879"/>
                  <v:formulas/>
                  <v:path o:connecttype="segments"/>
                </v:shape>
              </w:pict>
            </w:r>
            <w:r>
              <w:t>150</w:t>
            </w:r>
          </w:p>
        </w:tc>
        <w:tc>
          <w:tcPr>
            <w:tcW w:w="1020" w:type="dxa"/>
            <w:vAlign w:val="center"/>
          </w:tcPr>
          <w:p w:rsidR="00077134" w:rsidRDefault="00077134">
            <w:pPr>
              <w:pStyle w:val="ConsPlusNormal"/>
              <w:jc w:val="center"/>
            </w:pPr>
            <w:r>
              <w:t>100 - 149</w:t>
            </w:r>
          </w:p>
        </w:tc>
        <w:tc>
          <w:tcPr>
            <w:tcW w:w="1454" w:type="dxa"/>
            <w:vAlign w:val="center"/>
          </w:tcPr>
          <w:p w:rsidR="00077134" w:rsidRDefault="00077134">
            <w:pPr>
              <w:pStyle w:val="ConsPlusNormal"/>
              <w:jc w:val="center"/>
            </w:pPr>
            <w:r>
              <w:t>50 - 99</w:t>
            </w:r>
          </w:p>
        </w:tc>
        <w:tc>
          <w:tcPr>
            <w:tcW w:w="1454" w:type="dxa"/>
            <w:vAlign w:val="center"/>
          </w:tcPr>
          <w:p w:rsidR="00077134" w:rsidRDefault="00077134">
            <w:pPr>
              <w:pStyle w:val="ConsPlusNormal"/>
              <w:jc w:val="center"/>
            </w:pPr>
            <w:r>
              <w:t>20 - 49</w:t>
            </w:r>
          </w:p>
        </w:tc>
        <w:tc>
          <w:tcPr>
            <w:tcW w:w="1455" w:type="dxa"/>
            <w:vAlign w:val="center"/>
          </w:tcPr>
          <w:p w:rsidR="00077134" w:rsidRDefault="00077134">
            <w:pPr>
              <w:pStyle w:val="ConsPlusNormal"/>
              <w:jc w:val="center"/>
            </w:pPr>
            <w:r>
              <w:t>&lt; 20</w:t>
            </w:r>
          </w:p>
        </w:tc>
      </w:tr>
      <w:tr w:rsidR="00077134">
        <w:tc>
          <w:tcPr>
            <w:tcW w:w="1134" w:type="dxa"/>
            <w:vAlign w:val="center"/>
          </w:tcPr>
          <w:p w:rsidR="00077134" w:rsidRDefault="00077134">
            <w:pPr>
              <w:pStyle w:val="ConsPlusNormal"/>
              <w:jc w:val="center"/>
            </w:pPr>
            <w:r>
              <w:t>Печень</w:t>
            </w:r>
          </w:p>
        </w:tc>
        <w:tc>
          <w:tcPr>
            <w:tcW w:w="1701" w:type="dxa"/>
            <w:vAlign w:val="center"/>
          </w:tcPr>
          <w:p w:rsidR="00077134" w:rsidRDefault="00077134">
            <w:pPr>
              <w:pStyle w:val="ConsPlusNormal"/>
              <w:jc w:val="center"/>
            </w:pPr>
            <w:r>
              <w:t>Билирубин, мг/дл</w:t>
            </w:r>
          </w:p>
        </w:tc>
        <w:tc>
          <w:tcPr>
            <w:tcW w:w="850" w:type="dxa"/>
            <w:vAlign w:val="center"/>
          </w:tcPr>
          <w:p w:rsidR="00077134" w:rsidRDefault="00077134">
            <w:pPr>
              <w:pStyle w:val="ConsPlusNormal"/>
              <w:jc w:val="center"/>
            </w:pPr>
            <w:r>
              <w:t>&lt; 1.2</w:t>
            </w:r>
          </w:p>
        </w:tc>
        <w:tc>
          <w:tcPr>
            <w:tcW w:w="1020" w:type="dxa"/>
            <w:vAlign w:val="center"/>
          </w:tcPr>
          <w:p w:rsidR="00077134" w:rsidRDefault="00077134">
            <w:pPr>
              <w:pStyle w:val="ConsPlusNormal"/>
              <w:jc w:val="center"/>
            </w:pPr>
            <w:r>
              <w:t>1.2 - 1.9</w:t>
            </w:r>
          </w:p>
        </w:tc>
        <w:tc>
          <w:tcPr>
            <w:tcW w:w="1454" w:type="dxa"/>
            <w:vAlign w:val="center"/>
          </w:tcPr>
          <w:p w:rsidR="00077134" w:rsidRDefault="00077134">
            <w:pPr>
              <w:pStyle w:val="ConsPlusNormal"/>
              <w:jc w:val="center"/>
            </w:pPr>
            <w:r>
              <w:t>2.0 - 5.9</w:t>
            </w:r>
          </w:p>
        </w:tc>
        <w:tc>
          <w:tcPr>
            <w:tcW w:w="1454" w:type="dxa"/>
            <w:vAlign w:val="center"/>
          </w:tcPr>
          <w:p w:rsidR="00077134" w:rsidRDefault="00077134">
            <w:pPr>
              <w:pStyle w:val="ConsPlusNormal"/>
              <w:jc w:val="center"/>
            </w:pPr>
            <w:r>
              <w:t>6.0 - 11.9</w:t>
            </w:r>
          </w:p>
        </w:tc>
        <w:tc>
          <w:tcPr>
            <w:tcW w:w="1455" w:type="dxa"/>
            <w:vAlign w:val="center"/>
          </w:tcPr>
          <w:p w:rsidR="00077134" w:rsidRDefault="00077134">
            <w:pPr>
              <w:pStyle w:val="ConsPlusNormal"/>
              <w:jc w:val="center"/>
            </w:pPr>
            <w:r>
              <w:t>&gt; 12.0</w:t>
            </w:r>
          </w:p>
        </w:tc>
      </w:tr>
      <w:tr w:rsidR="00077134">
        <w:tc>
          <w:tcPr>
            <w:tcW w:w="1134" w:type="dxa"/>
            <w:vMerge w:val="restart"/>
            <w:vAlign w:val="center"/>
          </w:tcPr>
          <w:p w:rsidR="00077134" w:rsidRDefault="00077134">
            <w:pPr>
              <w:pStyle w:val="ConsPlusNormal"/>
              <w:jc w:val="center"/>
            </w:pPr>
            <w:r>
              <w:t>Почки</w:t>
            </w:r>
          </w:p>
        </w:tc>
        <w:tc>
          <w:tcPr>
            <w:tcW w:w="1701" w:type="dxa"/>
            <w:vAlign w:val="center"/>
          </w:tcPr>
          <w:p w:rsidR="00077134" w:rsidRDefault="00077134">
            <w:pPr>
              <w:pStyle w:val="ConsPlusNormal"/>
              <w:jc w:val="center"/>
            </w:pPr>
            <w:r>
              <w:t>Креатинин соответственно возрастной группе, мг/дл</w:t>
            </w:r>
          </w:p>
        </w:tc>
        <w:tc>
          <w:tcPr>
            <w:tcW w:w="850" w:type="dxa"/>
            <w:vAlign w:val="center"/>
          </w:tcPr>
          <w:p w:rsidR="00077134" w:rsidRDefault="00077134">
            <w:pPr>
              <w:pStyle w:val="ConsPlusNormal"/>
            </w:pPr>
          </w:p>
        </w:tc>
        <w:tc>
          <w:tcPr>
            <w:tcW w:w="1020" w:type="dxa"/>
            <w:vAlign w:val="center"/>
          </w:tcPr>
          <w:p w:rsidR="00077134" w:rsidRDefault="00077134">
            <w:pPr>
              <w:pStyle w:val="ConsPlusNormal"/>
            </w:pPr>
          </w:p>
        </w:tc>
        <w:tc>
          <w:tcPr>
            <w:tcW w:w="1454" w:type="dxa"/>
            <w:vAlign w:val="center"/>
          </w:tcPr>
          <w:p w:rsidR="00077134" w:rsidRDefault="00077134">
            <w:pPr>
              <w:pStyle w:val="ConsPlusNormal"/>
            </w:pPr>
          </w:p>
        </w:tc>
        <w:tc>
          <w:tcPr>
            <w:tcW w:w="1454" w:type="dxa"/>
            <w:vAlign w:val="center"/>
          </w:tcPr>
          <w:p w:rsidR="00077134" w:rsidRDefault="00077134">
            <w:pPr>
              <w:pStyle w:val="ConsPlusNormal"/>
            </w:pPr>
          </w:p>
        </w:tc>
        <w:tc>
          <w:tcPr>
            <w:tcW w:w="1455" w:type="dxa"/>
            <w:vAlign w:val="center"/>
          </w:tcPr>
          <w:p w:rsidR="00077134" w:rsidRDefault="00077134">
            <w:pPr>
              <w:pStyle w:val="ConsPlusNormal"/>
            </w:pPr>
          </w:p>
        </w:tc>
      </w:tr>
      <w:tr w:rsidR="00077134">
        <w:tc>
          <w:tcPr>
            <w:tcW w:w="1134" w:type="dxa"/>
            <w:vMerge/>
          </w:tcPr>
          <w:p w:rsidR="00077134" w:rsidRDefault="00077134"/>
        </w:tc>
        <w:tc>
          <w:tcPr>
            <w:tcW w:w="1701" w:type="dxa"/>
            <w:vAlign w:val="center"/>
          </w:tcPr>
          <w:p w:rsidR="00077134" w:rsidRDefault="00077134">
            <w:pPr>
              <w:pStyle w:val="ConsPlusNormal"/>
              <w:jc w:val="center"/>
            </w:pPr>
            <w:r>
              <w:t>&lt; 1 мес. жизни</w:t>
            </w:r>
          </w:p>
        </w:tc>
        <w:tc>
          <w:tcPr>
            <w:tcW w:w="850" w:type="dxa"/>
            <w:vAlign w:val="center"/>
          </w:tcPr>
          <w:p w:rsidR="00077134" w:rsidRDefault="00077134">
            <w:pPr>
              <w:pStyle w:val="ConsPlusNormal"/>
              <w:jc w:val="center"/>
            </w:pPr>
            <w:r>
              <w:t>&lt;0.8</w:t>
            </w:r>
          </w:p>
        </w:tc>
        <w:tc>
          <w:tcPr>
            <w:tcW w:w="1020" w:type="dxa"/>
            <w:vAlign w:val="center"/>
          </w:tcPr>
          <w:p w:rsidR="00077134" w:rsidRDefault="00077134">
            <w:pPr>
              <w:pStyle w:val="ConsPlusNormal"/>
              <w:jc w:val="center"/>
            </w:pPr>
            <w:r>
              <w:t>0.8 - 0.9</w:t>
            </w:r>
          </w:p>
        </w:tc>
        <w:tc>
          <w:tcPr>
            <w:tcW w:w="1454" w:type="dxa"/>
            <w:vAlign w:val="center"/>
          </w:tcPr>
          <w:p w:rsidR="00077134" w:rsidRDefault="00077134">
            <w:pPr>
              <w:pStyle w:val="ConsPlusNormal"/>
              <w:jc w:val="center"/>
            </w:pPr>
            <w:r>
              <w:t>1.1 - 1.0</w:t>
            </w:r>
          </w:p>
        </w:tc>
        <w:tc>
          <w:tcPr>
            <w:tcW w:w="1454" w:type="dxa"/>
            <w:vAlign w:val="center"/>
          </w:tcPr>
          <w:p w:rsidR="00077134" w:rsidRDefault="00077134">
            <w:pPr>
              <w:pStyle w:val="ConsPlusNormal"/>
              <w:jc w:val="center"/>
            </w:pPr>
            <w:r>
              <w:t>1.2 - 1.5</w:t>
            </w:r>
          </w:p>
        </w:tc>
        <w:tc>
          <w:tcPr>
            <w:tcW w:w="1455" w:type="dxa"/>
            <w:vAlign w:val="center"/>
          </w:tcPr>
          <w:p w:rsidR="00077134" w:rsidRDefault="00077134">
            <w:pPr>
              <w:pStyle w:val="ConsPlusNormal"/>
              <w:jc w:val="center"/>
            </w:pPr>
            <w:r w:rsidRPr="0015084C">
              <w:rPr>
                <w:position w:val="-2"/>
              </w:rPr>
              <w:pict>
                <v:shape id="_x0000_i1137" style="width:10.9pt;height:13.4pt" coordsize="" o:spt="100" adj="0,,0" path="" filled="f" stroked="f">
                  <v:stroke joinstyle="miter"/>
                  <v:imagedata r:id="rId1672" o:title="base_1_373747_32880"/>
                  <v:formulas/>
                  <v:path o:connecttype="segments"/>
                </v:shape>
              </w:pict>
            </w:r>
            <w:r>
              <w:t xml:space="preserve"> 1.6</w:t>
            </w:r>
          </w:p>
        </w:tc>
      </w:tr>
      <w:tr w:rsidR="00077134">
        <w:tc>
          <w:tcPr>
            <w:tcW w:w="1134" w:type="dxa"/>
            <w:vMerge/>
          </w:tcPr>
          <w:p w:rsidR="00077134" w:rsidRDefault="00077134"/>
        </w:tc>
        <w:tc>
          <w:tcPr>
            <w:tcW w:w="1701" w:type="dxa"/>
            <w:vAlign w:val="center"/>
          </w:tcPr>
          <w:p w:rsidR="00077134" w:rsidRDefault="00077134">
            <w:pPr>
              <w:pStyle w:val="ConsPlusNormal"/>
              <w:jc w:val="center"/>
            </w:pPr>
            <w:r>
              <w:t>1 - 11 мес.</w:t>
            </w:r>
          </w:p>
        </w:tc>
        <w:tc>
          <w:tcPr>
            <w:tcW w:w="850" w:type="dxa"/>
            <w:vAlign w:val="center"/>
          </w:tcPr>
          <w:p w:rsidR="00077134" w:rsidRDefault="00077134">
            <w:pPr>
              <w:pStyle w:val="ConsPlusNormal"/>
              <w:jc w:val="center"/>
            </w:pPr>
            <w:r>
              <w:t>&lt;0.3</w:t>
            </w:r>
          </w:p>
        </w:tc>
        <w:tc>
          <w:tcPr>
            <w:tcW w:w="1020" w:type="dxa"/>
            <w:vAlign w:val="center"/>
          </w:tcPr>
          <w:p w:rsidR="00077134" w:rsidRDefault="00077134">
            <w:pPr>
              <w:pStyle w:val="ConsPlusNormal"/>
              <w:jc w:val="center"/>
            </w:pPr>
            <w:r>
              <w:t>0.3 - 0.4</w:t>
            </w:r>
          </w:p>
        </w:tc>
        <w:tc>
          <w:tcPr>
            <w:tcW w:w="1454" w:type="dxa"/>
            <w:vAlign w:val="center"/>
          </w:tcPr>
          <w:p w:rsidR="00077134" w:rsidRDefault="00077134">
            <w:pPr>
              <w:pStyle w:val="ConsPlusNormal"/>
              <w:jc w:val="center"/>
            </w:pPr>
            <w:r>
              <w:t>0.5 - 0.7</w:t>
            </w:r>
          </w:p>
        </w:tc>
        <w:tc>
          <w:tcPr>
            <w:tcW w:w="1454" w:type="dxa"/>
            <w:vAlign w:val="center"/>
          </w:tcPr>
          <w:p w:rsidR="00077134" w:rsidRDefault="00077134">
            <w:pPr>
              <w:pStyle w:val="ConsPlusNormal"/>
              <w:jc w:val="center"/>
            </w:pPr>
            <w:r>
              <w:t>0.8 - 1.1</w:t>
            </w:r>
          </w:p>
        </w:tc>
        <w:tc>
          <w:tcPr>
            <w:tcW w:w="1455" w:type="dxa"/>
            <w:vAlign w:val="center"/>
          </w:tcPr>
          <w:p w:rsidR="00077134" w:rsidRDefault="00077134">
            <w:pPr>
              <w:pStyle w:val="ConsPlusNormal"/>
              <w:jc w:val="center"/>
            </w:pPr>
            <w:r w:rsidRPr="0015084C">
              <w:rPr>
                <w:position w:val="-2"/>
              </w:rPr>
              <w:pict>
                <v:shape id="_x0000_i1138" style="width:10.9pt;height:13.4pt" coordsize="" o:spt="100" adj="0,,0" path="" filled="f" stroked="f">
                  <v:stroke joinstyle="miter"/>
                  <v:imagedata r:id="rId1672" o:title="base_1_373747_32881"/>
                  <v:formulas/>
                  <v:path o:connecttype="segments"/>
                </v:shape>
              </w:pict>
            </w:r>
            <w:r>
              <w:t xml:space="preserve"> 1.2</w:t>
            </w:r>
          </w:p>
        </w:tc>
      </w:tr>
      <w:tr w:rsidR="00077134">
        <w:tc>
          <w:tcPr>
            <w:tcW w:w="1134" w:type="dxa"/>
            <w:vMerge/>
          </w:tcPr>
          <w:p w:rsidR="00077134" w:rsidRDefault="00077134"/>
        </w:tc>
        <w:tc>
          <w:tcPr>
            <w:tcW w:w="1701" w:type="dxa"/>
            <w:vAlign w:val="center"/>
          </w:tcPr>
          <w:p w:rsidR="00077134" w:rsidRDefault="00077134">
            <w:pPr>
              <w:pStyle w:val="ConsPlusNormal"/>
              <w:jc w:val="center"/>
            </w:pPr>
            <w:r>
              <w:t>12 - 23 мес.</w:t>
            </w:r>
          </w:p>
        </w:tc>
        <w:tc>
          <w:tcPr>
            <w:tcW w:w="850" w:type="dxa"/>
            <w:vAlign w:val="center"/>
          </w:tcPr>
          <w:p w:rsidR="00077134" w:rsidRDefault="00077134">
            <w:pPr>
              <w:pStyle w:val="ConsPlusNormal"/>
              <w:jc w:val="center"/>
            </w:pPr>
            <w:r>
              <w:t>&lt;0.4</w:t>
            </w:r>
          </w:p>
        </w:tc>
        <w:tc>
          <w:tcPr>
            <w:tcW w:w="1020" w:type="dxa"/>
            <w:vAlign w:val="center"/>
          </w:tcPr>
          <w:p w:rsidR="00077134" w:rsidRDefault="00077134">
            <w:pPr>
              <w:pStyle w:val="ConsPlusNormal"/>
              <w:jc w:val="center"/>
            </w:pPr>
            <w:r>
              <w:t>0.4 - 0.5</w:t>
            </w:r>
          </w:p>
        </w:tc>
        <w:tc>
          <w:tcPr>
            <w:tcW w:w="1454" w:type="dxa"/>
            <w:vAlign w:val="center"/>
          </w:tcPr>
          <w:p w:rsidR="00077134" w:rsidRDefault="00077134">
            <w:pPr>
              <w:pStyle w:val="ConsPlusNormal"/>
              <w:jc w:val="center"/>
            </w:pPr>
            <w:r>
              <w:t>0.6 - 1.0</w:t>
            </w:r>
          </w:p>
        </w:tc>
        <w:tc>
          <w:tcPr>
            <w:tcW w:w="1454" w:type="dxa"/>
            <w:vAlign w:val="center"/>
          </w:tcPr>
          <w:p w:rsidR="00077134" w:rsidRDefault="00077134">
            <w:pPr>
              <w:pStyle w:val="ConsPlusNormal"/>
              <w:jc w:val="center"/>
            </w:pPr>
            <w:r>
              <w:t>1.1 - 1.4</w:t>
            </w:r>
          </w:p>
        </w:tc>
        <w:tc>
          <w:tcPr>
            <w:tcW w:w="1455" w:type="dxa"/>
            <w:vAlign w:val="center"/>
          </w:tcPr>
          <w:p w:rsidR="00077134" w:rsidRDefault="00077134">
            <w:pPr>
              <w:pStyle w:val="ConsPlusNormal"/>
              <w:jc w:val="center"/>
            </w:pPr>
            <w:r w:rsidRPr="0015084C">
              <w:rPr>
                <w:position w:val="-2"/>
              </w:rPr>
              <w:pict>
                <v:shape id="_x0000_i1139" style="width:10.9pt;height:13.4pt" coordsize="" o:spt="100" adj="0,,0" path="" filled="f" stroked="f">
                  <v:stroke joinstyle="miter"/>
                  <v:imagedata r:id="rId1672" o:title="base_1_373747_32882"/>
                  <v:formulas/>
                  <v:path o:connecttype="segments"/>
                </v:shape>
              </w:pict>
            </w:r>
            <w:r>
              <w:t xml:space="preserve"> 1.5</w:t>
            </w:r>
          </w:p>
        </w:tc>
      </w:tr>
      <w:tr w:rsidR="00077134">
        <w:tc>
          <w:tcPr>
            <w:tcW w:w="1134" w:type="dxa"/>
            <w:vMerge/>
          </w:tcPr>
          <w:p w:rsidR="00077134" w:rsidRDefault="00077134"/>
        </w:tc>
        <w:tc>
          <w:tcPr>
            <w:tcW w:w="1701" w:type="dxa"/>
            <w:vAlign w:val="center"/>
          </w:tcPr>
          <w:p w:rsidR="00077134" w:rsidRDefault="00077134">
            <w:pPr>
              <w:pStyle w:val="ConsPlusNormal"/>
              <w:jc w:val="center"/>
            </w:pPr>
            <w:r>
              <w:t>24 - 59 мес.</w:t>
            </w:r>
          </w:p>
        </w:tc>
        <w:tc>
          <w:tcPr>
            <w:tcW w:w="850" w:type="dxa"/>
            <w:vAlign w:val="center"/>
          </w:tcPr>
          <w:p w:rsidR="00077134" w:rsidRDefault="00077134">
            <w:pPr>
              <w:pStyle w:val="ConsPlusNormal"/>
              <w:jc w:val="center"/>
            </w:pPr>
            <w:r>
              <w:t>&lt;0.6</w:t>
            </w:r>
          </w:p>
        </w:tc>
        <w:tc>
          <w:tcPr>
            <w:tcW w:w="1020" w:type="dxa"/>
            <w:vAlign w:val="center"/>
          </w:tcPr>
          <w:p w:rsidR="00077134" w:rsidRDefault="00077134">
            <w:pPr>
              <w:pStyle w:val="ConsPlusNormal"/>
              <w:jc w:val="center"/>
            </w:pPr>
            <w:r>
              <w:t>0.6 - 0.8</w:t>
            </w:r>
          </w:p>
        </w:tc>
        <w:tc>
          <w:tcPr>
            <w:tcW w:w="1454" w:type="dxa"/>
            <w:vAlign w:val="center"/>
          </w:tcPr>
          <w:p w:rsidR="00077134" w:rsidRDefault="00077134">
            <w:pPr>
              <w:pStyle w:val="ConsPlusNormal"/>
              <w:jc w:val="center"/>
            </w:pPr>
            <w:r>
              <w:t>0.9 - 1.5</w:t>
            </w:r>
          </w:p>
        </w:tc>
        <w:tc>
          <w:tcPr>
            <w:tcW w:w="1454" w:type="dxa"/>
            <w:vAlign w:val="center"/>
          </w:tcPr>
          <w:p w:rsidR="00077134" w:rsidRDefault="00077134">
            <w:pPr>
              <w:pStyle w:val="ConsPlusNormal"/>
              <w:jc w:val="center"/>
            </w:pPr>
            <w:r>
              <w:t>1.6 - 2.2</w:t>
            </w:r>
          </w:p>
        </w:tc>
        <w:tc>
          <w:tcPr>
            <w:tcW w:w="1455" w:type="dxa"/>
            <w:vAlign w:val="center"/>
          </w:tcPr>
          <w:p w:rsidR="00077134" w:rsidRDefault="00077134">
            <w:pPr>
              <w:pStyle w:val="ConsPlusNormal"/>
              <w:jc w:val="center"/>
            </w:pPr>
            <w:r w:rsidRPr="0015084C">
              <w:rPr>
                <w:position w:val="-2"/>
              </w:rPr>
              <w:pict>
                <v:shape id="_x0000_i1140" style="width:10.9pt;height:13.4pt" coordsize="" o:spt="100" adj="0,,0" path="" filled="f" stroked="f">
                  <v:stroke joinstyle="miter"/>
                  <v:imagedata r:id="rId1672" o:title="base_1_373747_32883"/>
                  <v:formulas/>
                  <v:path o:connecttype="segments"/>
                </v:shape>
              </w:pict>
            </w:r>
            <w:r>
              <w:t xml:space="preserve"> 2.3</w:t>
            </w:r>
          </w:p>
        </w:tc>
      </w:tr>
      <w:tr w:rsidR="00077134">
        <w:tc>
          <w:tcPr>
            <w:tcW w:w="1134" w:type="dxa"/>
            <w:vMerge/>
          </w:tcPr>
          <w:p w:rsidR="00077134" w:rsidRDefault="00077134"/>
        </w:tc>
        <w:tc>
          <w:tcPr>
            <w:tcW w:w="1701" w:type="dxa"/>
            <w:vAlign w:val="center"/>
          </w:tcPr>
          <w:p w:rsidR="00077134" w:rsidRDefault="00077134">
            <w:pPr>
              <w:pStyle w:val="ConsPlusNormal"/>
              <w:jc w:val="center"/>
            </w:pPr>
            <w:r>
              <w:t>60 - 143 мес.</w:t>
            </w:r>
          </w:p>
        </w:tc>
        <w:tc>
          <w:tcPr>
            <w:tcW w:w="850" w:type="dxa"/>
            <w:vAlign w:val="center"/>
          </w:tcPr>
          <w:p w:rsidR="00077134" w:rsidRDefault="00077134">
            <w:pPr>
              <w:pStyle w:val="ConsPlusNormal"/>
              <w:jc w:val="center"/>
            </w:pPr>
            <w:r>
              <w:t>&lt;0.7</w:t>
            </w:r>
          </w:p>
        </w:tc>
        <w:tc>
          <w:tcPr>
            <w:tcW w:w="1020" w:type="dxa"/>
            <w:vAlign w:val="center"/>
          </w:tcPr>
          <w:p w:rsidR="00077134" w:rsidRDefault="00077134">
            <w:pPr>
              <w:pStyle w:val="ConsPlusNormal"/>
              <w:jc w:val="center"/>
            </w:pPr>
            <w:r>
              <w:t>0.7 - 1.0</w:t>
            </w:r>
          </w:p>
        </w:tc>
        <w:tc>
          <w:tcPr>
            <w:tcW w:w="1454" w:type="dxa"/>
            <w:vAlign w:val="center"/>
          </w:tcPr>
          <w:p w:rsidR="00077134" w:rsidRDefault="00077134">
            <w:pPr>
              <w:pStyle w:val="ConsPlusNormal"/>
              <w:jc w:val="center"/>
            </w:pPr>
            <w:r>
              <w:t>1.1 - 1.7</w:t>
            </w:r>
          </w:p>
        </w:tc>
        <w:tc>
          <w:tcPr>
            <w:tcW w:w="1454" w:type="dxa"/>
            <w:vAlign w:val="center"/>
          </w:tcPr>
          <w:p w:rsidR="00077134" w:rsidRDefault="00077134">
            <w:pPr>
              <w:pStyle w:val="ConsPlusNormal"/>
              <w:jc w:val="center"/>
            </w:pPr>
            <w:r>
              <w:t>1.8 - 2.5</w:t>
            </w:r>
          </w:p>
        </w:tc>
        <w:tc>
          <w:tcPr>
            <w:tcW w:w="1455" w:type="dxa"/>
            <w:vAlign w:val="center"/>
          </w:tcPr>
          <w:p w:rsidR="00077134" w:rsidRDefault="00077134">
            <w:pPr>
              <w:pStyle w:val="ConsPlusNormal"/>
              <w:jc w:val="center"/>
            </w:pPr>
            <w:r w:rsidRPr="0015084C">
              <w:rPr>
                <w:position w:val="-2"/>
              </w:rPr>
              <w:pict>
                <v:shape id="_x0000_i1141" style="width:10.9pt;height:13.4pt" coordsize="" o:spt="100" adj="0,,0" path="" filled="f" stroked="f">
                  <v:stroke joinstyle="miter"/>
                  <v:imagedata r:id="rId1672" o:title="base_1_373747_32884"/>
                  <v:formulas/>
                  <v:path o:connecttype="segments"/>
                </v:shape>
              </w:pict>
            </w:r>
            <w:r>
              <w:t xml:space="preserve"> 2.6</w:t>
            </w:r>
          </w:p>
        </w:tc>
      </w:tr>
      <w:tr w:rsidR="00077134">
        <w:tc>
          <w:tcPr>
            <w:tcW w:w="1134" w:type="dxa"/>
            <w:vMerge/>
          </w:tcPr>
          <w:p w:rsidR="00077134" w:rsidRDefault="00077134"/>
        </w:tc>
        <w:tc>
          <w:tcPr>
            <w:tcW w:w="1701" w:type="dxa"/>
            <w:vAlign w:val="center"/>
          </w:tcPr>
          <w:p w:rsidR="00077134" w:rsidRDefault="00077134">
            <w:pPr>
              <w:pStyle w:val="ConsPlusNormal"/>
              <w:jc w:val="center"/>
            </w:pPr>
            <w:r>
              <w:t>144 - 216 мес.</w:t>
            </w:r>
            <w:r>
              <w:rPr>
                <w:vertAlign w:val="superscript"/>
              </w:rPr>
              <w:t>e</w:t>
            </w:r>
          </w:p>
        </w:tc>
        <w:tc>
          <w:tcPr>
            <w:tcW w:w="850" w:type="dxa"/>
            <w:vAlign w:val="center"/>
          </w:tcPr>
          <w:p w:rsidR="00077134" w:rsidRDefault="00077134">
            <w:pPr>
              <w:pStyle w:val="ConsPlusNormal"/>
              <w:jc w:val="center"/>
            </w:pPr>
            <w:r>
              <w:t>&lt;1.0</w:t>
            </w:r>
          </w:p>
        </w:tc>
        <w:tc>
          <w:tcPr>
            <w:tcW w:w="1020" w:type="dxa"/>
            <w:vAlign w:val="center"/>
          </w:tcPr>
          <w:p w:rsidR="00077134" w:rsidRDefault="00077134">
            <w:pPr>
              <w:pStyle w:val="ConsPlusNormal"/>
              <w:jc w:val="center"/>
            </w:pPr>
            <w:r>
              <w:t>1.0 - 1.6</w:t>
            </w:r>
          </w:p>
        </w:tc>
        <w:tc>
          <w:tcPr>
            <w:tcW w:w="1454" w:type="dxa"/>
            <w:vAlign w:val="center"/>
          </w:tcPr>
          <w:p w:rsidR="00077134" w:rsidRDefault="00077134">
            <w:pPr>
              <w:pStyle w:val="ConsPlusNormal"/>
              <w:jc w:val="center"/>
            </w:pPr>
            <w:r>
              <w:t>1.7 - 2.8</w:t>
            </w:r>
          </w:p>
        </w:tc>
        <w:tc>
          <w:tcPr>
            <w:tcW w:w="1454" w:type="dxa"/>
            <w:vAlign w:val="center"/>
          </w:tcPr>
          <w:p w:rsidR="00077134" w:rsidRDefault="00077134">
            <w:pPr>
              <w:pStyle w:val="ConsPlusNormal"/>
              <w:jc w:val="center"/>
            </w:pPr>
            <w:r>
              <w:t>2.9 - 4.1</w:t>
            </w:r>
          </w:p>
        </w:tc>
        <w:tc>
          <w:tcPr>
            <w:tcW w:w="1455" w:type="dxa"/>
            <w:vAlign w:val="center"/>
          </w:tcPr>
          <w:p w:rsidR="00077134" w:rsidRDefault="00077134">
            <w:pPr>
              <w:pStyle w:val="ConsPlusNormal"/>
              <w:jc w:val="center"/>
            </w:pPr>
            <w:r w:rsidRPr="0015084C">
              <w:rPr>
                <w:position w:val="-2"/>
              </w:rPr>
              <w:pict>
                <v:shape id="_x0000_i1142" style="width:10.9pt;height:13.4pt" coordsize="" o:spt="100" adj="0,,0" path="" filled="f" stroked="f">
                  <v:stroke joinstyle="miter"/>
                  <v:imagedata r:id="rId1672" o:title="base_1_373747_32885"/>
                  <v:formulas/>
                  <v:path o:connecttype="segments"/>
                </v:shape>
              </w:pict>
            </w:r>
            <w:r>
              <w:t>4.2</w:t>
            </w:r>
          </w:p>
        </w:tc>
      </w:tr>
      <w:tr w:rsidR="00077134">
        <w:tc>
          <w:tcPr>
            <w:tcW w:w="1134" w:type="dxa"/>
            <w:vAlign w:val="center"/>
          </w:tcPr>
          <w:p w:rsidR="00077134" w:rsidRDefault="00077134">
            <w:pPr>
              <w:pStyle w:val="ConsPlusNormal"/>
              <w:jc w:val="center"/>
            </w:pPr>
            <w:r>
              <w:t>ЦНС</w:t>
            </w:r>
          </w:p>
        </w:tc>
        <w:tc>
          <w:tcPr>
            <w:tcW w:w="1701" w:type="dxa"/>
            <w:vAlign w:val="center"/>
          </w:tcPr>
          <w:p w:rsidR="00077134" w:rsidRDefault="00077134">
            <w:pPr>
              <w:pStyle w:val="ConsPlusNormal"/>
              <w:jc w:val="center"/>
            </w:pPr>
            <w:r>
              <w:t>Шкала Глазго,</w:t>
            </w:r>
          </w:p>
          <w:p w:rsidR="00077134" w:rsidRDefault="00077134">
            <w:pPr>
              <w:pStyle w:val="ConsPlusNormal"/>
              <w:jc w:val="center"/>
            </w:pPr>
            <w:r>
              <w:t>Баллы</w:t>
            </w:r>
            <w:r>
              <w:rPr>
                <w:vertAlign w:val="superscript"/>
              </w:rPr>
              <w:t>f</w:t>
            </w:r>
          </w:p>
        </w:tc>
        <w:tc>
          <w:tcPr>
            <w:tcW w:w="850" w:type="dxa"/>
            <w:vAlign w:val="center"/>
          </w:tcPr>
          <w:p w:rsidR="00077134" w:rsidRDefault="00077134">
            <w:pPr>
              <w:pStyle w:val="ConsPlusNormal"/>
              <w:jc w:val="center"/>
            </w:pPr>
            <w:r>
              <w:t>15</w:t>
            </w:r>
          </w:p>
        </w:tc>
        <w:tc>
          <w:tcPr>
            <w:tcW w:w="1020" w:type="dxa"/>
            <w:vAlign w:val="center"/>
          </w:tcPr>
          <w:p w:rsidR="00077134" w:rsidRDefault="00077134">
            <w:pPr>
              <w:pStyle w:val="ConsPlusNormal"/>
              <w:jc w:val="center"/>
            </w:pPr>
            <w:r>
              <w:t>13 - 14</w:t>
            </w:r>
          </w:p>
        </w:tc>
        <w:tc>
          <w:tcPr>
            <w:tcW w:w="1454" w:type="dxa"/>
            <w:vAlign w:val="center"/>
          </w:tcPr>
          <w:p w:rsidR="00077134" w:rsidRDefault="00077134">
            <w:pPr>
              <w:pStyle w:val="ConsPlusNormal"/>
              <w:jc w:val="center"/>
            </w:pPr>
            <w:r>
              <w:t>10 - 12</w:t>
            </w:r>
          </w:p>
        </w:tc>
        <w:tc>
          <w:tcPr>
            <w:tcW w:w="1454" w:type="dxa"/>
            <w:vAlign w:val="center"/>
          </w:tcPr>
          <w:p w:rsidR="00077134" w:rsidRDefault="00077134">
            <w:pPr>
              <w:pStyle w:val="ConsPlusNormal"/>
              <w:jc w:val="center"/>
            </w:pPr>
            <w:r>
              <w:t>6 - 9</w:t>
            </w:r>
          </w:p>
        </w:tc>
        <w:tc>
          <w:tcPr>
            <w:tcW w:w="1455" w:type="dxa"/>
            <w:vAlign w:val="center"/>
          </w:tcPr>
          <w:p w:rsidR="00077134" w:rsidRDefault="00077134">
            <w:pPr>
              <w:pStyle w:val="ConsPlusNormal"/>
              <w:jc w:val="center"/>
            </w:pPr>
            <w:r>
              <w:t>&lt; 6</w:t>
            </w:r>
          </w:p>
        </w:tc>
      </w:tr>
    </w:tbl>
    <w:p w:rsidR="00077134" w:rsidRDefault="00077134">
      <w:pPr>
        <w:pStyle w:val="ConsPlusNormal"/>
        <w:jc w:val="both"/>
      </w:pPr>
    </w:p>
    <w:p w:rsidR="00077134" w:rsidRDefault="00077134">
      <w:pPr>
        <w:pStyle w:val="ConsPlusNormal"/>
        <w:ind w:firstLine="540"/>
        <w:jc w:val="both"/>
      </w:pPr>
      <w:r>
        <w:t>Примечания:</w:t>
      </w:r>
    </w:p>
    <w:p w:rsidR="00077134" w:rsidRDefault="00077134">
      <w:pPr>
        <w:pStyle w:val="ConsPlusNormal"/>
        <w:spacing w:before="220"/>
        <w:ind w:firstLine="540"/>
        <w:jc w:val="both"/>
      </w:pPr>
      <w: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077134" w:rsidRDefault="00077134">
      <w:pPr>
        <w:pStyle w:val="ConsPlusNormal"/>
        <w:spacing w:before="220"/>
        <w:ind w:firstLine="540"/>
        <w:jc w:val="both"/>
      </w:pPr>
      <w:r>
        <w:t>b - PaO</w:t>
      </w:r>
      <w:r>
        <w:rPr>
          <w:vertAlign w:val="subscript"/>
        </w:rPr>
        <w:t>2</w:t>
      </w:r>
      <w:r>
        <w:t xml:space="preserve"> измеряется в миллиметрах ртутного столба.</w:t>
      </w:r>
    </w:p>
    <w:p w:rsidR="00077134" w:rsidRDefault="00077134">
      <w:pPr>
        <w:pStyle w:val="ConsPlusNormal"/>
        <w:spacing w:before="220"/>
        <w:ind w:firstLine="540"/>
        <w:jc w:val="both"/>
      </w:pPr>
      <w:r>
        <w:t>C - в расчете используется значение SpO2 97% и ниже.</w:t>
      </w:r>
    </w:p>
    <w:p w:rsidR="00077134" w:rsidRDefault="00077134">
      <w:pPr>
        <w:pStyle w:val="ConsPlusNormal"/>
        <w:spacing w:before="220"/>
        <w:ind w:firstLine="540"/>
        <w:jc w:val="both"/>
      </w:pPr>
      <w:r>
        <w:t>d -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077134" w:rsidRDefault="00077134">
      <w:pPr>
        <w:pStyle w:val="ConsPlusNormal"/>
        <w:spacing w:before="220"/>
        <w:ind w:firstLine="540"/>
        <w:jc w:val="both"/>
      </w:pPr>
      <w:r>
        <w:t>e - Точкой отсечения является возраст пациентов старше 18 лет (216 месяцев жизни), когда должна использоваться оригинальная шкала SOFA.</w:t>
      </w:r>
    </w:p>
    <w:p w:rsidR="00077134" w:rsidRDefault="00077134">
      <w:pPr>
        <w:pStyle w:val="ConsPlusNormal"/>
        <w:spacing w:before="220"/>
        <w:ind w:firstLine="540"/>
        <w:jc w:val="both"/>
      </w:pPr>
      <w:r>
        <w:t>f - Расчет производился по педиатрической модификации Шкалы Комы Глазго.</w:t>
      </w:r>
    </w:p>
    <w:p w:rsidR="00077134" w:rsidRDefault="00077134">
      <w:pPr>
        <w:pStyle w:val="ConsPlusNormal"/>
        <w:spacing w:before="220"/>
        <w:ind w:firstLine="540"/>
        <w:jc w:val="both"/>
      </w:pPr>
      <w:r>
        <w:t>Модификация шкалы комы Глазго, используемой для оценки дисфункции центральной нервной системы у детей, представлена ниже:</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841"/>
        <w:gridCol w:w="1841"/>
        <w:gridCol w:w="2891"/>
        <w:gridCol w:w="963"/>
      </w:tblGrid>
      <w:tr w:rsidR="00077134">
        <w:tc>
          <w:tcPr>
            <w:tcW w:w="1530" w:type="dxa"/>
          </w:tcPr>
          <w:p w:rsidR="00077134" w:rsidRDefault="00077134">
            <w:pPr>
              <w:pStyle w:val="ConsPlusNormal"/>
            </w:pPr>
          </w:p>
        </w:tc>
        <w:tc>
          <w:tcPr>
            <w:tcW w:w="3682" w:type="dxa"/>
            <w:gridSpan w:val="2"/>
          </w:tcPr>
          <w:p w:rsidR="00077134" w:rsidRDefault="00077134">
            <w:pPr>
              <w:pStyle w:val="ConsPlusNormal"/>
              <w:jc w:val="center"/>
            </w:pPr>
            <w:r>
              <w:t>Старше 1 года</w:t>
            </w:r>
          </w:p>
        </w:tc>
        <w:tc>
          <w:tcPr>
            <w:tcW w:w="2891" w:type="dxa"/>
          </w:tcPr>
          <w:p w:rsidR="00077134" w:rsidRDefault="00077134">
            <w:pPr>
              <w:pStyle w:val="ConsPlusNormal"/>
              <w:jc w:val="center"/>
            </w:pPr>
            <w:r>
              <w:t>Младше 1 года</w:t>
            </w:r>
          </w:p>
        </w:tc>
        <w:tc>
          <w:tcPr>
            <w:tcW w:w="963" w:type="dxa"/>
          </w:tcPr>
          <w:p w:rsidR="00077134" w:rsidRDefault="00077134">
            <w:pPr>
              <w:pStyle w:val="ConsPlusNormal"/>
              <w:jc w:val="center"/>
            </w:pPr>
            <w:r>
              <w:t>Оценка</w:t>
            </w:r>
          </w:p>
        </w:tc>
      </w:tr>
      <w:tr w:rsidR="00077134">
        <w:tc>
          <w:tcPr>
            <w:tcW w:w="1530" w:type="dxa"/>
            <w:vMerge w:val="restart"/>
            <w:vAlign w:val="center"/>
          </w:tcPr>
          <w:p w:rsidR="00077134" w:rsidRDefault="00077134">
            <w:pPr>
              <w:pStyle w:val="ConsPlusNormal"/>
              <w:jc w:val="center"/>
            </w:pPr>
            <w:r>
              <w:t>Открывание глаз</w:t>
            </w:r>
          </w:p>
        </w:tc>
        <w:tc>
          <w:tcPr>
            <w:tcW w:w="3682" w:type="dxa"/>
            <w:gridSpan w:val="2"/>
            <w:vAlign w:val="center"/>
          </w:tcPr>
          <w:p w:rsidR="00077134" w:rsidRDefault="00077134">
            <w:pPr>
              <w:pStyle w:val="ConsPlusNormal"/>
              <w:jc w:val="center"/>
            </w:pPr>
            <w:r>
              <w:t>Спонтанное</w:t>
            </w:r>
          </w:p>
        </w:tc>
        <w:tc>
          <w:tcPr>
            <w:tcW w:w="2891" w:type="dxa"/>
            <w:vAlign w:val="center"/>
          </w:tcPr>
          <w:p w:rsidR="00077134" w:rsidRDefault="00077134">
            <w:pPr>
              <w:pStyle w:val="ConsPlusNormal"/>
              <w:jc w:val="center"/>
            </w:pPr>
            <w:r>
              <w:t>Спонтанное</w:t>
            </w:r>
          </w:p>
        </w:tc>
        <w:tc>
          <w:tcPr>
            <w:tcW w:w="963" w:type="dxa"/>
            <w:vAlign w:val="center"/>
          </w:tcPr>
          <w:p w:rsidR="00077134" w:rsidRDefault="00077134">
            <w:pPr>
              <w:pStyle w:val="ConsPlusNormal"/>
              <w:jc w:val="center"/>
            </w:pPr>
            <w:r>
              <w:t>4</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На вербальную команду</w:t>
            </w:r>
          </w:p>
        </w:tc>
        <w:tc>
          <w:tcPr>
            <w:tcW w:w="2891" w:type="dxa"/>
            <w:vAlign w:val="center"/>
          </w:tcPr>
          <w:p w:rsidR="00077134" w:rsidRDefault="00077134">
            <w:pPr>
              <w:pStyle w:val="ConsPlusNormal"/>
              <w:jc w:val="center"/>
            </w:pPr>
            <w:r>
              <w:t>На окрик</w:t>
            </w:r>
          </w:p>
        </w:tc>
        <w:tc>
          <w:tcPr>
            <w:tcW w:w="963" w:type="dxa"/>
            <w:vAlign w:val="center"/>
          </w:tcPr>
          <w:p w:rsidR="00077134" w:rsidRDefault="00077134">
            <w:pPr>
              <w:pStyle w:val="ConsPlusNormal"/>
              <w:jc w:val="center"/>
            </w:pPr>
            <w:r>
              <w:t>3</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На боль</w:t>
            </w:r>
          </w:p>
        </w:tc>
        <w:tc>
          <w:tcPr>
            <w:tcW w:w="2891" w:type="dxa"/>
            <w:vAlign w:val="center"/>
          </w:tcPr>
          <w:p w:rsidR="00077134" w:rsidRDefault="00077134">
            <w:pPr>
              <w:pStyle w:val="ConsPlusNormal"/>
              <w:jc w:val="center"/>
            </w:pPr>
            <w:r>
              <w:t>На боль</w:t>
            </w:r>
          </w:p>
        </w:tc>
        <w:tc>
          <w:tcPr>
            <w:tcW w:w="963" w:type="dxa"/>
            <w:vAlign w:val="center"/>
          </w:tcPr>
          <w:p w:rsidR="00077134" w:rsidRDefault="00077134">
            <w:pPr>
              <w:pStyle w:val="ConsPlusNormal"/>
              <w:jc w:val="center"/>
            </w:pPr>
            <w:r>
              <w:t>2</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Нет реакции</w:t>
            </w:r>
          </w:p>
        </w:tc>
        <w:tc>
          <w:tcPr>
            <w:tcW w:w="2891" w:type="dxa"/>
            <w:vAlign w:val="center"/>
          </w:tcPr>
          <w:p w:rsidR="00077134" w:rsidRDefault="00077134">
            <w:pPr>
              <w:pStyle w:val="ConsPlusNormal"/>
              <w:jc w:val="center"/>
            </w:pPr>
            <w:r>
              <w:t>Нет реакции</w:t>
            </w:r>
          </w:p>
        </w:tc>
        <w:tc>
          <w:tcPr>
            <w:tcW w:w="963" w:type="dxa"/>
            <w:vAlign w:val="center"/>
          </w:tcPr>
          <w:p w:rsidR="00077134" w:rsidRDefault="00077134">
            <w:pPr>
              <w:pStyle w:val="ConsPlusNormal"/>
              <w:jc w:val="center"/>
            </w:pPr>
            <w:r>
              <w:t>1</w:t>
            </w:r>
          </w:p>
        </w:tc>
      </w:tr>
      <w:tr w:rsidR="00077134">
        <w:tc>
          <w:tcPr>
            <w:tcW w:w="1530" w:type="dxa"/>
            <w:vMerge w:val="restart"/>
            <w:vAlign w:val="center"/>
          </w:tcPr>
          <w:p w:rsidR="00077134" w:rsidRDefault="00077134">
            <w:pPr>
              <w:pStyle w:val="ConsPlusNormal"/>
              <w:jc w:val="center"/>
            </w:pPr>
            <w:r>
              <w:t>Двигательный ответ</w:t>
            </w:r>
          </w:p>
        </w:tc>
        <w:tc>
          <w:tcPr>
            <w:tcW w:w="3682" w:type="dxa"/>
            <w:gridSpan w:val="2"/>
            <w:vAlign w:val="center"/>
          </w:tcPr>
          <w:p w:rsidR="00077134" w:rsidRDefault="00077134">
            <w:pPr>
              <w:pStyle w:val="ConsPlusNormal"/>
              <w:jc w:val="center"/>
            </w:pPr>
            <w:r>
              <w:t>Правильно выполняет команду</w:t>
            </w:r>
          </w:p>
        </w:tc>
        <w:tc>
          <w:tcPr>
            <w:tcW w:w="2891" w:type="dxa"/>
            <w:vAlign w:val="center"/>
          </w:tcPr>
          <w:p w:rsidR="00077134" w:rsidRDefault="00077134">
            <w:pPr>
              <w:pStyle w:val="ConsPlusNormal"/>
              <w:jc w:val="center"/>
            </w:pPr>
            <w:r>
              <w:t>Спонтанный</w:t>
            </w:r>
          </w:p>
        </w:tc>
        <w:tc>
          <w:tcPr>
            <w:tcW w:w="963" w:type="dxa"/>
            <w:vAlign w:val="center"/>
          </w:tcPr>
          <w:p w:rsidR="00077134" w:rsidRDefault="00077134">
            <w:pPr>
              <w:pStyle w:val="ConsPlusNormal"/>
              <w:jc w:val="center"/>
            </w:pPr>
            <w:r>
              <w:t>6</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Локализует боль</w:t>
            </w:r>
          </w:p>
        </w:tc>
        <w:tc>
          <w:tcPr>
            <w:tcW w:w="2891" w:type="dxa"/>
            <w:vAlign w:val="center"/>
          </w:tcPr>
          <w:p w:rsidR="00077134" w:rsidRDefault="00077134">
            <w:pPr>
              <w:pStyle w:val="ConsPlusNormal"/>
              <w:jc w:val="center"/>
            </w:pPr>
            <w:r>
              <w:t>Локализует боль</w:t>
            </w:r>
          </w:p>
        </w:tc>
        <w:tc>
          <w:tcPr>
            <w:tcW w:w="963" w:type="dxa"/>
            <w:vAlign w:val="center"/>
          </w:tcPr>
          <w:p w:rsidR="00077134" w:rsidRDefault="00077134">
            <w:pPr>
              <w:pStyle w:val="ConsPlusNormal"/>
              <w:jc w:val="center"/>
            </w:pPr>
            <w:r>
              <w:t>5</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Сгибание-отдергивание</w:t>
            </w:r>
          </w:p>
        </w:tc>
        <w:tc>
          <w:tcPr>
            <w:tcW w:w="2891" w:type="dxa"/>
            <w:vAlign w:val="center"/>
          </w:tcPr>
          <w:p w:rsidR="00077134" w:rsidRDefault="00077134">
            <w:pPr>
              <w:pStyle w:val="ConsPlusNormal"/>
              <w:jc w:val="center"/>
            </w:pPr>
            <w:r>
              <w:t>Сгибание-отдергивание</w:t>
            </w:r>
          </w:p>
        </w:tc>
        <w:tc>
          <w:tcPr>
            <w:tcW w:w="963" w:type="dxa"/>
            <w:vAlign w:val="center"/>
          </w:tcPr>
          <w:p w:rsidR="00077134" w:rsidRDefault="00077134">
            <w:pPr>
              <w:pStyle w:val="ConsPlusNormal"/>
              <w:jc w:val="center"/>
            </w:pPr>
            <w:r>
              <w:t>4</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Патологическое сгибание (декортикационная ригидность)</w:t>
            </w:r>
          </w:p>
        </w:tc>
        <w:tc>
          <w:tcPr>
            <w:tcW w:w="2891" w:type="dxa"/>
            <w:vAlign w:val="center"/>
          </w:tcPr>
          <w:p w:rsidR="00077134" w:rsidRDefault="00077134">
            <w:pPr>
              <w:pStyle w:val="ConsPlusNormal"/>
              <w:jc w:val="center"/>
            </w:pPr>
            <w:r>
              <w:t>Патологическое сгибание (декортикационная ригидность)</w:t>
            </w:r>
          </w:p>
        </w:tc>
        <w:tc>
          <w:tcPr>
            <w:tcW w:w="963" w:type="dxa"/>
            <w:vAlign w:val="center"/>
          </w:tcPr>
          <w:p w:rsidR="00077134" w:rsidRDefault="00077134">
            <w:pPr>
              <w:pStyle w:val="ConsPlusNormal"/>
              <w:jc w:val="center"/>
            </w:pPr>
            <w:r>
              <w:t>3</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 xml:space="preserve">Разгибание (децеребрационная </w:t>
            </w:r>
            <w:r>
              <w:lastRenderedPageBreak/>
              <w:t>ригидность)</w:t>
            </w:r>
          </w:p>
        </w:tc>
        <w:tc>
          <w:tcPr>
            <w:tcW w:w="2891" w:type="dxa"/>
            <w:vAlign w:val="center"/>
          </w:tcPr>
          <w:p w:rsidR="00077134" w:rsidRDefault="00077134">
            <w:pPr>
              <w:pStyle w:val="ConsPlusNormal"/>
              <w:jc w:val="center"/>
            </w:pPr>
            <w:r>
              <w:lastRenderedPageBreak/>
              <w:t xml:space="preserve">Разгибание </w:t>
            </w:r>
            <w:r>
              <w:lastRenderedPageBreak/>
              <w:t>(децеребрационная ригидность)</w:t>
            </w:r>
          </w:p>
        </w:tc>
        <w:tc>
          <w:tcPr>
            <w:tcW w:w="963" w:type="dxa"/>
            <w:vAlign w:val="center"/>
          </w:tcPr>
          <w:p w:rsidR="00077134" w:rsidRDefault="00077134">
            <w:pPr>
              <w:pStyle w:val="ConsPlusNormal"/>
              <w:jc w:val="center"/>
            </w:pPr>
            <w:r>
              <w:lastRenderedPageBreak/>
              <w:t>2</w:t>
            </w:r>
          </w:p>
        </w:tc>
      </w:tr>
      <w:tr w:rsidR="00077134">
        <w:tc>
          <w:tcPr>
            <w:tcW w:w="1530" w:type="dxa"/>
            <w:vMerge/>
          </w:tcPr>
          <w:p w:rsidR="00077134" w:rsidRDefault="00077134"/>
        </w:tc>
        <w:tc>
          <w:tcPr>
            <w:tcW w:w="3682" w:type="dxa"/>
            <w:gridSpan w:val="2"/>
            <w:vAlign w:val="center"/>
          </w:tcPr>
          <w:p w:rsidR="00077134" w:rsidRDefault="00077134">
            <w:pPr>
              <w:pStyle w:val="ConsPlusNormal"/>
              <w:jc w:val="center"/>
            </w:pPr>
            <w:r>
              <w:t>Нет реакции</w:t>
            </w:r>
          </w:p>
        </w:tc>
        <w:tc>
          <w:tcPr>
            <w:tcW w:w="2891" w:type="dxa"/>
            <w:vAlign w:val="center"/>
          </w:tcPr>
          <w:p w:rsidR="00077134" w:rsidRDefault="00077134">
            <w:pPr>
              <w:pStyle w:val="ConsPlusNormal"/>
              <w:jc w:val="center"/>
            </w:pPr>
            <w:r>
              <w:t>Нет реакции</w:t>
            </w:r>
          </w:p>
        </w:tc>
        <w:tc>
          <w:tcPr>
            <w:tcW w:w="963" w:type="dxa"/>
            <w:vAlign w:val="center"/>
          </w:tcPr>
          <w:p w:rsidR="00077134" w:rsidRDefault="00077134">
            <w:pPr>
              <w:pStyle w:val="ConsPlusNormal"/>
              <w:jc w:val="center"/>
            </w:pPr>
            <w:r>
              <w:t>1</w:t>
            </w:r>
          </w:p>
        </w:tc>
      </w:tr>
      <w:tr w:rsidR="00077134">
        <w:tc>
          <w:tcPr>
            <w:tcW w:w="1530" w:type="dxa"/>
            <w:vMerge w:val="restart"/>
            <w:vAlign w:val="center"/>
          </w:tcPr>
          <w:p w:rsidR="00077134" w:rsidRDefault="00077134">
            <w:pPr>
              <w:pStyle w:val="ConsPlusNormal"/>
              <w:jc w:val="center"/>
            </w:pPr>
            <w:r>
              <w:t>Вербальный ответ</w:t>
            </w:r>
          </w:p>
        </w:tc>
        <w:tc>
          <w:tcPr>
            <w:tcW w:w="1841" w:type="dxa"/>
            <w:vAlign w:val="center"/>
          </w:tcPr>
          <w:p w:rsidR="00077134" w:rsidRDefault="00077134">
            <w:pPr>
              <w:pStyle w:val="ConsPlusNormal"/>
              <w:jc w:val="center"/>
            </w:pPr>
            <w:r>
              <w:t>Старше 5 лет</w:t>
            </w:r>
          </w:p>
        </w:tc>
        <w:tc>
          <w:tcPr>
            <w:tcW w:w="1841" w:type="dxa"/>
            <w:vAlign w:val="center"/>
          </w:tcPr>
          <w:p w:rsidR="00077134" w:rsidRDefault="00077134">
            <w:pPr>
              <w:pStyle w:val="ConsPlusNormal"/>
              <w:jc w:val="center"/>
            </w:pPr>
            <w:r>
              <w:t>От 2 до 5 лет</w:t>
            </w:r>
          </w:p>
        </w:tc>
        <w:tc>
          <w:tcPr>
            <w:tcW w:w="2891" w:type="dxa"/>
            <w:vAlign w:val="center"/>
          </w:tcPr>
          <w:p w:rsidR="00077134" w:rsidRDefault="00077134">
            <w:pPr>
              <w:pStyle w:val="ConsPlusNormal"/>
              <w:jc w:val="center"/>
            </w:pPr>
            <w:r>
              <w:t>0 - 23 месяца</w:t>
            </w:r>
          </w:p>
        </w:tc>
        <w:tc>
          <w:tcPr>
            <w:tcW w:w="963" w:type="dxa"/>
            <w:vAlign w:val="center"/>
          </w:tcPr>
          <w:p w:rsidR="00077134" w:rsidRDefault="00077134">
            <w:pPr>
              <w:pStyle w:val="ConsPlusNormal"/>
            </w:pPr>
          </w:p>
        </w:tc>
      </w:tr>
      <w:tr w:rsidR="00077134">
        <w:tc>
          <w:tcPr>
            <w:tcW w:w="1530" w:type="dxa"/>
            <w:vMerge/>
          </w:tcPr>
          <w:p w:rsidR="00077134" w:rsidRDefault="00077134"/>
        </w:tc>
        <w:tc>
          <w:tcPr>
            <w:tcW w:w="1841" w:type="dxa"/>
            <w:vAlign w:val="center"/>
          </w:tcPr>
          <w:p w:rsidR="00077134" w:rsidRDefault="00077134">
            <w:pPr>
              <w:pStyle w:val="ConsPlusNormal"/>
              <w:jc w:val="center"/>
            </w:pPr>
            <w:r>
              <w:t>Ориентирован</w:t>
            </w:r>
          </w:p>
        </w:tc>
        <w:tc>
          <w:tcPr>
            <w:tcW w:w="1841" w:type="dxa"/>
            <w:vAlign w:val="center"/>
          </w:tcPr>
          <w:p w:rsidR="00077134" w:rsidRDefault="00077134">
            <w:pPr>
              <w:pStyle w:val="ConsPlusNormal"/>
              <w:jc w:val="center"/>
            </w:pPr>
            <w:r>
              <w:t>Осмысленные слова и фразы</w:t>
            </w:r>
          </w:p>
        </w:tc>
        <w:tc>
          <w:tcPr>
            <w:tcW w:w="2891" w:type="dxa"/>
            <w:vAlign w:val="center"/>
          </w:tcPr>
          <w:p w:rsidR="00077134" w:rsidRDefault="00077134">
            <w:pPr>
              <w:pStyle w:val="ConsPlusNormal"/>
              <w:jc w:val="center"/>
            </w:pPr>
            <w:r>
              <w:t>Гулит/улыбается</w:t>
            </w:r>
          </w:p>
        </w:tc>
        <w:tc>
          <w:tcPr>
            <w:tcW w:w="963" w:type="dxa"/>
            <w:vAlign w:val="center"/>
          </w:tcPr>
          <w:p w:rsidR="00077134" w:rsidRDefault="00077134">
            <w:pPr>
              <w:pStyle w:val="ConsPlusNormal"/>
              <w:jc w:val="center"/>
            </w:pPr>
            <w:r>
              <w:t>5</w:t>
            </w:r>
          </w:p>
        </w:tc>
      </w:tr>
      <w:tr w:rsidR="00077134">
        <w:tc>
          <w:tcPr>
            <w:tcW w:w="1530" w:type="dxa"/>
            <w:vMerge/>
          </w:tcPr>
          <w:p w:rsidR="00077134" w:rsidRDefault="00077134"/>
        </w:tc>
        <w:tc>
          <w:tcPr>
            <w:tcW w:w="1841" w:type="dxa"/>
            <w:vAlign w:val="center"/>
          </w:tcPr>
          <w:p w:rsidR="00077134" w:rsidRDefault="00077134">
            <w:pPr>
              <w:pStyle w:val="ConsPlusNormal"/>
              <w:jc w:val="center"/>
            </w:pPr>
            <w:r>
              <w:t>Дезориентирован</w:t>
            </w:r>
          </w:p>
        </w:tc>
        <w:tc>
          <w:tcPr>
            <w:tcW w:w="1841" w:type="dxa"/>
            <w:vAlign w:val="center"/>
          </w:tcPr>
          <w:p w:rsidR="00077134" w:rsidRDefault="00077134">
            <w:pPr>
              <w:pStyle w:val="ConsPlusNormal"/>
              <w:jc w:val="center"/>
            </w:pPr>
            <w:r>
              <w:t>Бессмысленные слова</w:t>
            </w:r>
          </w:p>
        </w:tc>
        <w:tc>
          <w:tcPr>
            <w:tcW w:w="2891" w:type="dxa"/>
            <w:vAlign w:val="center"/>
          </w:tcPr>
          <w:p w:rsidR="00077134" w:rsidRDefault="00077134">
            <w:pPr>
              <w:pStyle w:val="ConsPlusNormal"/>
              <w:jc w:val="center"/>
            </w:pPr>
            <w:r>
              <w:t>Плач</w:t>
            </w:r>
          </w:p>
        </w:tc>
        <w:tc>
          <w:tcPr>
            <w:tcW w:w="963" w:type="dxa"/>
            <w:vAlign w:val="center"/>
          </w:tcPr>
          <w:p w:rsidR="00077134" w:rsidRDefault="00077134">
            <w:pPr>
              <w:pStyle w:val="ConsPlusNormal"/>
              <w:jc w:val="center"/>
            </w:pPr>
            <w:r>
              <w:t>4</w:t>
            </w:r>
          </w:p>
        </w:tc>
      </w:tr>
      <w:tr w:rsidR="00077134">
        <w:tc>
          <w:tcPr>
            <w:tcW w:w="1530" w:type="dxa"/>
            <w:vMerge/>
          </w:tcPr>
          <w:p w:rsidR="00077134" w:rsidRDefault="00077134"/>
        </w:tc>
        <w:tc>
          <w:tcPr>
            <w:tcW w:w="1841" w:type="dxa"/>
            <w:vAlign w:val="center"/>
          </w:tcPr>
          <w:p w:rsidR="00077134" w:rsidRDefault="00077134">
            <w:pPr>
              <w:pStyle w:val="ConsPlusNormal"/>
              <w:jc w:val="center"/>
            </w:pPr>
            <w:r>
              <w:t>Бессмысленные слова</w:t>
            </w:r>
          </w:p>
        </w:tc>
        <w:tc>
          <w:tcPr>
            <w:tcW w:w="1841" w:type="dxa"/>
            <w:vAlign w:val="center"/>
          </w:tcPr>
          <w:p w:rsidR="00077134" w:rsidRDefault="00077134">
            <w:pPr>
              <w:pStyle w:val="ConsPlusNormal"/>
              <w:jc w:val="center"/>
            </w:pPr>
            <w:r>
              <w:t>Продолжающийся плач и крик</w:t>
            </w:r>
          </w:p>
        </w:tc>
        <w:tc>
          <w:tcPr>
            <w:tcW w:w="2891" w:type="dxa"/>
            <w:vAlign w:val="center"/>
          </w:tcPr>
          <w:p w:rsidR="00077134" w:rsidRDefault="00077134">
            <w:pPr>
              <w:pStyle w:val="ConsPlusNormal"/>
              <w:jc w:val="center"/>
            </w:pPr>
            <w:r>
              <w:t>Продолжающийся неадекватный плач или крик</w:t>
            </w:r>
          </w:p>
        </w:tc>
        <w:tc>
          <w:tcPr>
            <w:tcW w:w="963" w:type="dxa"/>
            <w:vAlign w:val="center"/>
          </w:tcPr>
          <w:p w:rsidR="00077134" w:rsidRDefault="00077134">
            <w:pPr>
              <w:pStyle w:val="ConsPlusNormal"/>
              <w:jc w:val="center"/>
            </w:pPr>
            <w:r>
              <w:t>3</w:t>
            </w:r>
          </w:p>
        </w:tc>
      </w:tr>
      <w:tr w:rsidR="00077134">
        <w:tc>
          <w:tcPr>
            <w:tcW w:w="1530" w:type="dxa"/>
            <w:vMerge/>
          </w:tcPr>
          <w:p w:rsidR="00077134" w:rsidRDefault="00077134"/>
        </w:tc>
        <w:tc>
          <w:tcPr>
            <w:tcW w:w="1841" w:type="dxa"/>
            <w:vAlign w:val="center"/>
          </w:tcPr>
          <w:p w:rsidR="00077134" w:rsidRDefault="00077134">
            <w:pPr>
              <w:pStyle w:val="ConsPlusNormal"/>
              <w:jc w:val="center"/>
            </w:pPr>
            <w:r>
              <w:t>Нечленораздельные звуки</w:t>
            </w:r>
          </w:p>
        </w:tc>
        <w:tc>
          <w:tcPr>
            <w:tcW w:w="1841" w:type="dxa"/>
            <w:vAlign w:val="center"/>
          </w:tcPr>
          <w:p w:rsidR="00077134" w:rsidRDefault="00077134">
            <w:pPr>
              <w:pStyle w:val="ConsPlusNormal"/>
              <w:jc w:val="center"/>
            </w:pPr>
            <w:r>
              <w:t>Стоны (хрюканье)</w:t>
            </w:r>
          </w:p>
        </w:tc>
        <w:tc>
          <w:tcPr>
            <w:tcW w:w="2891" w:type="dxa"/>
            <w:vAlign w:val="center"/>
          </w:tcPr>
          <w:p w:rsidR="00077134" w:rsidRDefault="00077134">
            <w:pPr>
              <w:pStyle w:val="ConsPlusNormal"/>
              <w:jc w:val="center"/>
            </w:pPr>
            <w:r>
              <w:t>Стоны, ажитация, беспокойство</w:t>
            </w:r>
          </w:p>
        </w:tc>
        <w:tc>
          <w:tcPr>
            <w:tcW w:w="963" w:type="dxa"/>
            <w:vAlign w:val="center"/>
          </w:tcPr>
          <w:p w:rsidR="00077134" w:rsidRDefault="00077134">
            <w:pPr>
              <w:pStyle w:val="ConsPlusNormal"/>
              <w:jc w:val="center"/>
            </w:pPr>
            <w:r>
              <w:t>2</w:t>
            </w:r>
          </w:p>
        </w:tc>
      </w:tr>
      <w:tr w:rsidR="00077134">
        <w:tc>
          <w:tcPr>
            <w:tcW w:w="1530" w:type="dxa"/>
            <w:vMerge/>
          </w:tcPr>
          <w:p w:rsidR="00077134" w:rsidRDefault="00077134"/>
        </w:tc>
        <w:tc>
          <w:tcPr>
            <w:tcW w:w="1841" w:type="dxa"/>
            <w:vAlign w:val="center"/>
          </w:tcPr>
          <w:p w:rsidR="00077134" w:rsidRDefault="00077134">
            <w:pPr>
              <w:pStyle w:val="ConsPlusNormal"/>
              <w:jc w:val="center"/>
            </w:pPr>
            <w:r>
              <w:t>Отсутствует</w:t>
            </w:r>
          </w:p>
        </w:tc>
        <w:tc>
          <w:tcPr>
            <w:tcW w:w="1841" w:type="dxa"/>
            <w:vAlign w:val="center"/>
          </w:tcPr>
          <w:p w:rsidR="00077134" w:rsidRDefault="00077134">
            <w:pPr>
              <w:pStyle w:val="ConsPlusNormal"/>
              <w:jc w:val="center"/>
            </w:pPr>
            <w:r>
              <w:t>Отсутствует</w:t>
            </w:r>
          </w:p>
        </w:tc>
        <w:tc>
          <w:tcPr>
            <w:tcW w:w="2891" w:type="dxa"/>
            <w:vAlign w:val="center"/>
          </w:tcPr>
          <w:p w:rsidR="00077134" w:rsidRDefault="00077134">
            <w:pPr>
              <w:pStyle w:val="ConsPlusNormal"/>
              <w:jc w:val="center"/>
            </w:pPr>
            <w:r>
              <w:t>Отсутствует</w:t>
            </w:r>
          </w:p>
        </w:tc>
        <w:tc>
          <w:tcPr>
            <w:tcW w:w="963" w:type="dxa"/>
            <w:vAlign w:val="center"/>
          </w:tcPr>
          <w:p w:rsidR="00077134" w:rsidRDefault="00077134">
            <w:pPr>
              <w:pStyle w:val="ConsPlusNormal"/>
              <w:jc w:val="center"/>
            </w:pPr>
            <w:r>
              <w:t>1</w:t>
            </w:r>
          </w:p>
        </w:tc>
      </w:tr>
    </w:tbl>
    <w:p w:rsidR="00077134" w:rsidRDefault="00077134">
      <w:pPr>
        <w:pStyle w:val="ConsPlusNormal"/>
        <w:jc w:val="both"/>
      </w:pPr>
    </w:p>
    <w:p w:rsidR="00077134" w:rsidRDefault="00077134">
      <w:pPr>
        <w:pStyle w:val="ConsPlusNormal"/>
        <w:ind w:firstLine="540"/>
        <w:jc w:val="both"/>
      </w:pPr>
      <w: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7654"/>
      </w:tblGrid>
      <w:tr w:rsidR="00077134">
        <w:tc>
          <w:tcPr>
            <w:tcW w:w="1413" w:type="dxa"/>
          </w:tcPr>
          <w:p w:rsidR="00077134" w:rsidRDefault="00077134">
            <w:pPr>
              <w:pStyle w:val="ConsPlusNormal"/>
              <w:jc w:val="center"/>
            </w:pPr>
            <w:r>
              <w:t>N КСГ</w:t>
            </w:r>
          </w:p>
        </w:tc>
        <w:tc>
          <w:tcPr>
            <w:tcW w:w="7654" w:type="dxa"/>
          </w:tcPr>
          <w:p w:rsidR="00077134" w:rsidRDefault="00077134">
            <w:pPr>
              <w:pStyle w:val="ConsPlusNormal"/>
              <w:jc w:val="center"/>
            </w:pPr>
            <w:r>
              <w:t>Наименование КСГ</w:t>
            </w:r>
          </w:p>
        </w:tc>
      </w:tr>
      <w:tr w:rsidR="00077134">
        <w:tc>
          <w:tcPr>
            <w:tcW w:w="1413" w:type="dxa"/>
            <w:vAlign w:val="center"/>
          </w:tcPr>
          <w:p w:rsidR="00077134" w:rsidRDefault="00077134">
            <w:pPr>
              <w:pStyle w:val="ConsPlusNormal"/>
              <w:jc w:val="center"/>
            </w:pPr>
            <w:r>
              <w:t>st02.002</w:t>
            </w:r>
          </w:p>
        </w:tc>
        <w:tc>
          <w:tcPr>
            <w:tcW w:w="7654" w:type="dxa"/>
            <w:vAlign w:val="center"/>
          </w:tcPr>
          <w:p w:rsidR="00077134" w:rsidRDefault="00077134">
            <w:pPr>
              <w:pStyle w:val="ConsPlusNormal"/>
              <w:jc w:val="center"/>
            </w:pPr>
            <w:r>
              <w:t>Беременность, закончившаяся абортивным исходом</w:t>
            </w:r>
          </w:p>
        </w:tc>
      </w:tr>
      <w:tr w:rsidR="00077134">
        <w:tc>
          <w:tcPr>
            <w:tcW w:w="1413" w:type="dxa"/>
            <w:vAlign w:val="center"/>
          </w:tcPr>
          <w:p w:rsidR="00077134" w:rsidRDefault="00077134">
            <w:pPr>
              <w:pStyle w:val="ConsPlusNormal"/>
              <w:jc w:val="center"/>
            </w:pPr>
            <w:r>
              <w:t>st02.003</w:t>
            </w:r>
          </w:p>
        </w:tc>
        <w:tc>
          <w:tcPr>
            <w:tcW w:w="7654" w:type="dxa"/>
            <w:vAlign w:val="center"/>
          </w:tcPr>
          <w:p w:rsidR="00077134" w:rsidRDefault="00077134">
            <w:pPr>
              <w:pStyle w:val="ConsPlusNormal"/>
              <w:jc w:val="center"/>
            </w:pPr>
            <w:r>
              <w:t>Родоразрешение</w:t>
            </w:r>
          </w:p>
        </w:tc>
      </w:tr>
      <w:tr w:rsidR="00077134">
        <w:tc>
          <w:tcPr>
            <w:tcW w:w="1413" w:type="dxa"/>
            <w:vAlign w:val="center"/>
          </w:tcPr>
          <w:p w:rsidR="00077134" w:rsidRDefault="00077134">
            <w:pPr>
              <w:pStyle w:val="ConsPlusNormal"/>
              <w:jc w:val="center"/>
            </w:pPr>
            <w:r>
              <w:t>st02.004</w:t>
            </w:r>
          </w:p>
        </w:tc>
        <w:tc>
          <w:tcPr>
            <w:tcW w:w="7654" w:type="dxa"/>
            <w:vAlign w:val="center"/>
          </w:tcPr>
          <w:p w:rsidR="00077134" w:rsidRDefault="00077134">
            <w:pPr>
              <w:pStyle w:val="ConsPlusNormal"/>
              <w:jc w:val="center"/>
            </w:pPr>
            <w:r>
              <w:t>Кесарево сечение</w:t>
            </w:r>
          </w:p>
        </w:tc>
      </w:tr>
      <w:tr w:rsidR="00077134">
        <w:tc>
          <w:tcPr>
            <w:tcW w:w="1413" w:type="dxa"/>
            <w:vAlign w:val="center"/>
          </w:tcPr>
          <w:p w:rsidR="00077134" w:rsidRDefault="00077134">
            <w:pPr>
              <w:pStyle w:val="ConsPlusNormal"/>
              <w:jc w:val="center"/>
            </w:pPr>
            <w:r>
              <w:t>st12.003</w:t>
            </w:r>
          </w:p>
        </w:tc>
        <w:tc>
          <w:tcPr>
            <w:tcW w:w="7654" w:type="dxa"/>
            <w:vAlign w:val="center"/>
          </w:tcPr>
          <w:p w:rsidR="00077134" w:rsidRDefault="00077134">
            <w:pPr>
              <w:pStyle w:val="ConsPlusNormal"/>
              <w:jc w:val="center"/>
            </w:pPr>
            <w:r>
              <w:t>Вирусный гепатит острый</w:t>
            </w:r>
          </w:p>
        </w:tc>
      </w:tr>
      <w:tr w:rsidR="00077134">
        <w:tc>
          <w:tcPr>
            <w:tcW w:w="1413" w:type="dxa"/>
            <w:vAlign w:val="center"/>
          </w:tcPr>
          <w:p w:rsidR="00077134" w:rsidRDefault="00077134">
            <w:pPr>
              <w:pStyle w:val="ConsPlusNormal"/>
              <w:jc w:val="center"/>
            </w:pPr>
            <w:r>
              <w:t>st16.006</w:t>
            </w:r>
          </w:p>
        </w:tc>
        <w:tc>
          <w:tcPr>
            <w:tcW w:w="7654" w:type="dxa"/>
            <w:vAlign w:val="center"/>
          </w:tcPr>
          <w:p w:rsidR="00077134" w:rsidRDefault="00077134">
            <w:pPr>
              <w:pStyle w:val="ConsPlusNormal"/>
              <w:jc w:val="center"/>
            </w:pPr>
            <w:r>
              <w:t>Переломы черепа, внутричерепная травма</w:t>
            </w:r>
          </w:p>
        </w:tc>
      </w:tr>
      <w:tr w:rsidR="00077134">
        <w:tc>
          <w:tcPr>
            <w:tcW w:w="1413" w:type="dxa"/>
            <w:vAlign w:val="center"/>
          </w:tcPr>
          <w:p w:rsidR="00077134" w:rsidRDefault="00077134">
            <w:pPr>
              <w:pStyle w:val="ConsPlusNormal"/>
              <w:jc w:val="center"/>
            </w:pPr>
            <w:r>
              <w:t>st16.008</w:t>
            </w:r>
          </w:p>
        </w:tc>
        <w:tc>
          <w:tcPr>
            <w:tcW w:w="7654" w:type="dxa"/>
            <w:vAlign w:val="center"/>
          </w:tcPr>
          <w:p w:rsidR="00077134" w:rsidRDefault="00077134">
            <w:pPr>
              <w:pStyle w:val="ConsPlusNormal"/>
              <w:jc w:val="center"/>
            </w:pPr>
            <w:r>
              <w:t>Операции на центральной нервной системе и головном мозге (уровень 2)</w:t>
            </w:r>
          </w:p>
        </w:tc>
      </w:tr>
      <w:tr w:rsidR="00077134">
        <w:tc>
          <w:tcPr>
            <w:tcW w:w="1413" w:type="dxa"/>
            <w:vAlign w:val="center"/>
          </w:tcPr>
          <w:p w:rsidR="00077134" w:rsidRDefault="00077134">
            <w:pPr>
              <w:pStyle w:val="ConsPlusNormal"/>
              <w:jc w:val="center"/>
            </w:pPr>
            <w:r>
              <w:t>st29.007</w:t>
            </w:r>
          </w:p>
        </w:tc>
        <w:tc>
          <w:tcPr>
            <w:tcW w:w="7654" w:type="dxa"/>
            <w:vAlign w:val="center"/>
          </w:tcPr>
          <w:p w:rsidR="00077134" w:rsidRDefault="00077134">
            <w:pPr>
              <w:pStyle w:val="ConsPlusNormal"/>
              <w:jc w:val="center"/>
            </w:pPr>
            <w:r>
              <w:t>Тяжелая множественная и сочетанная травма (политравма)</w:t>
            </w:r>
          </w:p>
        </w:tc>
      </w:tr>
    </w:tbl>
    <w:p w:rsidR="00077134" w:rsidRDefault="00077134">
      <w:pPr>
        <w:pStyle w:val="ConsPlusNormal"/>
        <w:jc w:val="both"/>
      </w:pPr>
    </w:p>
    <w:p w:rsidR="00077134" w:rsidRDefault="00077134">
      <w:pPr>
        <w:pStyle w:val="ConsPlusNormal"/>
        <w:ind w:firstLine="540"/>
        <w:jc w:val="both"/>
      </w:pPr>
      <w:r>
        <w:t xml:space="preserve">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w:t>
      </w:r>
      <w:hyperlink r:id="rId1674" w:history="1">
        <w:r>
          <w:rPr>
            <w:color w:val="0000FF"/>
          </w:rPr>
          <w:t>МКБ 10</w:t>
        </w:r>
      </w:hyperlink>
      <w:r>
        <w:t xml:space="preserve">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rsidR="00077134" w:rsidRDefault="00077134">
      <w:pPr>
        <w:pStyle w:val="ConsPlusNormal"/>
        <w:jc w:val="both"/>
      </w:pPr>
    </w:p>
    <w:p w:rsidR="00077134" w:rsidRDefault="00077134">
      <w:pPr>
        <w:pStyle w:val="ConsPlusTitle"/>
        <w:jc w:val="center"/>
        <w:outlineLvl w:val="2"/>
      </w:pPr>
      <w:r>
        <w:t>18. Особенности формирования реабилитационных КСГ</w:t>
      </w:r>
    </w:p>
    <w:p w:rsidR="00077134" w:rsidRDefault="00077134">
      <w:pPr>
        <w:pStyle w:val="ConsPlusNormal"/>
        <w:jc w:val="both"/>
      </w:pPr>
    </w:p>
    <w:p w:rsidR="00077134" w:rsidRDefault="00077134">
      <w:pPr>
        <w:pStyle w:val="ConsPlusNormal"/>
        <w:ind w:firstLine="540"/>
        <w:jc w:val="both"/>
      </w:pPr>
      <w:r>
        <w:t xml:space="preserve">Отнесение к КСГ st37.001 - st37.018 и ds37.001 - ds37.012, охватывающим случаи оказания реабилитационной помощи, производится по коду сложных и комплексных услуг Номенклатуры </w:t>
      </w:r>
      <w:hyperlink r:id="rId1675" w:history="1">
        <w:r>
          <w:rPr>
            <w:color w:val="0000FF"/>
          </w:rPr>
          <w:t>(раздел B)</w:t>
        </w:r>
      </w:hyperlink>
      <w:r>
        <w:t xml:space="preserve"> вне зависимости от диагноза. При этом для отнесения случая к КСГ st37.001 - st37.013 и к КСГ ds37.001 - ds37.008 также применяется классификационный критерий - оценка состояния </w:t>
      </w:r>
      <w:r>
        <w:lastRenderedPageBreak/>
        <w:t>пациента по Шкале Реабилитационной Маршрутизации (ШРМ):</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8334"/>
      </w:tblGrid>
      <w:tr w:rsidR="00077134">
        <w:tc>
          <w:tcPr>
            <w:tcW w:w="704" w:type="dxa"/>
          </w:tcPr>
          <w:p w:rsidR="00077134" w:rsidRDefault="00077134">
            <w:pPr>
              <w:pStyle w:val="ConsPlusNormal"/>
              <w:jc w:val="center"/>
            </w:pPr>
            <w:r>
              <w:t>Код</w:t>
            </w:r>
          </w:p>
        </w:tc>
        <w:tc>
          <w:tcPr>
            <w:tcW w:w="8334" w:type="dxa"/>
          </w:tcPr>
          <w:p w:rsidR="00077134" w:rsidRDefault="00077134">
            <w:pPr>
              <w:pStyle w:val="ConsPlusNormal"/>
              <w:jc w:val="center"/>
            </w:pPr>
            <w:r>
              <w:t>Расшифровка классификационного критерия</w:t>
            </w:r>
          </w:p>
        </w:tc>
      </w:tr>
      <w:tr w:rsidR="00077134">
        <w:tc>
          <w:tcPr>
            <w:tcW w:w="704" w:type="dxa"/>
            <w:vAlign w:val="center"/>
          </w:tcPr>
          <w:p w:rsidR="00077134" w:rsidRDefault="00077134">
            <w:pPr>
              <w:pStyle w:val="ConsPlusNormal"/>
              <w:jc w:val="center"/>
            </w:pPr>
            <w:r>
              <w:t>b2</w:t>
            </w:r>
          </w:p>
        </w:tc>
        <w:tc>
          <w:tcPr>
            <w:tcW w:w="8334" w:type="dxa"/>
            <w:vAlign w:val="center"/>
          </w:tcPr>
          <w:p w:rsidR="00077134" w:rsidRDefault="00077134">
            <w:pPr>
              <w:pStyle w:val="ConsPlusNormal"/>
              <w:jc w:val="center"/>
            </w:pPr>
            <w:r>
              <w:t>2 балла по шкале реабилитационной маршрутизации</w:t>
            </w:r>
          </w:p>
        </w:tc>
      </w:tr>
      <w:tr w:rsidR="00077134">
        <w:tc>
          <w:tcPr>
            <w:tcW w:w="704" w:type="dxa"/>
            <w:vAlign w:val="center"/>
          </w:tcPr>
          <w:p w:rsidR="00077134" w:rsidRDefault="00077134">
            <w:pPr>
              <w:pStyle w:val="ConsPlusNormal"/>
              <w:jc w:val="center"/>
            </w:pPr>
            <w:r>
              <w:t>rb3</w:t>
            </w:r>
          </w:p>
        </w:tc>
        <w:tc>
          <w:tcPr>
            <w:tcW w:w="8334" w:type="dxa"/>
            <w:vAlign w:val="center"/>
          </w:tcPr>
          <w:p w:rsidR="00077134" w:rsidRDefault="00077134">
            <w:pPr>
              <w:pStyle w:val="ConsPlusNormal"/>
              <w:jc w:val="center"/>
            </w:pPr>
            <w:r>
              <w:t>3 балла по шкале реабилитационной маршрутизации</w:t>
            </w:r>
          </w:p>
        </w:tc>
      </w:tr>
      <w:tr w:rsidR="00077134">
        <w:tc>
          <w:tcPr>
            <w:tcW w:w="704" w:type="dxa"/>
            <w:vAlign w:val="center"/>
          </w:tcPr>
          <w:p w:rsidR="00077134" w:rsidRDefault="00077134">
            <w:pPr>
              <w:pStyle w:val="ConsPlusNormal"/>
              <w:jc w:val="center"/>
            </w:pPr>
            <w:r>
              <w:t>rb4</w:t>
            </w:r>
          </w:p>
        </w:tc>
        <w:tc>
          <w:tcPr>
            <w:tcW w:w="8334" w:type="dxa"/>
            <w:vAlign w:val="center"/>
          </w:tcPr>
          <w:p w:rsidR="00077134" w:rsidRDefault="00077134">
            <w:pPr>
              <w:pStyle w:val="ConsPlusNormal"/>
              <w:jc w:val="center"/>
            </w:pPr>
            <w:r>
              <w:t>4 балла по шкале реабилитационной маршрутизации</w:t>
            </w:r>
          </w:p>
        </w:tc>
      </w:tr>
      <w:tr w:rsidR="00077134">
        <w:tc>
          <w:tcPr>
            <w:tcW w:w="704" w:type="dxa"/>
            <w:vAlign w:val="center"/>
          </w:tcPr>
          <w:p w:rsidR="00077134" w:rsidRDefault="00077134">
            <w:pPr>
              <w:pStyle w:val="ConsPlusNormal"/>
              <w:jc w:val="center"/>
            </w:pPr>
            <w:r>
              <w:t>rb5</w:t>
            </w:r>
          </w:p>
        </w:tc>
        <w:tc>
          <w:tcPr>
            <w:tcW w:w="8334" w:type="dxa"/>
            <w:vAlign w:val="center"/>
          </w:tcPr>
          <w:p w:rsidR="00077134" w:rsidRDefault="00077134">
            <w:pPr>
              <w:pStyle w:val="ConsPlusNormal"/>
              <w:jc w:val="center"/>
            </w:pPr>
            <w:r>
              <w:t>5 балла по шкале реабилитационной маршрутизации</w:t>
            </w:r>
          </w:p>
        </w:tc>
      </w:tr>
      <w:tr w:rsidR="00077134">
        <w:tc>
          <w:tcPr>
            <w:tcW w:w="704" w:type="dxa"/>
            <w:vAlign w:val="center"/>
          </w:tcPr>
          <w:p w:rsidR="00077134" w:rsidRDefault="00077134">
            <w:pPr>
              <w:pStyle w:val="ConsPlusNormal"/>
              <w:jc w:val="center"/>
            </w:pPr>
            <w:r>
              <w:t>rb6</w:t>
            </w:r>
          </w:p>
        </w:tc>
        <w:tc>
          <w:tcPr>
            <w:tcW w:w="8334" w:type="dxa"/>
            <w:vAlign w:val="center"/>
          </w:tcPr>
          <w:p w:rsidR="00077134" w:rsidRDefault="00077134">
            <w:pPr>
              <w:pStyle w:val="ConsPlusNormal"/>
              <w:jc w:val="center"/>
            </w:pPr>
            <w:r>
              <w:t>6 балла по шкале реабилитационной маршрутизации</w:t>
            </w:r>
          </w:p>
        </w:tc>
      </w:tr>
    </w:tbl>
    <w:p w:rsidR="00077134" w:rsidRDefault="00077134">
      <w:pPr>
        <w:pStyle w:val="ConsPlusNormal"/>
        <w:jc w:val="both"/>
      </w:pPr>
    </w:p>
    <w:p w:rsidR="00077134" w:rsidRDefault="00077134">
      <w:pPr>
        <w:pStyle w:val="ConsPlusNormal"/>
        <w:ind w:firstLine="540"/>
        <w:jc w:val="both"/>
      </w:pPr>
      <w: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rsidR="00077134" w:rsidRDefault="00077134">
      <w:pPr>
        <w:pStyle w:val="ConsPlusNormal"/>
        <w:spacing w:before="220"/>
        <w:ind w:firstLine="540"/>
        <w:jc w:val="both"/>
      </w:pPr>
      <w:r>
        <w:t xml:space="preserve">1. </w:t>
      </w:r>
      <w:hyperlink r:id="rId1676" w:history="1">
        <w:r>
          <w:rPr>
            <w:color w:val="0000FF"/>
          </w:rPr>
          <w:t>B05.024.003</w:t>
        </w:r>
      </w:hyperlink>
      <w:r>
        <w:t xml:space="preserve"> "Услуги по реабилитации пациента, перенесшего черепно-мозговую травму";</w:t>
      </w:r>
    </w:p>
    <w:p w:rsidR="00077134" w:rsidRDefault="00077134">
      <w:pPr>
        <w:pStyle w:val="ConsPlusNormal"/>
        <w:spacing w:before="220"/>
        <w:ind w:firstLine="540"/>
        <w:jc w:val="both"/>
      </w:pPr>
      <w:r>
        <w:t xml:space="preserve">2. </w:t>
      </w:r>
      <w:hyperlink r:id="rId1677" w:history="1">
        <w:r>
          <w:rPr>
            <w:color w:val="0000FF"/>
          </w:rPr>
          <w:t>B05.024.002</w:t>
        </w:r>
      </w:hyperlink>
      <w:r>
        <w:t xml:space="preserve"> "Услуги по реабилитации пациента, перенесшего нейрохирургическую операцию";</w:t>
      </w:r>
    </w:p>
    <w:p w:rsidR="00077134" w:rsidRDefault="00077134">
      <w:pPr>
        <w:pStyle w:val="ConsPlusNormal"/>
        <w:spacing w:before="220"/>
        <w:ind w:firstLine="540"/>
        <w:jc w:val="both"/>
      </w:pPr>
      <w:r>
        <w:t xml:space="preserve">3. </w:t>
      </w:r>
      <w:hyperlink r:id="rId1678" w:history="1">
        <w:r>
          <w:rPr>
            <w:color w:val="0000FF"/>
          </w:rPr>
          <w:t>B05.024.001</w:t>
        </w:r>
      </w:hyperlink>
      <w:r>
        <w:t xml:space="preserve"> "Услуги по реабилитации пациента с переломом позвоночника";</w:t>
      </w:r>
    </w:p>
    <w:p w:rsidR="00077134" w:rsidRDefault="00077134">
      <w:pPr>
        <w:pStyle w:val="ConsPlusNormal"/>
        <w:spacing w:before="220"/>
        <w:ind w:firstLine="540"/>
        <w:jc w:val="both"/>
      </w:pPr>
      <w:r>
        <w:t xml:space="preserve">4. </w:t>
      </w:r>
      <w:hyperlink r:id="rId1679" w:history="1">
        <w:r>
          <w:rPr>
            <w:color w:val="0000FF"/>
          </w:rPr>
          <w:t>B05.023.001</w:t>
        </w:r>
      </w:hyperlink>
      <w:r>
        <w:t xml:space="preserve"> "Услуги по реабилитации пациента, перенесшего острое нарушение мозгового кровообращения".</w:t>
      </w:r>
    </w:p>
    <w:p w:rsidR="00077134" w:rsidRDefault="00077134">
      <w:pPr>
        <w:pStyle w:val="ConsPlusNormal"/>
        <w:spacing w:before="220"/>
        <w:ind w:firstLine="540"/>
        <w:jc w:val="both"/>
      </w:pPr>
      <w:r>
        <w:t xml:space="preserve">Шкала реабилитационной маршрутизации установлена </w:t>
      </w:r>
      <w:hyperlink r:id="rId1680" w:history="1">
        <w:r>
          <w:rPr>
            <w:color w:val="0000FF"/>
          </w:rPr>
          <w:t>порядком</w:t>
        </w:r>
      </w:hyperlink>
      <w:r>
        <w:t xml:space="preserve"> организации медицинской реабилитации взрослых, утвержденным приказом Минздрава России от 31.07.2020 N 788н.</w:t>
      </w:r>
    </w:p>
    <w:p w:rsidR="00077134" w:rsidRDefault="00077134">
      <w:pPr>
        <w:pStyle w:val="ConsPlusNormal"/>
        <w:spacing w:before="220"/>
        <w:ind w:firstLine="540"/>
        <w:jc w:val="both"/>
      </w:pPr>
      <w: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077134" w:rsidRDefault="00077134">
      <w:pPr>
        <w:pStyle w:val="ConsPlusNormal"/>
        <w:spacing w:before="220"/>
        <w:ind w:firstLine="540"/>
        <w:jc w:val="both"/>
      </w:pPr>
      <w:r>
        <w:t>При оценке 0 - 1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077134" w:rsidRDefault="00077134">
      <w:pPr>
        <w:pStyle w:val="ConsPlusNormal"/>
        <w:spacing w:before="220"/>
        <w:ind w:firstLine="540"/>
        <w:jc w:val="both"/>
      </w:pPr>
      <w:r>
        <w:t xml:space="preserve">С 2021 года в модели КСГ предусмотрены группы "Медицинская реабилитация после онкоортопедических операций" (st37.019 и ds37.013) и "Медицинская реабилитация по поводу постмастэктомического синдрома в онкологии" (st37.020 и ds37.014), которые формируются по соответствующему коду </w:t>
      </w:r>
      <w:hyperlink r:id="rId1681" w:history="1">
        <w:r>
          <w:rPr>
            <w:color w:val="0000FF"/>
          </w:rPr>
          <w:t>МКБ 10</w:t>
        </w:r>
      </w:hyperlink>
      <w:r>
        <w:t xml:space="preserve"> в сочетании с медицинской услугой </w:t>
      </w:r>
      <w:hyperlink r:id="rId1682" w:history="1">
        <w:r>
          <w:rPr>
            <w:color w:val="0000FF"/>
          </w:rPr>
          <w:t>B05.027.001</w:t>
        </w:r>
      </w:hyperlink>
      <w:r>
        <w:t xml:space="preserve"> "Услуги по медицинской реабилитации пациента, перенесшего операцию по поводу онкологического заболевания".</w:t>
      </w:r>
    </w:p>
    <w:p w:rsidR="00077134" w:rsidRDefault="00077134">
      <w:pPr>
        <w:pStyle w:val="ConsPlusNormal"/>
        <w:spacing w:before="220"/>
        <w:ind w:firstLine="540"/>
        <w:jc w:val="both"/>
      </w:pPr>
      <w:r>
        <w:t xml:space="preserve">Кроме того, с 2021 годы предусмотрены КСГ для случаев медицинской реабилитации пациентов, перенесших коронавирусную инфекцию COVID-19. Формирование этих групп осуществляется по коду иного классификационного критерия "rb2cov" - "rb5cov", отражающего признак перенесенной коронавирусной инфекции COVID-19, а также оценку по ШРМ (2 - 5 баллов соответственно). Перечень кодов "rb2cov" - "rb5cov" с расшифровкой содержится на вкладке </w:t>
      </w:r>
      <w:r>
        <w:lastRenderedPageBreak/>
        <w:t>"ДКК" файла "Расшифровка групп".</w:t>
      </w:r>
    </w:p>
    <w:p w:rsidR="00077134" w:rsidRDefault="00077134">
      <w:pPr>
        <w:pStyle w:val="ConsPlusNormal"/>
        <w:jc w:val="both"/>
      </w:pPr>
    </w:p>
    <w:p w:rsidR="00077134" w:rsidRDefault="00077134">
      <w:pPr>
        <w:pStyle w:val="ConsPlusTitle"/>
        <w:ind w:firstLine="540"/>
        <w:jc w:val="both"/>
        <w:outlineLvl w:val="3"/>
      </w:pPr>
      <w:r>
        <w:t>Медицинская реабилитация детей с нарушениями слуха без замены речевого процессора системы кохлеарной имплантации</w:t>
      </w:r>
    </w:p>
    <w:p w:rsidR="00077134" w:rsidRDefault="00077134">
      <w:pPr>
        <w:pStyle w:val="ConsPlusNormal"/>
        <w:jc w:val="both"/>
      </w:pPr>
    </w:p>
    <w:p w:rsidR="00077134" w:rsidRDefault="00077134">
      <w:pPr>
        <w:pStyle w:val="ConsPlusNormal"/>
        <w:ind w:firstLine="540"/>
        <w:jc w:val="both"/>
      </w:pPr>
      <w:r>
        <w:t xml:space="preserve">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w:t>
      </w:r>
      <w:hyperlink r:id="rId1683" w:history="1">
        <w:r>
          <w:rPr>
            <w:color w:val="0000FF"/>
          </w:rPr>
          <w:t>B05.028.001</w:t>
        </w:r>
      </w:hyperlink>
      <w:r>
        <w:t xml:space="preserve"> "Услуги по медицинской реабилитации пациента с заболеваниями органа слуха" или </w:t>
      </w:r>
      <w:hyperlink r:id="rId1684" w:history="1">
        <w:r>
          <w:rPr>
            <w:color w:val="0000FF"/>
          </w:rPr>
          <w:t>B05.046.001</w:t>
        </w:r>
      </w:hyperlink>
      <w:r>
        <w:t xml:space="preserve">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rsidR="00077134" w:rsidRDefault="00077134">
      <w:pPr>
        <w:pStyle w:val="ConsPlusNormal"/>
        <w:spacing w:before="220"/>
        <w:ind w:firstLine="540"/>
        <w:jc w:val="both"/>
      </w:pPr>
      <w:r>
        <w:t xml:space="preserve">Классификационный критерий "rbs" означает обязательное сочетание 2-х медицинских услуг: </w:t>
      </w:r>
      <w:hyperlink r:id="rId1685" w:history="1">
        <w:r>
          <w:rPr>
            <w:color w:val="0000FF"/>
          </w:rPr>
          <w:t>B05.069.005</w:t>
        </w:r>
      </w:hyperlink>
      <w:r>
        <w:t xml:space="preserve"> "Разработка индивидуальной программы дефектологической реабилитации", </w:t>
      </w:r>
      <w:hyperlink r:id="rId1686" w:history="1">
        <w:r>
          <w:rPr>
            <w:color w:val="0000FF"/>
          </w:rPr>
          <w:t>B05.069.006</w:t>
        </w:r>
      </w:hyperlink>
      <w:r>
        <w:t xml:space="preserve"> "Разработка индивидуальной программы логопедической реабилитации".</w:t>
      </w:r>
    </w:p>
    <w:p w:rsidR="00077134" w:rsidRDefault="00077134">
      <w:pPr>
        <w:pStyle w:val="ConsPlusNormal"/>
        <w:jc w:val="both"/>
      </w:pPr>
    </w:p>
    <w:p w:rsidR="00077134" w:rsidRDefault="00077134">
      <w:pPr>
        <w:pStyle w:val="ConsPlusTitle"/>
        <w:jc w:val="center"/>
        <w:outlineLvl w:val="2"/>
      </w:pPr>
      <w:r>
        <w:t>19. Оплата случаев лечения соматических заболеваний,</w:t>
      </w:r>
    </w:p>
    <w:p w:rsidR="00077134" w:rsidRDefault="00077134">
      <w:pPr>
        <w:pStyle w:val="ConsPlusTitle"/>
        <w:jc w:val="center"/>
      </w:pPr>
      <w:r>
        <w:t>осложненных старческой астенией</w:t>
      </w:r>
    </w:p>
    <w:p w:rsidR="00077134" w:rsidRDefault="00077134">
      <w:pPr>
        <w:pStyle w:val="ConsPlusNormal"/>
        <w:jc w:val="both"/>
      </w:pPr>
    </w:p>
    <w:p w:rsidR="00077134" w:rsidRDefault="00077134">
      <w:pPr>
        <w:pStyle w:val="ConsPlusNormal"/>
        <w:ind w:firstLine="540"/>
        <w:jc w:val="both"/>
      </w:pPr>
      <w: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w:t>
      </w:r>
      <w:hyperlink r:id="rId1687" w:history="1">
        <w:r>
          <w:rPr>
            <w:color w:val="0000FF"/>
          </w:rPr>
          <w:t>R54</w:t>
        </w:r>
      </w:hyperlink>
      <w:r>
        <w:t xml:space="preserve"> Старческая астения).</w:t>
      </w:r>
    </w:p>
    <w:p w:rsidR="00077134" w:rsidRDefault="00077134">
      <w:pPr>
        <w:pStyle w:val="ConsPlusNormal"/>
        <w:spacing w:before="220"/>
        <w:ind w:firstLine="540"/>
        <w:jc w:val="both"/>
      </w:pPr>
      <w:r>
        <w:t>Обязательным условием для оплаты медицинской помощи по данной КСГ также является лечение на геронтологической профильной койке.</w:t>
      </w:r>
    </w:p>
    <w:p w:rsidR="00077134" w:rsidRDefault="00077134">
      <w:pPr>
        <w:pStyle w:val="ConsPlusNormal"/>
        <w:jc w:val="both"/>
      </w:pPr>
    </w:p>
    <w:p w:rsidR="00077134" w:rsidRDefault="00077134">
      <w:pPr>
        <w:pStyle w:val="ConsPlusTitle"/>
        <w:jc w:val="center"/>
        <w:outlineLvl w:val="2"/>
      </w:pPr>
      <w:r>
        <w:t>20. Оплата медицинской помощи с применением методов диализа</w:t>
      </w:r>
    </w:p>
    <w:p w:rsidR="00077134" w:rsidRDefault="00077134">
      <w:pPr>
        <w:pStyle w:val="ConsPlusNormal"/>
        <w:jc w:val="both"/>
      </w:pPr>
    </w:p>
    <w:p w:rsidR="00077134" w:rsidRDefault="00077134">
      <w:pPr>
        <w:pStyle w:val="ConsPlusNormal"/>
        <w:ind w:firstLine="540"/>
        <w:jc w:val="both"/>
      </w:pPr>
      <w:r>
        <w:t>Примеры КСГ в стационарных условиях:</w:t>
      </w:r>
    </w:p>
    <w:p w:rsidR="00077134" w:rsidRDefault="00077134">
      <w:pPr>
        <w:pStyle w:val="ConsPlusNormal"/>
        <w:spacing w:before="220"/>
        <w:ind w:firstLine="540"/>
        <w:jc w:val="both"/>
      </w:pPr>
      <w:r>
        <w:t xml:space="preserve">КСГ st18.002 "Формирование, имплантация, реконструкция, удаление, смена доступа для диализа". Группа формируется исходя из соответствующих кодов </w:t>
      </w:r>
      <w:hyperlink r:id="rId1688" w:history="1">
        <w:r>
          <w:rPr>
            <w:color w:val="0000FF"/>
          </w:rPr>
          <w:t>МКБ 10</w:t>
        </w:r>
      </w:hyperlink>
      <w:r>
        <w:t xml:space="preserve"> и кодов номенклатуры, обозначающих выполнение услуг, обеспечивающих доступ для диализа.</w:t>
      </w:r>
    </w:p>
    <w:p w:rsidR="00077134" w:rsidRDefault="00077134">
      <w:pPr>
        <w:pStyle w:val="ConsPlusNormal"/>
        <w:spacing w:before="220"/>
        <w:ind w:firstLine="540"/>
        <w:jc w:val="both"/>
      </w:pPr>
      <w:r>
        <w:t>КСГ st18.001 "Почечная недостаточность".</w:t>
      </w:r>
    </w:p>
    <w:p w:rsidR="00077134" w:rsidRDefault="00077134">
      <w:pPr>
        <w:pStyle w:val="ConsPlusNormal"/>
        <w:spacing w:before="220"/>
        <w:ind w:firstLine="540"/>
        <w:jc w:val="both"/>
      </w:pPr>
      <w:r>
        <w:t>Группа включает острое и устойчивое нарушение функции почек (острая почечная недостаточность и хронические болезни почек).</w:t>
      </w:r>
    </w:p>
    <w:p w:rsidR="00077134" w:rsidRDefault="00077134">
      <w:pPr>
        <w:pStyle w:val="ConsPlusNormal"/>
        <w:spacing w:before="220"/>
        <w:ind w:firstLine="540"/>
        <w:jc w:val="both"/>
      </w:pPr>
      <w:r>
        <w:t>Пример в условиях дневного стационара:</w:t>
      </w:r>
    </w:p>
    <w:p w:rsidR="00077134" w:rsidRDefault="00077134">
      <w:pPr>
        <w:pStyle w:val="ConsPlusNormal"/>
        <w:spacing w:before="220"/>
        <w:ind w:firstLine="540"/>
        <w:jc w:val="both"/>
      </w:pPr>
      <w:r>
        <w:t>КСГ ds18.002 "Лекарственная терапия у пациентов, получающих диализ".</w:t>
      </w:r>
    </w:p>
    <w:p w:rsidR="00077134" w:rsidRDefault="00077134">
      <w:pPr>
        <w:pStyle w:val="ConsPlusNormal"/>
        <w:spacing w:before="220"/>
        <w:ind w:firstLine="540"/>
        <w:jc w:val="both"/>
      </w:pPr>
      <w: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077134" w:rsidRDefault="00077134">
      <w:pPr>
        <w:pStyle w:val="ConsPlusNormal"/>
        <w:spacing w:before="220"/>
        <w:ind w:firstLine="540"/>
        <w:jc w:val="both"/>
      </w:pPr>
      <w:r>
        <w:t>КСГ ds18.003 "Формирование, имплантация, удаление, смена доступа для диализа"</w:t>
      </w:r>
    </w:p>
    <w:p w:rsidR="00077134" w:rsidRDefault="00077134">
      <w:pPr>
        <w:pStyle w:val="ConsPlusNormal"/>
        <w:spacing w:before="220"/>
        <w:ind w:firstLine="540"/>
        <w:jc w:val="both"/>
      </w:pPr>
      <w:r>
        <w:t xml:space="preserve">Группа формируется исходя из соответствующих кодов </w:t>
      </w:r>
      <w:hyperlink r:id="rId1689" w:history="1">
        <w:r>
          <w:rPr>
            <w:color w:val="0000FF"/>
          </w:rPr>
          <w:t>МКБ 10</w:t>
        </w:r>
      </w:hyperlink>
      <w:r>
        <w:t xml:space="preserve"> и кодов номенклатуры, обозначающих выполнение услуг, обеспечивающих доступ для диализа.</w:t>
      </w:r>
    </w:p>
    <w:p w:rsidR="00077134" w:rsidRDefault="00077134">
      <w:pPr>
        <w:pStyle w:val="ConsPlusNormal"/>
        <w:spacing w:before="220"/>
        <w:ind w:firstLine="540"/>
        <w:jc w:val="both"/>
      </w:pPr>
      <w:r>
        <w:t>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w:t>
      </w:r>
      <w:hyperlink r:id="rId1690" w:history="1">
        <w:r>
          <w:rPr>
            <w:color w:val="0000FF"/>
          </w:rPr>
          <w:t>A18.05.002</w:t>
        </w:r>
      </w:hyperlink>
      <w:r>
        <w:t xml:space="preserve"> "Гемодиализ" и </w:t>
      </w:r>
      <w:hyperlink r:id="rId1691" w:history="1">
        <w:r>
          <w:rPr>
            <w:color w:val="0000FF"/>
          </w:rPr>
          <w:t>А18.30.001</w:t>
        </w:r>
      </w:hyperlink>
      <w:r>
        <w:t xml:space="preserve"> "Перитонеальный диализ") для оплаты диализа (без учета коэффициента </w:t>
      </w:r>
      <w:r>
        <w:lastRenderedPageBreak/>
        <w:t xml:space="preserve">дифференциации), представлен в </w:t>
      </w:r>
      <w:hyperlink w:anchor="P4552" w:history="1">
        <w:r>
          <w:rPr>
            <w:color w:val="0000FF"/>
          </w:rPr>
          <w:t>Приложении 4</w:t>
        </w:r>
      </w:hyperlink>
      <w:r>
        <w:t xml:space="preserve"> к настоящим рекомендациям. Поправочные коэффициенты: КУС, КСЛП, коэффициент специфики распространяются только на КСГ. Применение поправочных коэффициентов к стоимости услуг недопустимо.</w:t>
      </w: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both"/>
      </w:pPr>
    </w:p>
    <w:p w:rsidR="00077134" w:rsidRDefault="00077134">
      <w:pPr>
        <w:pStyle w:val="ConsPlusNormal"/>
        <w:jc w:val="right"/>
        <w:outlineLvl w:val="1"/>
      </w:pPr>
      <w:r>
        <w:t>Приложение 12</w:t>
      </w:r>
    </w:p>
    <w:p w:rsidR="00077134" w:rsidRDefault="00077134">
      <w:pPr>
        <w:pStyle w:val="ConsPlusNormal"/>
        <w:jc w:val="both"/>
      </w:pPr>
    </w:p>
    <w:p w:rsidR="00077134" w:rsidRDefault="00077134">
      <w:pPr>
        <w:pStyle w:val="ConsPlusTitle"/>
        <w:jc w:val="center"/>
      </w:pPr>
      <w:bookmarkStart w:id="37" w:name="P7807"/>
      <w:bookmarkEnd w:id="37"/>
      <w:r>
        <w:t>ПРАВИЛА ВЫДЕЛЕНИЯ И ПРИМЕНЕНИЯ ПОДГРУПП</w:t>
      </w:r>
    </w:p>
    <w:p w:rsidR="00077134" w:rsidRDefault="00077134">
      <w:pPr>
        <w:pStyle w:val="ConsPlusNormal"/>
        <w:jc w:val="both"/>
      </w:pPr>
    </w:p>
    <w:p w:rsidR="00077134" w:rsidRDefault="00077134">
      <w:pPr>
        <w:pStyle w:val="ConsPlusNormal"/>
        <w:ind w:firstLine="540"/>
        <w:jc w:val="both"/>
      </w:pPr>
      <w:r>
        <w:t>Настоящие правила регламентируют подходы к выделению подгрупп в структуре КСГ и их применению для оплаты медицинской помощи.</w:t>
      </w:r>
    </w:p>
    <w:p w:rsidR="00077134" w:rsidRDefault="00077134">
      <w:pPr>
        <w:pStyle w:val="ConsPlusNormal"/>
        <w:spacing w:before="220"/>
        <w:ind w:firstLine="540"/>
        <w:jc w:val="both"/>
      </w:pPr>
      <w: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077134" w:rsidRDefault="00077134">
      <w:pPr>
        <w:pStyle w:val="ConsPlusNormal"/>
        <w:spacing w:before="220"/>
        <w:ind w:firstLine="540"/>
        <w:jc w:val="both"/>
      </w:pPr>
      <w:r>
        <w:t>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rsidR="00077134" w:rsidRDefault="00077134">
      <w:pPr>
        <w:pStyle w:val="ConsPlusNormal"/>
        <w:spacing w:before="220"/>
        <w:ind w:firstLine="540"/>
        <w:jc w:val="both"/>
      </w:pPr>
      <w:r>
        <w:t>- номер подгруппы формируется из номера базовой КСГ, точки и порядкового номера подгруппы в группе;</w:t>
      </w:r>
    </w:p>
    <w:p w:rsidR="00077134" w:rsidRDefault="00077134">
      <w:pPr>
        <w:pStyle w:val="ConsPlusNormal"/>
        <w:spacing w:before="220"/>
        <w:ind w:firstLine="540"/>
        <w:jc w:val="both"/>
      </w:pPr>
      <w:r>
        <w:t>- наименование подгруппы совпадает с наименованием базовой КСГ либо содержит наименование базовой КСГ со смысловым дополнением.</w:t>
      </w:r>
    </w:p>
    <w:p w:rsidR="00077134" w:rsidRDefault="00077134">
      <w:pPr>
        <w:pStyle w:val="ConsPlusNormal"/>
        <w:spacing w:before="220"/>
        <w:ind w:firstLine="540"/>
        <w:jc w:val="both"/>
      </w:pPr>
      <w:r>
        <w:t>Пример:</w:t>
      </w:r>
    </w:p>
    <w:p w:rsidR="00077134" w:rsidRDefault="00077134">
      <w:pPr>
        <w:pStyle w:val="ConsPlusNormal"/>
        <w:jc w:val="both"/>
      </w:pPr>
    </w:p>
    <w:p w:rsidR="00077134" w:rsidRDefault="00077134">
      <w:pPr>
        <w:pStyle w:val="ConsPlusTitle"/>
        <w:jc w:val="center"/>
        <w:outlineLvl w:val="2"/>
      </w:pPr>
      <w:r>
        <w:t>Базовая КСГ:</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6662"/>
        <w:gridCol w:w="964"/>
      </w:tblGrid>
      <w:tr w:rsidR="00077134">
        <w:tc>
          <w:tcPr>
            <w:tcW w:w="1418" w:type="dxa"/>
          </w:tcPr>
          <w:p w:rsidR="00077134" w:rsidRDefault="00077134">
            <w:pPr>
              <w:pStyle w:val="ConsPlusNormal"/>
              <w:jc w:val="center"/>
            </w:pPr>
            <w:r>
              <w:t>N КСГ</w:t>
            </w:r>
          </w:p>
        </w:tc>
        <w:tc>
          <w:tcPr>
            <w:tcW w:w="6662" w:type="dxa"/>
          </w:tcPr>
          <w:p w:rsidR="00077134" w:rsidRDefault="00077134">
            <w:pPr>
              <w:pStyle w:val="ConsPlusNormal"/>
              <w:jc w:val="center"/>
            </w:pPr>
            <w:r>
              <w:t>Наименование КСГ</w:t>
            </w:r>
          </w:p>
        </w:tc>
        <w:tc>
          <w:tcPr>
            <w:tcW w:w="964" w:type="dxa"/>
          </w:tcPr>
          <w:p w:rsidR="00077134" w:rsidRDefault="00077134">
            <w:pPr>
              <w:pStyle w:val="ConsPlusNormal"/>
              <w:jc w:val="center"/>
            </w:pPr>
            <w:r>
              <w:t>КЗ</w:t>
            </w:r>
          </w:p>
        </w:tc>
      </w:tr>
      <w:tr w:rsidR="00077134">
        <w:tc>
          <w:tcPr>
            <w:tcW w:w="1418" w:type="dxa"/>
            <w:vAlign w:val="center"/>
          </w:tcPr>
          <w:p w:rsidR="00077134" w:rsidRDefault="00077134">
            <w:pPr>
              <w:pStyle w:val="ConsPlusNormal"/>
              <w:jc w:val="center"/>
            </w:pPr>
            <w:r>
              <w:t>st05.003</w:t>
            </w:r>
          </w:p>
        </w:tc>
        <w:tc>
          <w:tcPr>
            <w:tcW w:w="6662" w:type="dxa"/>
            <w:vAlign w:val="center"/>
          </w:tcPr>
          <w:p w:rsidR="00077134" w:rsidRDefault="00077134">
            <w:pPr>
              <w:pStyle w:val="ConsPlusNormal"/>
              <w:jc w:val="center"/>
            </w:pPr>
            <w:r>
              <w:t>Нарушения свертываемости крови</w:t>
            </w:r>
          </w:p>
        </w:tc>
        <w:tc>
          <w:tcPr>
            <w:tcW w:w="964" w:type="dxa"/>
            <w:vAlign w:val="center"/>
          </w:tcPr>
          <w:p w:rsidR="00077134" w:rsidRDefault="00077134">
            <w:pPr>
              <w:pStyle w:val="ConsPlusNormal"/>
              <w:jc w:val="center"/>
            </w:pPr>
            <w:r>
              <w:t>4,50</w:t>
            </w:r>
          </w:p>
        </w:tc>
      </w:tr>
    </w:tbl>
    <w:p w:rsidR="00077134" w:rsidRDefault="00077134">
      <w:pPr>
        <w:pStyle w:val="ConsPlusNormal"/>
        <w:jc w:val="both"/>
      </w:pPr>
    </w:p>
    <w:p w:rsidR="00077134" w:rsidRDefault="00077134">
      <w:pPr>
        <w:pStyle w:val="ConsPlusTitle"/>
        <w:jc w:val="center"/>
        <w:outlineLvl w:val="2"/>
      </w:pPr>
      <w:r>
        <w:t>После разделения на подгруппы:</w:t>
      </w:r>
    </w:p>
    <w:p w:rsidR="00077134" w:rsidRDefault="000771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6662"/>
        <w:gridCol w:w="964"/>
      </w:tblGrid>
      <w:tr w:rsidR="00077134">
        <w:tc>
          <w:tcPr>
            <w:tcW w:w="1418" w:type="dxa"/>
          </w:tcPr>
          <w:p w:rsidR="00077134" w:rsidRDefault="00077134">
            <w:pPr>
              <w:pStyle w:val="ConsPlusNormal"/>
              <w:jc w:val="center"/>
            </w:pPr>
            <w:r>
              <w:t>КСГ</w:t>
            </w:r>
          </w:p>
        </w:tc>
        <w:tc>
          <w:tcPr>
            <w:tcW w:w="6662" w:type="dxa"/>
          </w:tcPr>
          <w:p w:rsidR="00077134" w:rsidRDefault="00077134">
            <w:pPr>
              <w:pStyle w:val="ConsPlusNormal"/>
              <w:jc w:val="center"/>
            </w:pPr>
            <w:r>
              <w:t>Наименование КСГ</w:t>
            </w:r>
          </w:p>
        </w:tc>
        <w:tc>
          <w:tcPr>
            <w:tcW w:w="964" w:type="dxa"/>
          </w:tcPr>
          <w:p w:rsidR="00077134" w:rsidRDefault="00077134">
            <w:pPr>
              <w:pStyle w:val="ConsPlusNormal"/>
              <w:jc w:val="center"/>
            </w:pPr>
            <w:r>
              <w:t>КЗ</w:t>
            </w:r>
          </w:p>
        </w:tc>
      </w:tr>
      <w:tr w:rsidR="00077134">
        <w:tc>
          <w:tcPr>
            <w:tcW w:w="1418" w:type="dxa"/>
          </w:tcPr>
          <w:p w:rsidR="00077134" w:rsidRDefault="00077134">
            <w:pPr>
              <w:pStyle w:val="ConsPlusNormal"/>
              <w:jc w:val="center"/>
            </w:pPr>
            <w:r>
              <w:t>st05.003.1</w:t>
            </w:r>
          </w:p>
        </w:tc>
        <w:tc>
          <w:tcPr>
            <w:tcW w:w="6662" w:type="dxa"/>
          </w:tcPr>
          <w:p w:rsidR="00077134" w:rsidRDefault="00077134">
            <w:pPr>
              <w:pStyle w:val="ConsPlusNormal"/>
              <w:jc w:val="center"/>
            </w:pPr>
            <w:r>
              <w:t>Нарушения свертываемости крови, уровень 1</w:t>
            </w:r>
          </w:p>
        </w:tc>
        <w:tc>
          <w:tcPr>
            <w:tcW w:w="964" w:type="dxa"/>
          </w:tcPr>
          <w:p w:rsidR="00077134" w:rsidRDefault="00077134">
            <w:pPr>
              <w:pStyle w:val="ConsPlusNormal"/>
              <w:jc w:val="center"/>
            </w:pPr>
            <w:r>
              <w:t>3,15</w:t>
            </w:r>
          </w:p>
        </w:tc>
      </w:tr>
      <w:tr w:rsidR="00077134">
        <w:tc>
          <w:tcPr>
            <w:tcW w:w="1418" w:type="dxa"/>
          </w:tcPr>
          <w:p w:rsidR="00077134" w:rsidRDefault="00077134">
            <w:pPr>
              <w:pStyle w:val="ConsPlusNormal"/>
              <w:jc w:val="center"/>
            </w:pPr>
            <w:r>
              <w:t>st05.003.2</w:t>
            </w:r>
          </w:p>
        </w:tc>
        <w:tc>
          <w:tcPr>
            <w:tcW w:w="6662" w:type="dxa"/>
          </w:tcPr>
          <w:p w:rsidR="00077134" w:rsidRDefault="00077134">
            <w:pPr>
              <w:pStyle w:val="ConsPlusNormal"/>
              <w:jc w:val="center"/>
            </w:pPr>
            <w:r>
              <w:t>Нарушения свертываемости крови, уровень 2</w:t>
            </w:r>
          </w:p>
        </w:tc>
        <w:tc>
          <w:tcPr>
            <w:tcW w:w="964" w:type="dxa"/>
          </w:tcPr>
          <w:p w:rsidR="00077134" w:rsidRDefault="00077134">
            <w:pPr>
              <w:pStyle w:val="ConsPlusNormal"/>
              <w:jc w:val="center"/>
            </w:pPr>
            <w:r>
              <w:t>6,52</w:t>
            </w:r>
          </w:p>
        </w:tc>
      </w:tr>
    </w:tbl>
    <w:p w:rsidR="00077134" w:rsidRDefault="00077134">
      <w:pPr>
        <w:pStyle w:val="ConsPlusNormal"/>
        <w:jc w:val="both"/>
      </w:pPr>
    </w:p>
    <w:p w:rsidR="00077134" w:rsidRDefault="00077134">
      <w:pPr>
        <w:pStyle w:val="ConsPlusNormal"/>
        <w:ind w:firstLine="540"/>
        <w:jc w:val="both"/>
      </w:pPr>
      <w:r>
        <w:t>Формирование подгрупп может осуществляться следующими основными способами:</w:t>
      </w:r>
    </w:p>
    <w:p w:rsidR="00077134" w:rsidRDefault="00077134">
      <w:pPr>
        <w:pStyle w:val="ConsPlusNormal"/>
        <w:spacing w:before="220"/>
        <w:ind w:firstLine="540"/>
        <w:jc w:val="both"/>
      </w:pPr>
      <w:r>
        <w:t xml:space="preserve">1-й способ: выделение подгрупп с использованием справочников </w:t>
      </w:r>
      <w:hyperlink r:id="rId1692" w:history="1">
        <w:r>
          <w:rPr>
            <w:color w:val="0000FF"/>
          </w:rPr>
          <w:t>МКБ 10</w:t>
        </w:r>
      </w:hyperlink>
      <w:r>
        <w:t xml:space="preserve"> и </w:t>
      </w:r>
      <w:hyperlink r:id="rId1693" w:history="1">
        <w:r>
          <w:rPr>
            <w:color w:val="0000FF"/>
          </w:rPr>
          <w:t>Номенклатуры</w:t>
        </w:r>
      </w:hyperlink>
      <w:r>
        <w:t>.</w:t>
      </w:r>
    </w:p>
    <w:p w:rsidR="00077134" w:rsidRDefault="00077134">
      <w:pPr>
        <w:pStyle w:val="ConsPlusNormal"/>
        <w:spacing w:before="220"/>
        <w:ind w:firstLine="540"/>
        <w:jc w:val="both"/>
      </w:pPr>
      <w:r>
        <w:t>Данный способ предполагает, что базовая КСГ делится на подгруппы через разнесение кодов основных классификационных справочников (</w:t>
      </w:r>
      <w:hyperlink r:id="rId1694" w:history="1">
        <w:r>
          <w:rPr>
            <w:color w:val="0000FF"/>
          </w:rPr>
          <w:t>МКБ 10</w:t>
        </w:r>
      </w:hyperlink>
      <w:r>
        <w:t xml:space="preserve"> и </w:t>
      </w:r>
      <w:hyperlink r:id="rId1695" w:history="1">
        <w:r>
          <w:rPr>
            <w:color w:val="0000FF"/>
          </w:rPr>
          <w:t>Номенклатура</w:t>
        </w:r>
      </w:hyperlink>
      <w:r>
        <w:t>), используемых при формировании базовой КСГ.</w:t>
      </w:r>
    </w:p>
    <w:p w:rsidR="00077134" w:rsidRDefault="00077134">
      <w:pPr>
        <w:pStyle w:val="ConsPlusNormal"/>
        <w:spacing w:before="220"/>
        <w:ind w:firstLine="540"/>
        <w:jc w:val="both"/>
      </w:pPr>
      <w:r>
        <w:t xml:space="preserve">Внимание: формирование подгрупп из кодов </w:t>
      </w:r>
      <w:hyperlink r:id="rId1696" w:history="1">
        <w:r>
          <w:rPr>
            <w:color w:val="0000FF"/>
          </w:rPr>
          <w:t>МКБ 10</w:t>
        </w:r>
      </w:hyperlink>
      <w:r>
        <w:t xml:space="preserve"> и </w:t>
      </w:r>
      <w:hyperlink r:id="rId1697" w:history="1">
        <w:r>
          <w:rPr>
            <w:color w:val="0000FF"/>
          </w:rPr>
          <w:t>Номенклатуры</w:t>
        </w:r>
      </w:hyperlink>
      <w:r>
        <w:t>, входящих в разные базовые КСГ, не допускается.</w:t>
      </w:r>
    </w:p>
    <w:p w:rsidR="00077134" w:rsidRDefault="00077134">
      <w:pPr>
        <w:pStyle w:val="ConsPlusNormal"/>
        <w:spacing w:before="220"/>
        <w:ind w:firstLine="540"/>
        <w:jc w:val="both"/>
      </w:pPr>
      <w:r>
        <w:lastRenderedPageBreak/>
        <w:t>2-й способ: выделение подгрупп с использованием схемы лекарственной терапии или МНН лекарственных препаратов.</w:t>
      </w:r>
    </w:p>
    <w:p w:rsidR="00077134" w:rsidRDefault="00077134">
      <w:pPr>
        <w:pStyle w:val="ConsPlusNormal"/>
        <w:spacing w:before="220"/>
        <w:ind w:firstLine="540"/>
        <w:jc w:val="both"/>
      </w:pPr>
      <w:r>
        <w:t xml:space="preserve">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w:t>
      </w:r>
      <w:hyperlink r:id="rId1698" w:history="1">
        <w:r>
          <w:rPr>
            <w:color w:val="0000FF"/>
          </w:rPr>
          <w:t>Номенклатуре</w:t>
        </w:r>
      </w:hyperlink>
      <w:r>
        <w:t>, но необходимости назначения соответствующего лечения согласно клиническим рекомендациям.</w:t>
      </w:r>
    </w:p>
    <w:p w:rsidR="00077134" w:rsidRDefault="00077134">
      <w:pPr>
        <w:pStyle w:val="ConsPlusNormal"/>
        <w:spacing w:before="220"/>
        <w:ind w:firstLine="540"/>
        <w:jc w:val="both"/>
      </w:pPr>
      <w:r>
        <w:t>3-й способ: выделение подгрупп через введение дополнительно установленных классификационных критериев.</w:t>
      </w:r>
    </w:p>
    <w:p w:rsidR="00077134" w:rsidRDefault="00077134">
      <w:pPr>
        <w:pStyle w:val="ConsPlusNormal"/>
        <w:spacing w:before="220"/>
        <w:ind w:firstLine="540"/>
        <w:jc w:val="both"/>
      </w:pPr>
      <w: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077134" w:rsidRDefault="00077134">
      <w:pPr>
        <w:pStyle w:val="ConsPlusNormal"/>
        <w:spacing w:before="220"/>
        <w:ind w:firstLine="540"/>
        <w:jc w:val="both"/>
      </w:pPr>
      <w: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077134" w:rsidRDefault="00077134">
      <w:pPr>
        <w:pStyle w:val="ConsPlusNormal"/>
        <w:spacing w:before="220"/>
        <w:ind w:firstLine="540"/>
        <w:jc w:val="both"/>
      </w:pPr>
      <w:r>
        <w:t>- применение дополнительно установленного классификационного критерия легко проконтролировать.</w:t>
      </w:r>
    </w:p>
    <w:p w:rsidR="00077134" w:rsidRDefault="00077134">
      <w:pPr>
        <w:pStyle w:val="ConsPlusNormal"/>
        <w:spacing w:before="220"/>
        <w:ind w:firstLine="540"/>
        <w:jc w:val="both"/>
      </w:pPr>
      <w:r>
        <w:t>Классификационный критерий должен быть включен в реестр счетов на оплату медицинской помощи.</w:t>
      </w:r>
    </w:p>
    <w:p w:rsidR="00077134" w:rsidRDefault="00077134">
      <w:pPr>
        <w:pStyle w:val="ConsPlusNormal"/>
        <w:spacing w:before="220"/>
        <w:ind w:firstLine="540"/>
        <w:jc w:val="both"/>
      </w:pPr>
      <w:r>
        <w:t>Примеры дополнительно установленных классификационных критериев:</w:t>
      </w:r>
    </w:p>
    <w:p w:rsidR="00077134" w:rsidRDefault="00077134">
      <w:pPr>
        <w:pStyle w:val="ConsPlusNormal"/>
        <w:spacing w:before="220"/>
        <w:ind w:firstLine="540"/>
        <w:jc w:val="both"/>
      </w:pPr>
      <w: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rsidR="00077134" w:rsidRDefault="00077134">
      <w:pPr>
        <w:pStyle w:val="ConsPlusNormal"/>
        <w:spacing w:before="220"/>
        <w:ind w:firstLine="540"/>
        <w:jc w:val="both"/>
      </w:pPr>
      <w:r>
        <w:t>- тяжесть состояния больных, характеризующаяся однозначными клиническими критериями;</w:t>
      </w:r>
    </w:p>
    <w:p w:rsidR="00077134" w:rsidRDefault="00077134">
      <w:pPr>
        <w:pStyle w:val="ConsPlusNormal"/>
        <w:spacing w:before="220"/>
        <w:ind w:firstLine="540"/>
        <w:jc w:val="both"/>
      </w:pPr>
      <w:r>
        <w:t>- осложнение, серьезное сопутствующее заболевание.</w:t>
      </w:r>
    </w:p>
    <w:p w:rsidR="00077134" w:rsidRDefault="00077134">
      <w:pPr>
        <w:pStyle w:val="ConsPlusNormal"/>
        <w:spacing w:before="220"/>
        <w:ind w:firstLine="540"/>
        <w:jc w:val="both"/>
      </w:pPr>
      <w:r>
        <w:t>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077134" w:rsidRDefault="00077134">
      <w:pPr>
        <w:pStyle w:val="ConsPlusNormal"/>
        <w:spacing w:before="220"/>
        <w:ind w:firstLine="540"/>
        <w:jc w:val="both"/>
      </w:pPr>
      <w: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077134" w:rsidRDefault="00077134">
      <w:pPr>
        <w:pStyle w:val="ConsPlusNormal"/>
        <w:jc w:val="both"/>
      </w:pPr>
    </w:p>
    <w:p w:rsidR="00077134" w:rsidRDefault="00077134">
      <w:pPr>
        <w:pStyle w:val="ConsPlusTitle"/>
        <w:ind w:firstLine="540"/>
        <w:jc w:val="both"/>
        <w:outlineLvl w:val="2"/>
      </w:pPr>
      <w:r>
        <w:t>Расчет весовых коэффициентов подгрупп</w:t>
      </w:r>
    </w:p>
    <w:p w:rsidR="00077134" w:rsidRDefault="00077134">
      <w:pPr>
        <w:pStyle w:val="ConsPlusNormal"/>
        <w:jc w:val="both"/>
      </w:pPr>
    </w:p>
    <w:p w:rsidR="00077134" w:rsidRDefault="00077134">
      <w:pPr>
        <w:pStyle w:val="ConsPlusNormal"/>
        <w:ind w:firstLine="540"/>
        <w:jc w:val="both"/>
      </w:pPr>
      <w:r>
        <w:lastRenderedPageBreak/>
        <w:t>Основным условием расчета весовых коэффициентов подгрупп является необходимость сохранить принцип бюджетной нейтральности и обеспечить, чтобы СКЗ подгрупп равнялся коэффициенту затратоемкости базовой группы.</w:t>
      </w:r>
    </w:p>
    <w:p w:rsidR="00077134" w:rsidRDefault="00077134">
      <w:pPr>
        <w:pStyle w:val="ConsPlusNormal"/>
        <w:spacing w:before="220"/>
        <w:ind w:firstLine="540"/>
        <w:jc w:val="both"/>
      </w:pPr>
      <w:r>
        <w:t>При этом, при необходимости, коэффициент затратоемкости базовой группы может быть скорректирован коэффициентом специфики, в соответствии с Рекомендациями.</w:t>
      </w:r>
    </w:p>
    <w:p w:rsidR="00077134" w:rsidRDefault="00077134">
      <w:pPr>
        <w:pStyle w:val="ConsPlusNormal"/>
        <w:spacing w:before="220"/>
        <w:ind w:firstLine="540"/>
        <w:jc w:val="both"/>
      </w:pPr>
      <w:r>
        <w:t>СКЗ рассчитывается по формуле:</w:t>
      </w:r>
    </w:p>
    <w:p w:rsidR="00077134" w:rsidRDefault="00077134">
      <w:pPr>
        <w:pStyle w:val="ConsPlusNormal"/>
        <w:jc w:val="both"/>
      </w:pPr>
    </w:p>
    <w:p w:rsidR="00077134" w:rsidRDefault="00077134">
      <w:pPr>
        <w:pStyle w:val="ConsPlusNormal"/>
        <w:jc w:val="center"/>
      </w:pPr>
      <w:r w:rsidRPr="0015084C">
        <w:rPr>
          <w:position w:val="-31"/>
        </w:rPr>
        <w:pict>
          <v:shape id="_x0000_i1143" style="width:135.65pt;height:41.85pt" coordsize="" o:spt="100" adj="0,,0" path="" filled="f" stroked="f">
            <v:stroke joinstyle="miter"/>
            <v:imagedata r:id="rId1699" o:title="base_1_373747_32886"/>
            <v:formulas/>
            <v:path o:connecttype="segments"/>
          </v:shape>
        </w:pict>
      </w:r>
      <w:r>
        <w:t xml:space="preserve"> где:</w:t>
      </w:r>
    </w:p>
    <w:p w:rsidR="00077134" w:rsidRDefault="00077134">
      <w:pPr>
        <w:pStyle w:val="ConsPlusNormal"/>
        <w:jc w:val="both"/>
      </w:pPr>
    </w:p>
    <w:p w:rsidR="00077134" w:rsidRDefault="00077134">
      <w:pPr>
        <w:pStyle w:val="ConsPlusNormal"/>
        <w:ind w:firstLine="540"/>
        <w:jc w:val="both"/>
      </w:pPr>
      <w:r>
        <w:t>КЗ</w:t>
      </w:r>
      <w:r>
        <w:rPr>
          <w:vertAlign w:val="subscript"/>
        </w:rPr>
        <w:t>i</w:t>
      </w:r>
      <w:r>
        <w:t xml:space="preserve"> - весовой коэффициент затратоемкости подгрупы i;</w:t>
      </w:r>
    </w:p>
    <w:p w:rsidR="00077134" w:rsidRDefault="00077134">
      <w:pPr>
        <w:pStyle w:val="ConsPlusNormal"/>
        <w:spacing w:before="220"/>
        <w:ind w:firstLine="540"/>
        <w:jc w:val="both"/>
      </w:pPr>
      <w:r>
        <w:t>КС</w:t>
      </w:r>
      <w:r>
        <w:rPr>
          <w:vertAlign w:val="subscript"/>
        </w:rPr>
        <w:t>i</w:t>
      </w:r>
      <w:r>
        <w:t xml:space="preserve"> - количество случаев, пролеченных по подгруппе i;</w:t>
      </w:r>
    </w:p>
    <w:p w:rsidR="00077134" w:rsidRDefault="00077134">
      <w:pPr>
        <w:pStyle w:val="ConsPlusNormal"/>
        <w:spacing w:before="220"/>
        <w:ind w:firstLine="540"/>
        <w:jc w:val="both"/>
      </w:pPr>
      <w:r>
        <w:t>КС - количество случаев в целом по группе.</w:t>
      </w:r>
    </w:p>
    <w:p w:rsidR="00077134" w:rsidRDefault="00077134">
      <w:pPr>
        <w:pStyle w:val="ConsPlusNormal"/>
        <w:spacing w:before="220"/>
        <w:ind w:firstLine="540"/>
        <w:jc w:val="both"/>
      </w:pPr>
      <w: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077134" w:rsidRDefault="00077134">
      <w:pPr>
        <w:pStyle w:val="ConsPlusNormal"/>
        <w:jc w:val="both"/>
      </w:pPr>
    </w:p>
    <w:p w:rsidR="00077134" w:rsidRDefault="00077134">
      <w:pPr>
        <w:pStyle w:val="ConsPlusTitle"/>
        <w:ind w:firstLine="540"/>
        <w:jc w:val="both"/>
        <w:outlineLvl w:val="3"/>
      </w:pPr>
      <w:r>
        <w:t>1 этап: Расчет КЗ "приоритетной группы"</w:t>
      </w:r>
    </w:p>
    <w:p w:rsidR="00077134" w:rsidRDefault="00077134">
      <w:pPr>
        <w:pStyle w:val="ConsPlusNormal"/>
        <w:jc w:val="both"/>
      </w:pPr>
    </w:p>
    <w:p w:rsidR="00077134" w:rsidRDefault="00077134">
      <w:pPr>
        <w:pStyle w:val="ConsPlusNormal"/>
        <w:ind w:firstLine="540"/>
        <w:jc w:val="both"/>
      </w:pPr>
      <w: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077134" w:rsidRDefault="00077134">
      <w:pPr>
        <w:pStyle w:val="ConsPlusNormal"/>
        <w:spacing w:before="220"/>
        <w:ind w:firstLine="540"/>
        <w:jc w:val="both"/>
      </w:pPr>
      <w: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rsidR="00077134" w:rsidRDefault="00077134">
      <w:pPr>
        <w:pStyle w:val="ConsPlusNormal"/>
        <w:jc w:val="both"/>
      </w:pPr>
    </w:p>
    <w:p w:rsidR="00077134" w:rsidRDefault="00077134">
      <w:pPr>
        <w:pStyle w:val="ConsPlusNormal"/>
        <w:jc w:val="center"/>
      </w:pPr>
      <w:r w:rsidRPr="0015084C">
        <w:rPr>
          <w:position w:val="-22"/>
        </w:rPr>
        <w:pict>
          <v:shape id="_x0000_i1144" style="width:69.5pt;height:33.5pt" coordsize="" o:spt="100" adj="0,,0" path="" filled="f" stroked="f">
            <v:stroke joinstyle="miter"/>
            <v:imagedata r:id="rId1700" o:title="base_1_373747_32887"/>
            <v:formulas/>
            <v:path o:connecttype="segments"/>
          </v:shape>
        </w:pict>
      </w:r>
      <w:r>
        <w:t xml:space="preserve"> где:</w:t>
      </w:r>
    </w:p>
    <w:p w:rsidR="00077134" w:rsidRDefault="00077134">
      <w:pPr>
        <w:pStyle w:val="ConsPlusNormal"/>
        <w:jc w:val="both"/>
      </w:pPr>
    </w:p>
    <w:p w:rsidR="00077134" w:rsidRDefault="00077134">
      <w:pPr>
        <w:pStyle w:val="ConsPlusNormal"/>
        <w:ind w:firstLine="540"/>
        <w:jc w:val="both"/>
      </w:pPr>
      <w:r>
        <w:t>КЗ</w:t>
      </w:r>
      <w:r>
        <w:rPr>
          <w:vertAlign w:val="subscript"/>
        </w:rPr>
        <w:t>1</w:t>
      </w:r>
      <w:r>
        <w:t xml:space="preserve"> - коэффициент затратоемкости подгруппы 1;</w:t>
      </w:r>
    </w:p>
    <w:p w:rsidR="00077134" w:rsidRDefault="00077134">
      <w:pPr>
        <w:pStyle w:val="ConsPlusNormal"/>
        <w:spacing w:before="220"/>
        <w:ind w:firstLine="540"/>
        <w:jc w:val="both"/>
      </w:pPr>
      <w:r>
        <w:t>СС</w:t>
      </w:r>
      <w:r>
        <w:rPr>
          <w:vertAlign w:val="subscript"/>
        </w:rPr>
        <w:t>1</w:t>
      </w:r>
      <w:r>
        <w:t xml:space="preserve"> - средняя стоимость случая, входящего в подгруппу 1;</w:t>
      </w:r>
    </w:p>
    <w:p w:rsidR="00077134" w:rsidRDefault="00077134">
      <w:pPr>
        <w:pStyle w:val="ConsPlusNormal"/>
        <w:spacing w:before="220"/>
        <w:ind w:firstLine="540"/>
        <w:jc w:val="both"/>
      </w:pPr>
      <w:r>
        <w:t>БС - базовая ставка финансирования, утвержденная тарифным соглашением.</w:t>
      </w:r>
    </w:p>
    <w:p w:rsidR="00077134" w:rsidRDefault="00077134">
      <w:pPr>
        <w:pStyle w:val="ConsPlusNormal"/>
        <w:jc w:val="both"/>
      </w:pPr>
    </w:p>
    <w:p w:rsidR="00077134" w:rsidRDefault="00077134">
      <w:pPr>
        <w:pStyle w:val="ConsPlusTitle"/>
        <w:ind w:firstLine="540"/>
        <w:jc w:val="both"/>
        <w:outlineLvl w:val="3"/>
      </w:pPr>
      <w:r>
        <w:t>2 этап: Определяется КЗ "оставшейся" подгруппы</w:t>
      </w:r>
    </w:p>
    <w:p w:rsidR="00077134" w:rsidRDefault="00077134">
      <w:pPr>
        <w:pStyle w:val="ConsPlusNormal"/>
        <w:jc w:val="both"/>
      </w:pPr>
    </w:p>
    <w:p w:rsidR="00077134" w:rsidRDefault="00077134">
      <w:pPr>
        <w:pStyle w:val="ConsPlusNormal"/>
        <w:ind w:firstLine="540"/>
        <w:jc w:val="both"/>
      </w:pPr>
      <w:r>
        <w:t>Расчетный коэффициент затратоемкости оставшейся подгруппы определяется по формуле:</w:t>
      </w:r>
    </w:p>
    <w:p w:rsidR="00077134" w:rsidRDefault="00077134">
      <w:pPr>
        <w:pStyle w:val="ConsPlusNormal"/>
        <w:jc w:val="both"/>
      </w:pPr>
    </w:p>
    <w:p w:rsidR="00077134" w:rsidRDefault="00077134">
      <w:pPr>
        <w:pStyle w:val="ConsPlusNormal"/>
        <w:jc w:val="center"/>
      </w:pPr>
      <w:r w:rsidRPr="0015084C">
        <w:rPr>
          <w:position w:val="-26"/>
        </w:rPr>
        <w:pict>
          <v:shape id="_x0000_i1145" style="width:169.1pt;height:36.85pt" coordsize="" o:spt="100" adj="0,,0" path="" filled="f" stroked="f">
            <v:stroke joinstyle="miter"/>
            <v:imagedata r:id="rId1701" o:title="base_1_373747_32888"/>
            <v:formulas/>
            <v:path o:connecttype="segments"/>
          </v:shape>
        </w:pict>
      </w:r>
      <w:r>
        <w:t xml:space="preserve"> где:</w:t>
      </w:r>
    </w:p>
    <w:p w:rsidR="00077134" w:rsidRDefault="00077134">
      <w:pPr>
        <w:pStyle w:val="ConsPlusNormal"/>
        <w:jc w:val="both"/>
      </w:pPr>
    </w:p>
    <w:p w:rsidR="00077134" w:rsidRDefault="00077134">
      <w:pPr>
        <w:pStyle w:val="ConsPlusNormal"/>
        <w:ind w:firstLine="540"/>
        <w:jc w:val="both"/>
      </w:pPr>
      <w:r>
        <w:t>КЗ</w:t>
      </w:r>
      <w:r>
        <w:rPr>
          <w:vertAlign w:val="subscript"/>
        </w:rPr>
        <w:t>2</w:t>
      </w:r>
      <w:r>
        <w:t xml:space="preserve"> - коэффициент затратоемкости подгруппы 2;</w:t>
      </w:r>
    </w:p>
    <w:p w:rsidR="00077134" w:rsidRDefault="00077134">
      <w:pPr>
        <w:pStyle w:val="ConsPlusNormal"/>
        <w:spacing w:before="220"/>
        <w:ind w:firstLine="540"/>
        <w:jc w:val="both"/>
      </w:pPr>
      <w:r>
        <w:t>КЗ - коэффициент затратоемкости основной группы;</w:t>
      </w:r>
    </w:p>
    <w:p w:rsidR="00077134" w:rsidRDefault="00077134">
      <w:pPr>
        <w:pStyle w:val="ConsPlusNormal"/>
        <w:spacing w:before="220"/>
        <w:ind w:firstLine="540"/>
        <w:jc w:val="both"/>
      </w:pPr>
      <w:r>
        <w:t>КС - количество случаев, планируемых по группе в целом;</w:t>
      </w:r>
    </w:p>
    <w:p w:rsidR="00077134" w:rsidRDefault="00077134">
      <w:pPr>
        <w:pStyle w:val="ConsPlusNormal"/>
        <w:spacing w:before="220"/>
        <w:ind w:firstLine="540"/>
        <w:jc w:val="both"/>
      </w:pPr>
      <w:r>
        <w:lastRenderedPageBreak/>
        <w:t>КЗ</w:t>
      </w:r>
      <w:r>
        <w:rPr>
          <w:vertAlign w:val="subscript"/>
        </w:rPr>
        <w:t>1</w:t>
      </w:r>
      <w:r>
        <w:t xml:space="preserve"> - коэффициент затратоемкости подгруппы 1;</w:t>
      </w:r>
    </w:p>
    <w:p w:rsidR="00077134" w:rsidRDefault="00077134">
      <w:pPr>
        <w:pStyle w:val="ConsPlusNormal"/>
        <w:spacing w:before="220"/>
        <w:ind w:firstLine="540"/>
        <w:jc w:val="both"/>
      </w:pPr>
      <w:r>
        <w:t>КС</w:t>
      </w:r>
      <w:r>
        <w:rPr>
          <w:vertAlign w:val="subscript"/>
        </w:rPr>
        <w:t>1</w:t>
      </w:r>
      <w:r>
        <w:t xml:space="preserve"> - количество случаев, планируемых по подгруппе 1;</w:t>
      </w:r>
    </w:p>
    <w:p w:rsidR="00077134" w:rsidRDefault="00077134">
      <w:pPr>
        <w:pStyle w:val="ConsPlusNormal"/>
        <w:spacing w:before="220"/>
        <w:ind w:firstLine="540"/>
        <w:jc w:val="both"/>
      </w:pPr>
      <w:r>
        <w:t>КС</w:t>
      </w:r>
      <w:r>
        <w:rPr>
          <w:vertAlign w:val="subscript"/>
        </w:rPr>
        <w:t>2</w:t>
      </w:r>
      <w:r>
        <w:t xml:space="preserve"> - количество случаев, планируемых по подгруппе 2.</w:t>
      </w:r>
    </w:p>
    <w:p w:rsidR="00077134" w:rsidRDefault="00077134">
      <w:pPr>
        <w:pStyle w:val="ConsPlusNormal"/>
        <w:spacing w:before="220"/>
        <w:ind w:firstLine="540"/>
        <w:jc w:val="both"/>
      </w:pPr>
      <w: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(коэффициент специфики, коэффициент уровня медицинской организации и др.).</w:t>
      </w:r>
    </w:p>
    <w:p w:rsidR="00077134" w:rsidRDefault="00077134">
      <w:pPr>
        <w:pStyle w:val="ConsPlusNormal"/>
        <w:jc w:val="both"/>
      </w:pPr>
    </w:p>
    <w:p w:rsidR="00077134" w:rsidRDefault="00077134">
      <w:pPr>
        <w:pStyle w:val="ConsPlusNormal"/>
        <w:jc w:val="both"/>
      </w:pPr>
    </w:p>
    <w:p w:rsidR="00077134" w:rsidRDefault="00077134">
      <w:pPr>
        <w:pStyle w:val="ConsPlusNormal"/>
        <w:pBdr>
          <w:top w:val="single" w:sz="6" w:space="0" w:color="auto"/>
        </w:pBdr>
        <w:spacing w:before="100" w:after="100"/>
        <w:jc w:val="both"/>
        <w:rPr>
          <w:sz w:val="2"/>
          <w:szCs w:val="2"/>
        </w:rPr>
      </w:pPr>
    </w:p>
    <w:p w:rsidR="00232D16" w:rsidRDefault="00232D16">
      <w:bookmarkStart w:id="38" w:name="_GoBack"/>
      <w:bookmarkEnd w:id="38"/>
    </w:p>
    <w:sectPr w:rsidR="00232D16" w:rsidSect="001508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34"/>
    <w:rsid w:val="00077134"/>
    <w:rsid w:val="0023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7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71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7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71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554731A097A7BED9D892A9332BAF54B8BD02EBBF0CA2AC0E3BCD9D4B8F8583727F827F5F4F49A6ED2C65A92D0867798D10A16AC87B9F051CEn35AF" TargetMode="External"/><Relationship Id="rId21" Type="http://schemas.openxmlformats.org/officeDocument/2006/relationships/image" Target="media/image2.wmf"/><Relationship Id="rId170" Type="http://schemas.openxmlformats.org/officeDocument/2006/relationships/hyperlink" Target="consultantplus://offline/ref=AD259B09DE4221AC75D2A21047670F5ACECA8E588E7B588A3BFC6C12FCA87BCD59598A9DF3580F18D7791AA9B99A60D3E0C98B43632644A5m05EF" TargetMode="External"/><Relationship Id="rId268" Type="http://schemas.openxmlformats.org/officeDocument/2006/relationships/hyperlink" Target="consultantplus://offline/ref=C554731A097A7BED9D892A9332BAF54B8BD02EBBF0CA2AC0E3BCD9D4B8F8583727F827F5F4F19964D5C95A92D0867798D10A16AC87B9F051CEn35AF" TargetMode="External"/><Relationship Id="rId475" Type="http://schemas.openxmlformats.org/officeDocument/2006/relationships/hyperlink" Target="consultantplus://offline/ref=C554731A097A7BED9D89238A35DBA01885D02CBEF8C5209DE9B480D8BAFF576830FF6EF9F5F89264D6CB0597C5972F94D51108AD98A5F253nC5DF" TargetMode="External"/><Relationship Id="rId682" Type="http://schemas.openxmlformats.org/officeDocument/2006/relationships/hyperlink" Target="consultantplus://offline/ref=C554731A097A7BED9D89238A35DBA01885D02CBEF8C5209DE9B480D8BAFF576830FF6EF9F4F89365D5CB0597C5972F94D51108AD98A5F253nC5DF" TargetMode="External"/><Relationship Id="rId128" Type="http://schemas.openxmlformats.org/officeDocument/2006/relationships/image" Target="media/image42.wmf"/><Relationship Id="rId335" Type="http://schemas.openxmlformats.org/officeDocument/2006/relationships/hyperlink" Target="consultantplus://offline/ref=C554731A097A7BED9D89238A35DBA01885D02CBEF8C5209DE9B480D8BAFF576830FF6EF9F5F89961D6CB0597C5972F94D51108AD98A5F253nC5DF" TargetMode="External"/><Relationship Id="rId542" Type="http://schemas.openxmlformats.org/officeDocument/2006/relationships/hyperlink" Target="consultantplus://offline/ref=C554731A097A7BED9D89238A35DBA01885D02CBEF8C5209DE9B480D8BAFF576830FF6EF9F4F09266D0CB0597C5972F94D51108AD98A5F253nC5DF" TargetMode="External"/><Relationship Id="rId987" Type="http://schemas.openxmlformats.org/officeDocument/2006/relationships/hyperlink" Target="consultantplus://offline/ref=C554731A097A7BED9D892A9332BAF54B8BD02EBBF0CA2AC0E3BCD9D4B8F8583727F827F5F4F0996FD8C85A92D0867798D10A16AC87B9F051CEn35AF" TargetMode="External"/><Relationship Id="rId1172" Type="http://schemas.openxmlformats.org/officeDocument/2006/relationships/hyperlink" Target="consultantplus://offline/ref=C554731A097A7BED9D892A9332BAF54B8BD02EBBF0CA2AC0E3BCD9D4B8F8583727F827F5F4F19964D5C95A92D0867798D10A16AC87B9F051CEn35AF" TargetMode="External"/><Relationship Id="rId402" Type="http://schemas.openxmlformats.org/officeDocument/2006/relationships/hyperlink" Target="consultantplus://offline/ref=C554731A097A7BED9D89238A35DBA01885D02CBEF8C5209DE9B480D8BAFF576830FF6EF9F4F39E67D8CB0597C5972F94D51108AD98A5F253nC5DF" TargetMode="External"/><Relationship Id="rId847" Type="http://schemas.openxmlformats.org/officeDocument/2006/relationships/hyperlink" Target="consultantplus://offline/ref=C554731A097A7BED9D892A9332BAF54B8BD02EBBF0CA2AC0E3BCD9D4B8F8583727EA27ADF8F09E78D1C14FC481C0n253F" TargetMode="External"/><Relationship Id="rId1032" Type="http://schemas.openxmlformats.org/officeDocument/2006/relationships/hyperlink" Target="consultantplus://offline/ref=C554731A097A7BED9D892A9332BAF54B8BD02EBBF0CA2AC0E3BCD9D4B8F8583727F827F5F4F29261D7C65A92D0867798D10A16AC87B9F051CEn35AF" TargetMode="External"/><Relationship Id="rId1477" Type="http://schemas.openxmlformats.org/officeDocument/2006/relationships/hyperlink" Target="consultantplus://offline/ref=C554731A097A7BED9D892A9332BAF54B8BD02EBBF0CA2AC0E3BCD9D4B8F8583727F827F5F4F49A61D9C65A92D0867798D10A16AC87B9F051CEn35AF" TargetMode="External"/><Relationship Id="rId1684" Type="http://schemas.openxmlformats.org/officeDocument/2006/relationships/hyperlink" Target="consultantplus://offline/ref=C554731A097A7BED9D89238A35DBA01885D02CBEF8C5209DE9B480D8BAFF576830FF6EF9F7F19266D1CB0597C5972F94D51108AD98A5F253nC5DF" TargetMode="External"/><Relationship Id="rId707" Type="http://schemas.openxmlformats.org/officeDocument/2006/relationships/hyperlink" Target="consultantplus://offline/ref=C554731A097A7BED9D89238A35DBA01885D02CBEF8C5209DE9B480D8BAFF576830FF6EF9F5F69362D4CB0597C5972F94D51108AD98A5F253nC5DF" TargetMode="External"/><Relationship Id="rId914" Type="http://schemas.openxmlformats.org/officeDocument/2006/relationships/hyperlink" Target="consultantplus://offline/ref=C554731A097A7BED9D892A9332BAF54B8BD02EBBF0CA2AC0E3BCD9D4B8F8583727EA27ADF8F09E78D1C14FC481C0n253F" TargetMode="External"/><Relationship Id="rId1337" Type="http://schemas.openxmlformats.org/officeDocument/2006/relationships/hyperlink" Target="consultantplus://offline/ref=C554731A097A7BED9D892A9332BAF54B8BD02EBBF0CA2AC0E3BCD9D4B8F8583727F827F5F4F49B60D8C45A92D0867798D10A16AC87B9F051CEn35AF" TargetMode="External"/><Relationship Id="rId1544" Type="http://schemas.openxmlformats.org/officeDocument/2006/relationships/hyperlink" Target="consultantplus://offline/ref=C554731A097A7BED9D892A9332BAF54B8BD02EBBF0CA2AC0E3BCD9D4B8F8583727F827F5F4F49A61D4C45A92D0867798D10A16AC87B9F051CEn35AF" TargetMode="External"/><Relationship Id="rId43" Type="http://schemas.openxmlformats.org/officeDocument/2006/relationships/image" Target="media/image13.wmf"/><Relationship Id="rId1404" Type="http://schemas.openxmlformats.org/officeDocument/2006/relationships/hyperlink" Target="consultantplus://offline/ref=C554731A097A7BED9D892A9332BAF54B8BD02EBBF0CA2AC0E3BCD9D4B8F8583727F827F5F4F49A65D2C55A92D0867798D10A16AC87B9F051CEn35AF" TargetMode="External"/><Relationship Id="rId1611" Type="http://schemas.openxmlformats.org/officeDocument/2006/relationships/hyperlink" Target="consultantplus://offline/ref=C554731A097A7BED9D892A9332BAF54B8BD02EBBF0CA2AC0E3BCD9D4B8F8583727F827F5F4F49A61D3C05A92D0867798D10A16AC87B9F051CEn35AF" TargetMode="External"/><Relationship Id="rId192" Type="http://schemas.openxmlformats.org/officeDocument/2006/relationships/hyperlink" Target="consultantplus://offline/ref=C554731A097A7BED9D892A9332BAF54B8BD02EBBF0CA2AC0E3BCD9D4B8F8583727F827F5F4F19A63D8C95A92D0867798D10A16AC87B9F051CEn35AF" TargetMode="External"/><Relationship Id="rId497" Type="http://schemas.openxmlformats.org/officeDocument/2006/relationships/hyperlink" Target="consultantplus://offline/ref=C554731A097A7BED9D89238A35DBA01885D02CBEF8C5209DE9B480D8BAFF576830FF6EF9F4F1936FD0CB0597C5972F94D51108AD98A5F253nC5DF" TargetMode="External"/><Relationship Id="rId357" Type="http://schemas.openxmlformats.org/officeDocument/2006/relationships/hyperlink" Target="consultantplus://offline/ref=C554731A097A7BED9D89238A35DBA01885D02CBEF8C5209DE9B480D8BAFF576830FF6EF9F5F89F6FD0CB0597C5972F94D51108AD98A5F253nC5DF" TargetMode="External"/><Relationship Id="rId1194" Type="http://schemas.openxmlformats.org/officeDocument/2006/relationships/hyperlink" Target="consultantplus://offline/ref=C554731A097A7BED9D89238A35DBA01885D02CBEF8C5209DE9B480D8BAFF576830FF6EF9F5F4996ED8CB0597C5972F94D51108AD98A5F253nC5DF" TargetMode="External"/><Relationship Id="rId217" Type="http://schemas.openxmlformats.org/officeDocument/2006/relationships/hyperlink" Target="consultantplus://offline/ref=C554731A097A7BED9D892A9332BAF54B8BD02EBBF0CA2AC0E3BCD9D4B8F8583727F827F5F4F19A6ED5C45A92D0867798D10A16AC87B9F051CEn35AF" TargetMode="External"/><Relationship Id="rId564" Type="http://schemas.openxmlformats.org/officeDocument/2006/relationships/hyperlink" Target="consultantplus://offline/ref=C554731A097A7BED9D89238A35DBA01885D02CBEF8C5209DE9B480D8BAFF576830FF6EF9F5F69263D6CB0597C5972F94D51108AD98A5F253nC5DF" TargetMode="External"/><Relationship Id="rId771" Type="http://schemas.openxmlformats.org/officeDocument/2006/relationships/hyperlink" Target="consultantplus://offline/ref=C554731A097A7BED9D89238A35DBA01885D02CBEF8C5209DE9B480D8BAFF576830FF6EF9F5F6936ED8CB0597C5972F94D51108AD98A5F253nC5DF" TargetMode="External"/><Relationship Id="rId869" Type="http://schemas.openxmlformats.org/officeDocument/2006/relationships/hyperlink" Target="consultantplus://offline/ref=C554731A097A7BED9D892A9332BAF54B8BD02EBBF0CA2AC0E3BCD9D4B8F8583727F827F5F4F49B62D2C25A92D0867798D10A16AC87B9F051CEn35AF" TargetMode="External"/><Relationship Id="rId1499" Type="http://schemas.openxmlformats.org/officeDocument/2006/relationships/hyperlink" Target="consultantplus://offline/ref=C554731A097A7BED9D892A9332BAF54B8BD02EBBF0CA2AC0E3BCD9D4B8F8583727F827F5F4F49A61D3C15A92D0867798D10A16AC87B9F051CEn35AF" TargetMode="External"/><Relationship Id="rId424" Type="http://schemas.openxmlformats.org/officeDocument/2006/relationships/hyperlink" Target="consultantplus://offline/ref=C554731A097A7BED9D89238A35DBA01885D02CBEF8C5209DE9B480D8BAFF576830FF6EF9F5F79265D4CB0597C5972F94D51108AD98A5F253nC5DF" TargetMode="External"/><Relationship Id="rId631" Type="http://schemas.openxmlformats.org/officeDocument/2006/relationships/hyperlink" Target="consultantplus://offline/ref=C554731A097A7BED9D89238A35DBA01885D02CBEF8C5209DE9B480D8BAFF576830FF6EF9F4F59266D6CB0597C5972F94D51108AD98A5F253nC5DF" TargetMode="External"/><Relationship Id="rId729" Type="http://schemas.openxmlformats.org/officeDocument/2006/relationships/hyperlink" Target="consultantplus://offline/ref=C554731A097A7BED9D89238A35DBA01885D02CBEF8C5209DE9B480D8BAFF576830FF6EF9F4F89362D3CB0597C5972F94D51108AD98A5F253nC5DF" TargetMode="External"/><Relationship Id="rId1054" Type="http://schemas.openxmlformats.org/officeDocument/2006/relationships/hyperlink" Target="consultantplus://offline/ref=C554731A097A7BED9D892A9332BAF54B8BD02EBBF0CA2AC0E3BCD9D4B8F8583727F827F5F4F09D60D2C15A92D0867798D10A16AC87B9F051CEn35AF" TargetMode="External"/><Relationship Id="rId1261" Type="http://schemas.openxmlformats.org/officeDocument/2006/relationships/hyperlink" Target="consultantplus://offline/ref=C554731A097A7BED9D892A9332BAF54B8BD02EBBF0CA2AC0E3BCD9D4B8F8583727F827F5F4F49B65D2C15A92D0867798D10A16AC87B9F051CEn35AF" TargetMode="External"/><Relationship Id="rId1359" Type="http://schemas.openxmlformats.org/officeDocument/2006/relationships/hyperlink" Target="consultantplus://offline/ref=C554731A097A7BED9D892A9332BAF54B8BD02EBBF0CA2AC0E3BCD9D4B8F8583727F827F5F4F49B6FD8C05A92D0867798D10A16AC87B9F051CEn35AF" TargetMode="External"/><Relationship Id="rId936" Type="http://schemas.openxmlformats.org/officeDocument/2006/relationships/hyperlink" Target="consultantplus://offline/ref=C554731A097A7BED9D892A9332BAF54B8BD02EBBF0CA2AC0E3BCD9D4B8F8583727F827F5F4F09E64D2C35A92D0867798D10A16AC87B9F051CEn35AF" TargetMode="External"/><Relationship Id="rId1121" Type="http://schemas.openxmlformats.org/officeDocument/2006/relationships/hyperlink" Target="consultantplus://offline/ref=C554731A097A7BED9D892A9332BAF54B8BD02EBBF0CA2AC0E3BCD9D4B8F8583727F827F5F4F29D64D4C15A92D0867798D10A16AC87B9F051CEn35AF" TargetMode="External"/><Relationship Id="rId1219" Type="http://schemas.openxmlformats.org/officeDocument/2006/relationships/hyperlink" Target="consultantplus://offline/ref=C554731A097A7BED9D89238A35DBA01885D02CBEF8C5209DE9B480D8BAFF576830FF6EF9F4F09263D4CB0597C5972F94D51108AD98A5F253nC5DF" TargetMode="External"/><Relationship Id="rId1566" Type="http://schemas.openxmlformats.org/officeDocument/2006/relationships/hyperlink" Target="consultantplus://offline/ref=C554731A097A7BED9D892A9332BAF54B8BD02EBBF0CA2AC0E3BCD9D4B8F8583727F827F5F4F49A6FD0C95A92D0867798D10A16AC87B9F051CEn35AF" TargetMode="External"/><Relationship Id="rId65" Type="http://schemas.openxmlformats.org/officeDocument/2006/relationships/hyperlink" Target="consultantplus://offline/ref=AD259B09DE4221AC75D2A21047670F5ACECB88598E7A588A3BFC6C12FCA87BCD59598A9DF358061CDF791AA9B99A60D3E0C98B43632644A5m05EF" TargetMode="External"/><Relationship Id="rId1426" Type="http://schemas.openxmlformats.org/officeDocument/2006/relationships/hyperlink" Target="consultantplus://offline/ref=C554731A097A7BED9D892A9332BAF54B8BD02EBBF0CA2AC0E3BCD9D4B8F8583727F827F5F4F49A62D7C45A92D0867798D10A16AC87B9F051CEn35AF" TargetMode="External"/><Relationship Id="rId1633" Type="http://schemas.openxmlformats.org/officeDocument/2006/relationships/hyperlink" Target="consultantplus://offline/ref=C554731A097A7BED9D892A9332BAF54B8BD02EBBF0CA2AC0E3BCD9D4B8F8583727F827F5F4F49A6ED2C25A92D0867798D10A16AC87B9F051CEn35AF" TargetMode="External"/><Relationship Id="rId1700" Type="http://schemas.openxmlformats.org/officeDocument/2006/relationships/image" Target="media/image83.wmf"/><Relationship Id="rId281" Type="http://schemas.openxmlformats.org/officeDocument/2006/relationships/hyperlink" Target="consultantplus://offline/ref=C554731A097A7BED9D89238A35DBA01885D02CBEF8C5209DE9B480D8BAFF576830FF6EF9F5F49E67D4CB0597C5972F94D51108AD98A5F253nC5DF" TargetMode="External"/><Relationship Id="rId141" Type="http://schemas.openxmlformats.org/officeDocument/2006/relationships/image" Target="media/image51.wmf"/><Relationship Id="rId379" Type="http://schemas.openxmlformats.org/officeDocument/2006/relationships/hyperlink" Target="consultantplus://offline/ref=C554731A097A7BED9D89238A35DBA01885D02CBEF8C5209DE9B480D8BAFF576830FF6EF9F5F89F6ED8CB0597C5972F94D51108AD98A5F253nC5DF" TargetMode="External"/><Relationship Id="rId586" Type="http://schemas.openxmlformats.org/officeDocument/2006/relationships/hyperlink" Target="consultantplus://offline/ref=C554731A097A7BED9D89238A35DBA01885D02CBEF8C5209DE9B480D8BAFF576830FF6EF9F5F69A6FD8CB0597C5972F94D51108AD98A5F253nC5DF" TargetMode="External"/><Relationship Id="rId793" Type="http://schemas.openxmlformats.org/officeDocument/2006/relationships/hyperlink" Target="consultantplus://offline/ref=C554731A097A7BED9D89238A35DBA01885D02CBEF8C5209DE9B480D8BAFF576830FF6EF9F4F39265D4CB0597C5972F94D51108AD98A5F253nC5DF" TargetMode="External"/><Relationship Id="rId7" Type="http://schemas.openxmlformats.org/officeDocument/2006/relationships/hyperlink" Target="consultantplus://offline/ref=AD259B09DE4221AC75D2A21047670F5ACEC88D598478588A3BFC6C12FCA87BCD4B59D291F25D1118DF6C4CF8FFmC5EF" TargetMode="External"/><Relationship Id="rId239" Type="http://schemas.openxmlformats.org/officeDocument/2006/relationships/hyperlink" Target="consultantplus://offline/ref=C554731A097A7BED9D892A9332BAF54B8BD02EBBF0CA2AC0E3BCD9D4B8F8583727F827F5F4F19967D7C35A92D0867798D10A16AC87B9F051CEn35AF" TargetMode="External"/><Relationship Id="rId446" Type="http://schemas.openxmlformats.org/officeDocument/2006/relationships/hyperlink" Target="consultantplus://offline/ref=C554731A097A7BED9D89238A35DBA01885D02CBEF8C5209DE9B480D8BAFF576830FF6EF9F4F19F65D2CB0597C5972F94D51108AD98A5F253nC5DF" TargetMode="External"/><Relationship Id="rId653" Type="http://schemas.openxmlformats.org/officeDocument/2006/relationships/hyperlink" Target="consultantplus://offline/ref=C554731A097A7BED9D89238A35DBA01885D02CBEF8C5209DE9B480D8BAFF576830FF6EF9F4F29964D6CB0597C5972F94D51108AD98A5F253nC5DF" TargetMode="External"/><Relationship Id="rId1076" Type="http://schemas.openxmlformats.org/officeDocument/2006/relationships/hyperlink" Target="consultantplus://offline/ref=C554731A097A7BED9D892A9332BAF54B8BD02EBBF0CA2AC0E3BCD9D4B8F8583727EA27ADF8F09E78D1C14FC481C0n253F" TargetMode="External"/><Relationship Id="rId1283" Type="http://schemas.openxmlformats.org/officeDocument/2006/relationships/hyperlink" Target="consultantplus://offline/ref=C554731A097A7BED9D892A9332BAF54B8BD02EBBF0CA2AC0E3BCD9D4B8F8583727F827F5F4F49B65D4C85A92D0867798D10A16AC87B9F051CEn35AF" TargetMode="External"/><Relationship Id="rId1490" Type="http://schemas.openxmlformats.org/officeDocument/2006/relationships/hyperlink" Target="consultantplus://offline/ref=C554731A097A7BED9D892A9332BAF54B8BD02EBBF0CA2AC0E3BCD9D4B8F8583727F827F5F4F49A6ED8C75A92D0867798D10A16AC87B9F051CEn35AF" TargetMode="External"/><Relationship Id="rId306" Type="http://schemas.openxmlformats.org/officeDocument/2006/relationships/hyperlink" Target="consultantplus://offline/ref=C554731A097A7BED9D89238A35DBA01885D02CBEF8C5209DE9B480D8BAFF576830FF6EF9F5F39A6ED1CB0597C5972F94D51108AD98A5F253nC5DF" TargetMode="External"/><Relationship Id="rId860" Type="http://schemas.openxmlformats.org/officeDocument/2006/relationships/hyperlink" Target="consultantplus://offline/ref=C554731A097A7BED9D89238A35DBA01885D02CBEF8C5209DE9B480D8BAFF576830FF6EF9F4F19960D0CB0597C5972F94D51108AD98A5F253nC5DF" TargetMode="External"/><Relationship Id="rId958" Type="http://schemas.openxmlformats.org/officeDocument/2006/relationships/hyperlink" Target="consultantplus://offline/ref=C554731A097A7BED9D892A9332BAF54B8BD02EBBF0CA2AC0E3BCD9D4B8F8583727F827F5F4F59C65D4C55A92D0867798D10A16AC87B9F051CEn35AF" TargetMode="External"/><Relationship Id="rId1143" Type="http://schemas.openxmlformats.org/officeDocument/2006/relationships/hyperlink" Target="consultantplus://offline/ref=C554731A097A7BED9D892A9332BAF54B8BD02EBBF0CA2AC0E3BCD9D4B8F8583727F827F5F4F19967D7C55A92D0867798D10A16AC87B9F051CEn35AF" TargetMode="External"/><Relationship Id="rId1588" Type="http://schemas.openxmlformats.org/officeDocument/2006/relationships/hyperlink" Target="consultantplus://offline/ref=C554731A097A7BED9D892A9332BAF54B8BD02EBBF0CA2AC0E3BCD9D4B8F8583727F827F5F4F49A6ED0C95A92D0867798D10A16AC87B9F051CEn35AF" TargetMode="External"/><Relationship Id="rId87" Type="http://schemas.openxmlformats.org/officeDocument/2006/relationships/hyperlink" Target="consultantplus://offline/ref=AD259B09DE4221AC75D2A21047670F5ACECB8950827A588A3BFC6C12FCA87BCD4B59D291F25D1118DF6C4CF8FFmC5EF" TargetMode="External"/><Relationship Id="rId513" Type="http://schemas.openxmlformats.org/officeDocument/2006/relationships/hyperlink" Target="consultantplus://offline/ref=C554731A097A7BED9D89238A35DBA01885D02CBEF8C5209DE9B480D8BAFF576830FF6EF9F4F09263D8CB0597C5972F94D51108AD98A5F253nC5DF" TargetMode="External"/><Relationship Id="rId720" Type="http://schemas.openxmlformats.org/officeDocument/2006/relationships/hyperlink" Target="consultantplus://offline/ref=C554731A097A7BED9D89238A35DBA01885D02CBEF8C5209DE9B480D8BAFF576830FF6EF9F5F69266D8CB0597C5972F94D51108AD98A5F253nC5DF" TargetMode="External"/><Relationship Id="rId818" Type="http://schemas.openxmlformats.org/officeDocument/2006/relationships/hyperlink" Target="consultantplus://offline/ref=C554731A097A7BED9D89238A35DBA01885D02CBEF8C5209DE9B480D8BAFF576830FF6EF9F4F49962D4CB0597C5972F94D51108AD98A5F253nC5DF" TargetMode="External"/><Relationship Id="rId1350" Type="http://schemas.openxmlformats.org/officeDocument/2006/relationships/hyperlink" Target="consultantplus://offline/ref=C554731A097A7BED9D892A9332BAF54B8BD02EBBF0CA2AC0E3BCD9D4B8F8583727F827F5F4F49B6FD3C25A92D0867798D10A16AC87B9F051CEn35AF" TargetMode="External"/><Relationship Id="rId1448" Type="http://schemas.openxmlformats.org/officeDocument/2006/relationships/hyperlink" Target="consultantplus://offline/ref=C554731A097A7BED9D892A9332BAF54B8BD02EBBF0CA2AC0E3BCD9D4B8F8583727F827F5F4F59962D1C95A92D0867798D10A16AC87B9F051CEn35AF" TargetMode="External"/><Relationship Id="rId1655" Type="http://schemas.openxmlformats.org/officeDocument/2006/relationships/hyperlink" Target="consultantplus://offline/ref=C554731A097A7BED9D892A9332BAF54B8BD02EBBF0CA2AC0E3BCD9D4B8F8583727EA27ADF8F09E78D1C14FC481C0n253F" TargetMode="External"/><Relationship Id="rId1003" Type="http://schemas.openxmlformats.org/officeDocument/2006/relationships/hyperlink" Target="consultantplus://offline/ref=C554731A097A7BED9D89238A35DBA01885D02CBEF8C5209DE9B480D8BAFF576830FF6EF9F4F19F62D2CB0597C5972F94D51108AD98A5F253nC5DF" TargetMode="External"/><Relationship Id="rId1210" Type="http://schemas.openxmlformats.org/officeDocument/2006/relationships/hyperlink" Target="consultantplus://offline/ref=C554731A097A7BED9D892A9332BAF54B8BD02EBBF0CA2AC0E3BCD9D4B8F8583727F827F5F4F19963D0C25A92D0867798D10A16AC87B9F051CEn35AF" TargetMode="External"/><Relationship Id="rId1308" Type="http://schemas.openxmlformats.org/officeDocument/2006/relationships/hyperlink" Target="consultantplus://offline/ref=C554731A097A7BED9D892A9332BAF54B8BD02EBBF0CA2AC0E3BCD9D4B8F8583727F827F5F4F49B63D5C35A92D0867798D10A16AC87B9F051CEn35AF" TargetMode="External"/><Relationship Id="rId1515" Type="http://schemas.openxmlformats.org/officeDocument/2006/relationships/hyperlink" Target="consultantplus://offline/ref=C554731A097A7BED9D892A9332BAF54B8BD02EBBF0CA2AC0E3BCD9D4B8F8583727F827F5F4F49A6ED1C15A92D0867798D10A16AC87B9F051CEn35AF" TargetMode="External"/><Relationship Id="rId14" Type="http://schemas.openxmlformats.org/officeDocument/2006/relationships/hyperlink" Target="consultantplus://offline/ref=AD259B09DE4221AC75D2AB0940065A09C0CA8E588F7052D731F4351EFEAF74924E4CC3C9FE590A06DE7350FAFDCDm65CF" TargetMode="External"/><Relationship Id="rId163" Type="http://schemas.openxmlformats.org/officeDocument/2006/relationships/hyperlink" Target="consultantplus://offline/ref=AD259B09DE4221AC75D2A21047670F5ACECA8E5B8F78588A3BFC6C12FCA87BCD59598A9DF3580F1AD8791AA9B99A60D3E0C98B43632644A5m05EF" TargetMode="External"/><Relationship Id="rId370" Type="http://schemas.openxmlformats.org/officeDocument/2006/relationships/hyperlink" Target="consultantplus://offline/ref=C554731A097A7BED9D89238A35DBA01885D02CBEF8C5209DE9B480D8BAFF576830FF6EF9F4F39E64D0CB0597C5972F94D51108AD98A5F253nC5DF" TargetMode="External"/><Relationship Id="rId230" Type="http://schemas.openxmlformats.org/officeDocument/2006/relationships/hyperlink" Target="consultantplus://offline/ref=C554731A097A7BED9D892A9332BAF54B8BD02EBBF0CA2AC0E3BCD9D4B8F8583727F827F5F4F19967D1C25A92D0867798D10A16AC87B9F051CEn35AF" TargetMode="External"/><Relationship Id="rId468" Type="http://schemas.openxmlformats.org/officeDocument/2006/relationships/hyperlink" Target="consultantplus://offline/ref=C554731A097A7BED9D89238A35DBA01885D02CBEF8C5209DE9B480D8BAFF576830FF6EF9F4F19D64D8CB0597C5972F94D51108AD98A5F253nC5DF" TargetMode="External"/><Relationship Id="rId675" Type="http://schemas.openxmlformats.org/officeDocument/2006/relationships/hyperlink" Target="consultantplus://offline/ref=C554731A097A7BED9D89238A35DBA01885D02CBEF8C5209DE9B480D8BAFF576830FF6EF9F5F49A67D0CB0597C5972F94D51108AD98A5F253nC5DF" TargetMode="External"/><Relationship Id="rId882" Type="http://schemas.openxmlformats.org/officeDocument/2006/relationships/hyperlink" Target="consultantplus://offline/ref=C554731A097A7BED9D89238A35DBA01885D02CBEF8C5209DE9B480D8BAFF576830FF6EF9F4F49264D2CB0597C5972F94D51108AD98A5F253nC5DF" TargetMode="External"/><Relationship Id="rId1098" Type="http://schemas.openxmlformats.org/officeDocument/2006/relationships/hyperlink" Target="consultantplus://offline/ref=C554731A097A7BED9D892A9332BAF54B8BD02EBBF0CA2AC0E3BCD9D4B8F8583727F827F5F4F19A60D3C35A92D0867798D10A16AC87B9F051CEn35AF" TargetMode="External"/><Relationship Id="rId328" Type="http://schemas.openxmlformats.org/officeDocument/2006/relationships/hyperlink" Target="consultantplus://offline/ref=C554731A097A7BED9D89238A35DBA01885D02CBEF8C5209DE9B480D8BAFF576830FF6EF9F5F39A63D9CB0597C5972F94D51108AD98A5F253nC5DF" TargetMode="External"/><Relationship Id="rId535" Type="http://schemas.openxmlformats.org/officeDocument/2006/relationships/hyperlink" Target="consultantplus://offline/ref=C554731A097A7BED9D89238A35DBA01885D02CBEF8C5209DE9B480D8BAFF576830FF6EF9F4F39B66D8CB0597C5972F94D51108AD98A5F253nC5DF" TargetMode="External"/><Relationship Id="rId742" Type="http://schemas.openxmlformats.org/officeDocument/2006/relationships/hyperlink" Target="consultantplus://offline/ref=C554731A097A7BED9D89238A35DBA01885D02CBEF8C5209DE9B480D8BAFF576830FF6EF9F5F49A67D6CB0597C5972F94D51108AD98A5F253nC5DF" TargetMode="External"/><Relationship Id="rId1165" Type="http://schemas.openxmlformats.org/officeDocument/2006/relationships/hyperlink" Target="consultantplus://offline/ref=C554731A097A7BED9D892A9332BAF54B8BD02EBBF0CA2AC0E3BCD9D4B8F8583727F827F5F4F29D63D2C55A92D0867798D10A16AC87B9F051CEn35AF" TargetMode="External"/><Relationship Id="rId1372" Type="http://schemas.openxmlformats.org/officeDocument/2006/relationships/hyperlink" Target="consultantplus://offline/ref=C554731A097A7BED9D892A9332BAF54B8BD02EBBF0CA2AC0E3BCD9D4B8F8583727F827F5F4F49A66D7C75A92D0867798D10A16AC87B9F051CEn35AF" TargetMode="External"/><Relationship Id="rId602" Type="http://schemas.openxmlformats.org/officeDocument/2006/relationships/hyperlink" Target="consultantplus://offline/ref=C554731A097A7BED9D89238A35DBA01885D02CBEF8C5209DE9B480D8BAFF576830FF6EF9F4F19D62D4CB0597C5972F94D51108AD98A5F253nC5DF" TargetMode="External"/><Relationship Id="rId1025" Type="http://schemas.openxmlformats.org/officeDocument/2006/relationships/hyperlink" Target="consultantplus://offline/ref=C554731A097A7BED9D892A9332BAF54B8BD02EBBF0CA2AC0E3BCD9D4B8F8583727F827F5F4F19E61D7C85A92D0867798D10A16AC87B9F051CEn35AF" TargetMode="External"/><Relationship Id="rId1232" Type="http://schemas.openxmlformats.org/officeDocument/2006/relationships/hyperlink" Target="consultantplus://offline/ref=C554731A097A7BED9D892A9332BAF54B8BD02EBBF0CA2AC0E3BCD9D4B8F8583727F827F5F4F49B67D5C65A92D0867798D10A16AC87B9F051CEn35AF" TargetMode="External"/><Relationship Id="rId1677" Type="http://schemas.openxmlformats.org/officeDocument/2006/relationships/hyperlink" Target="consultantplus://offline/ref=C554731A097A7BED9D89238A35DBA01885D02CBEF8C5209DE9B480D8BAFF576830FF6EF9F7F19361D5CB0597C5972F94D51108AD98A5F253nC5DF" TargetMode="External"/><Relationship Id="rId241" Type="http://schemas.openxmlformats.org/officeDocument/2006/relationships/hyperlink" Target="consultantplus://offline/ref=C554731A097A7BED9D892A9332BAF54B8BD02EBBF0CA2AC0E3BCD9D4B8F8583727F827F5F4F29D63D2C25A92D0867798D10A16AC87B9F051CEn35AF" TargetMode="External"/><Relationship Id="rId479" Type="http://schemas.openxmlformats.org/officeDocument/2006/relationships/hyperlink" Target="consultantplus://offline/ref=C554731A097A7BED9D89238A35DBA01885D02CBEF8C5209DE9B480D8BAFF576830FF6EF9F4F19A67D0CB0597C5972F94D51108AD98A5F253nC5DF" TargetMode="External"/><Relationship Id="rId686" Type="http://schemas.openxmlformats.org/officeDocument/2006/relationships/hyperlink" Target="consultantplus://offline/ref=C554731A097A7BED9D89238A35DBA01885D02CBEF8C5209DE9B480D8BAFF576830FF6EF9F7F19366D5CB0597C5972F94D51108AD98A5F253nC5DF" TargetMode="External"/><Relationship Id="rId893" Type="http://schemas.openxmlformats.org/officeDocument/2006/relationships/hyperlink" Target="consultantplus://offline/ref=C554731A097A7BED9D892A9332BAF54B8BD02EBBF0CA2AC0E3BCD9D4B8F8583727F827F5F4F29D6FD5C15A92D0867798D10A16AC87B9F051CEn35AF" TargetMode="External"/><Relationship Id="rId907" Type="http://schemas.openxmlformats.org/officeDocument/2006/relationships/hyperlink" Target="consultantplus://offline/ref=C554731A097A7BED9D892A9332BAF54B8BD02EBBF0CA2AC0E3BCD9D4B8F8583727EA27ADF8F09E78D1C14FC481C0n253F" TargetMode="External"/><Relationship Id="rId1537" Type="http://schemas.openxmlformats.org/officeDocument/2006/relationships/hyperlink" Target="consultantplus://offline/ref=C554731A097A7BED9D892A9332BAF54B8BD02EBBF0CA2AC0E3BCD9D4B8F8583727F827F5F4F49A61D3C05A92D0867798D10A16AC87B9F051CEn35AF" TargetMode="External"/><Relationship Id="rId36" Type="http://schemas.openxmlformats.org/officeDocument/2006/relationships/hyperlink" Target="consultantplus://offline/ref=AD259B09DE4221AC75D2A1055E670F5ACCC88D5E8772058033A56010FBA724C85E488A9DF6460F19C0704EFAmF5CF" TargetMode="External"/><Relationship Id="rId339" Type="http://schemas.openxmlformats.org/officeDocument/2006/relationships/hyperlink" Target="consultantplus://offline/ref=C554731A097A7BED9D89238A35DBA01885D02CBEF8C5209DE9B480D8BAFF576830FF6EF9F5F89B64D8CB0597C5972F94D51108AD98A5F253nC5DF" TargetMode="External"/><Relationship Id="rId546" Type="http://schemas.openxmlformats.org/officeDocument/2006/relationships/hyperlink" Target="consultantplus://offline/ref=C554731A097A7BED9D89238A35DBA01885D02CBEF8C5209DE9B480D8BAFF576830FF6EF9F4F09263D8CB0597C5972F94D51108AD98A5F253nC5DF" TargetMode="External"/><Relationship Id="rId753" Type="http://schemas.openxmlformats.org/officeDocument/2006/relationships/hyperlink" Target="consultantplus://offline/ref=C554731A097A7BED9D89238A35DBA01885D02CBEF8C5209DE9B480D8BAFF576830FF6EF9F5F79267D2CB0597C5972F94D51108AD98A5F253nC5DF" TargetMode="External"/><Relationship Id="rId1176" Type="http://schemas.openxmlformats.org/officeDocument/2006/relationships/hyperlink" Target="consultantplus://offline/ref=C554731A097A7BED9D892A9332BAF54B8BD02EBBF0CA2AC0E3BCD9D4B8F8583727F827F5F4F19965D1C85A92D0867798D10A16AC87B9F051CEn35AF" TargetMode="External"/><Relationship Id="rId1383" Type="http://schemas.openxmlformats.org/officeDocument/2006/relationships/hyperlink" Target="consultantplus://offline/ref=C554731A097A7BED9D892A9332BAF54B8BD02EBBF0CA2AC0E3BCD9D4B8F8583727F827F5F4F49A64D2C85A92D0867798D10A16AC87B9F051CEn35AF" TargetMode="External"/><Relationship Id="rId1604" Type="http://schemas.openxmlformats.org/officeDocument/2006/relationships/hyperlink" Target="consultantplus://offline/ref=C554731A097A7BED9D892A9332BAF54B8BD02EBBF0CA2AC0E3BCD9D4B8F8583727F827F5F4F49A6ED4C95A92D0867798D10A16AC87B9F051CEn35AF" TargetMode="External"/><Relationship Id="rId101" Type="http://schemas.openxmlformats.org/officeDocument/2006/relationships/image" Target="media/image22.wmf"/><Relationship Id="rId185" Type="http://schemas.openxmlformats.org/officeDocument/2006/relationships/image" Target="media/image77.wmf"/><Relationship Id="rId406" Type="http://schemas.openxmlformats.org/officeDocument/2006/relationships/hyperlink" Target="consultantplus://offline/ref=C554731A097A7BED9D89238A35DBA01885D02CBEF8C5209DE9B480D8BAFF576830FF6EF9F5F99D64D2CB0597C5972F94D51108AD98A5F253nC5DF" TargetMode="External"/><Relationship Id="rId960" Type="http://schemas.openxmlformats.org/officeDocument/2006/relationships/hyperlink" Target="consultantplus://offline/ref=C554731A097A7BED9D892A9332BAF54B8BD02EBBF0CA2AC0E3BCD9D4B8F8583727F827F5F4F59C65D7C25A92D0867798D10A16AC87B9F051CEn35AF" TargetMode="External"/><Relationship Id="rId1036" Type="http://schemas.openxmlformats.org/officeDocument/2006/relationships/hyperlink" Target="consultantplus://offline/ref=C554731A097A7BED9D892A9332BAF54B8BD02EBBF0CA2AC0E3BCD9D4B8F8583727F827F5F4F29261D6C05A92D0867798D10A16AC87B9F051CEn35AF" TargetMode="External"/><Relationship Id="rId1243" Type="http://schemas.openxmlformats.org/officeDocument/2006/relationships/hyperlink" Target="consultantplus://offline/ref=C554731A097A7BED9D892A9332BAF54B8BD02EBBF0CA2AC0E3BCD9D4B8F8583727F827F5F4F49B64D5C65A92D0867798D10A16AC87B9F051CEn35AF" TargetMode="External"/><Relationship Id="rId1590" Type="http://schemas.openxmlformats.org/officeDocument/2006/relationships/hyperlink" Target="consultantplus://offline/ref=C554731A097A7BED9D892A9332BAF54B8BD02EBBF0CA2AC0E3BCD9D4B8F8583727F827F5F4F49A6ED2C05A92D0867798D10A16AC87B9F051CEn35AF" TargetMode="External"/><Relationship Id="rId1688" Type="http://schemas.openxmlformats.org/officeDocument/2006/relationships/hyperlink" Target="consultantplus://offline/ref=C554731A097A7BED9D892A9332BAF54B8BD02EBBF0CA2AC0E3BCD9D4B8F8583727EA27ADF8F09E78D1C14FC481C0n253F" TargetMode="External"/><Relationship Id="rId392" Type="http://schemas.openxmlformats.org/officeDocument/2006/relationships/hyperlink" Target="consultantplus://offline/ref=C554731A097A7BED9D89238A35DBA01885D02CBEF8C5209DE9B480D8BAFF576830FF6EF9F4F39E67D6CB0597C5972F94D51108AD98A5F253nC5DF" TargetMode="External"/><Relationship Id="rId613" Type="http://schemas.openxmlformats.org/officeDocument/2006/relationships/hyperlink" Target="consultantplus://offline/ref=C554731A097A7BED9D89238A35DBA01885D02CBEF8C5209DE9B480D8BAFF576830FF6EF9F4F09C63D4CB0597C5972F94D51108AD98A5F253nC5DF" TargetMode="External"/><Relationship Id="rId697" Type="http://schemas.openxmlformats.org/officeDocument/2006/relationships/hyperlink" Target="consultantplus://offline/ref=C554731A097A7BED9D89238A35DBA01885D02CBEF8C5209DE9B480D8BAFF576830FF6EF9F5F49A65D8CB0597C5972F94D51108AD98A5F253nC5DF" TargetMode="External"/><Relationship Id="rId820" Type="http://schemas.openxmlformats.org/officeDocument/2006/relationships/hyperlink" Target="consultantplus://offline/ref=C554731A097A7BED9D89238A35DBA01885D02CBEF8C5209DE9B480D8BAFF576830FF6EF9F7F19366D3CB0597C5972F94D51108AD98A5F253nC5DF" TargetMode="External"/><Relationship Id="rId918" Type="http://schemas.openxmlformats.org/officeDocument/2006/relationships/hyperlink" Target="consultantplus://offline/ref=C554731A097A7BED9D892A9332BAF54B8BD02EBBF0CA2AC0E3BCD9D4B8F8583727F827F5F4F19965D5C35A92D0867798D10A16AC87B9F051CEn35AF" TargetMode="External"/><Relationship Id="rId1450" Type="http://schemas.openxmlformats.org/officeDocument/2006/relationships/hyperlink" Target="consultantplus://offline/ref=C554731A097A7BED9D892A9332BAF54B8BD02EBBF0CA2AC0E3BCD9D4B8F8583727F827F5F4F09964D6C45A92D0867798D10A16AC87B9F051CEn35AF" TargetMode="External"/><Relationship Id="rId1548" Type="http://schemas.openxmlformats.org/officeDocument/2006/relationships/hyperlink" Target="consultantplus://offline/ref=C554731A097A7BED9D892A9332BAF54B8BD02EBBF0CA2AC0E3BCD9D4B8F8583727F827F5F4F49A61D6C75A92D0867798D10A16AC87B9F051CEn35AF" TargetMode="External"/><Relationship Id="rId252" Type="http://schemas.openxmlformats.org/officeDocument/2006/relationships/hyperlink" Target="consultantplus://offline/ref=C554731A097A7BED9D892A9332BAF54B8BD02EBBF0CA2AC0E3BCD9D4B8F8583727F827F5F4F29D64D5C95A92D0867798D10A16AC87B9F051CEn35AF" TargetMode="External"/><Relationship Id="rId1103" Type="http://schemas.openxmlformats.org/officeDocument/2006/relationships/hyperlink" Target="consultantplus://offline/ref=C554731A097A7BED9D892A9332BAF54B8BD02EBBF0CA2AC0E3BCD9D4B8F8583727F827F5F4F19A60D7C55A92D0867798D10A16AC87B9F051CEn35AF" TargetMode="External"/><Relationship Id="rId1187" Type="http://schemas.openxmlformats.org/officeDocument/2006/relationships/hyperlink" Target="consultantplus://offline/ref=C554731A097A7BED9D892A9332BAF54B8BD02EBBF0CA2AC0E3BCD9D4B8F8583727EA27ADF8F09E78D1C14FC481C0n253F" TargetMode="External"/><Relationship Id="rId1310" Type="http://schemas.openxmlformats.org/officeDocument/2006/relationships/hyperlink" Target="consultantplus://offline/ref=C554731A097A7BED9D892A9332BAF54B8BD02EBBF0CA2AC0E3BCD9D4B8F8583727F827F5F4F49B63D5C75A92D0867798D10A16AC87B9F051CEn35AF" TargetMode="External"/><Relationship Id="rId1408" Type="http://schemas.openxmlformats.org/officeDocument/2006/relationships/hyperlink" Target="consultantplus://offline/ref=C554731A097A7BED9D892A9332BAF54B8BD02EBBF0CA2AC0E3BCD9D4B8F8583727F827F5F4F49A65D4C45A92D0867798D10A16AC87B9F051CEn35AF" TargetMode="External"/><Relationship Id="rId47" Type="http://schemas.openxmlformats.org/officeDocument/2006/relationships/hyperlink" Target="consultantplus://offline/ref=AD259B09DE4221AC75D2AB0940065A09C0CA8E588F7052D731F4351EFEAF74924E4CC3C9FE590A06DE7350FAFDCDm65CF" TargetMode="External"/><Relationship Id="rId112" Type="http://schemas.openxmlformats.org/officeDocument/2006/relationships/image" Target="media/image27.wmf"/><Relationship Id="rId557" Type="http://schemas.openxmlformats.org/officeDocument/2006/relationships/hyperlink" Target="consultantplus://offline/ref=C554731A097A7BED9D89238A35DBA01885D02CBEF8C5209DE9B480D8BAFF576830FF6EF9F5F6926FD8CB0597C5972F94D51108AD98A5F253nC5DF" TargetMode="External"/><Relationship Id="rId764" Type="http://schemas.openxmlformats.org/officeDocument/2006/relationships/hyperlink" Target="consultantplus://offline/ref=C554731A097A7BED9D89238A35DBA01885D02CBEF8C5209DE9B480D8BAFF576830FF6EF9F5F69363D8CB0597C5972F94D51108AD98A5F253nC5DF" TargetMode="External"/><Relationship Id="rId971" Type="http://schemas.openxmlformats.org/officeDocument/2006/relationships/hyperlink" Target="consultantplus://offline/ref=C554731A097A7BED9D892A9332BAF54B8BD02EBBF0CA2AC0E3BCD9D4B8F8583727F827F5F4F59C65D4C65A92D0867798D10A16AC87B9F051CEn35AF" TargetMode="External"/><Relationship Id="rId1394" Type="http://schemas.openxmlformats.org/officeDocument/2006/relationships/hyperlink" Target="consultantplus://offline/ref=C554731A097A7BED9D892A9332BAF54B8BD02EBBF0CA2AC0E3BCD9D4B8F8583727F827F5F4F49B62D4C25A92D0867798D10A16AC87B9F051CEn35AF" TargetMode="External"/><Relationship Id="rId1615" Type="http://schemas.openxmlformats.org/officeDocument/2006/relationships/hyperlink" Target="consultantplus://offline/ref=C554731A097A7BED9D892A9332BAF54B8BD02EBBF0CA2AC0E3BCD9D4B8F8583727F827F5F4F49A61D5C75A92D0867798D10A16AC87B9F051CEn35AF" TargetMode="External"/><Relationship Id="rId1699" Type="http://schemas.openxmlformats.org/officeDocument/2006/relationships/image" Target="media/image82.wmf"/><Relationship Id="rId196" Type="http://schemas.openxmlformats.org/officeDocument/2006/relationships/hyperlink" Target="consultantplus://offline/ref=C554731A097A7BED9D892A9332BAF54B8BD02EBBF0CA2AC0E3BCD9D4B8F8583727F827F5F4F19A60D2C15A92D0867798D10A16AC87B9F051CEn35AF" TargetMode="External"/><Relationship Id="rId417" Type="http://schemas.openxmlformats.org/officeDocument/2006/relationships/hyperlink" Target="consultantplus://offline/ref=C554731A097A7BED9D89238A35DBA01885D02CBEF8C5209DE9B480D8BAFF576830FF6EF9F5F79261D4CB0597C5972F94D51108AD98A5F253nC5DF" TargetMode="External"/><Relationship Id="rId624" Type="http://schemas.openxmlformats.org/officeDocument/2006/relationships/hyperlink" Target="consultantplus://offline/ref=C554731A097A7BED9D89238A35DBA01885D02CBEF8C5209DE9B480D8BAFF576830FF6EF9F4F09267D0CB0597C5972F94D51108AD98A5F253nC5DF" TargetMode="External"/><Relationship Id="rId831" Type="http://schemas.openxmlformats.org/officeDocument/2006/relationships/hyperlink" Target="consultantplus://offline/ref=C554731A097A7BED9D89238A35DBA01887D029BAFDC2209DE9B480D8BAFF576822FF36F5F4F48566D0DE53C683nC53F" TargetMode="External"/><Relationship Id="rId1047" Type="http://schemas.openxmlformats.org/officeDocument/2006/relationships/hyperlink" Target="consultantplus://offline/ref=C554731A097A7BED9D892A9332BAF54B8BD02EBBF0CA2AC0E3BCD9D4B8F8583727F827F5F4F29261D4C95A92D0867798D10A16AC87B9F051CEn35AF" TargetMode="External"/><Relationship Id="rId1254" Type="http://schemas.openxmlformats.org/officeDocument/2006/relationships/hyperlink" Target="consultantplus://offline/ref=C554731A097A7BED9D892A9332BAF54B8BD02EBBF0CA2AC0E3BCD9D4B8F8583727F827F5F4F49B64D3C35A92D0867798D10A16AC87B9F051CEn35AF" TargetMode="External"/><Relationship Id="rId1461" Type="http://schemas.openxmlformats.org/officeDocument/2006/relationships/hyperlink" Target="consultantplus://offline/ref=C554731A097A7BED9D892A9332BAF54B8BD02EBBF0CA2AC0E3BCD9D4B8F8583727F827F5F4F49A6FD8C75A92D0867798D10A16AC87B9F051CEn35AF" TargetMode="External"/><Relationship Id="rId263" Type="http://schemas.openxmlformats.org/officeDocument/2006/relationships/hyperlink" Target="consultantplus://offline/ref=C554731A097A7BED9D892A9332BAF54B8BD02EBBF0CA2AC0E3BCD9D4B8F8583727F827F5F4F29D63D2C85A92D0867798D10A16AC87B9F051CEn35AF" TargetMode="External"/><Relationship Id="rId470" Type="http://schemas.openxmlformats.org/officeDocument/2006/relationships/hyperlink" Target="consultantplus://offline/ref=C554731A097A7BED9D89238A35DBA01885D02CBEF8C5209DE9B480D8BAFF576830FF6EF9F4F19366D8CB0597C5972F94D51108AD98A5F253nC5DF" TargetMode="External"/><Relationship Id="rId929" Type="http://schemas.openxmlformats.org/officeDocument/2006/relationships/hyperlink" Target="consultantplus://offline/ref=C554731A097A7BED9D892A9332BAF54B8BD02EBBF0CA2AC0E3BCD9D4B8F8583727F827F5F4F09E64D2C35A92D0867798D10A16AC87B9F051CEn35AF" TargetMode="External"/><Relationship Id="rId1114" Type="http://schemas.openxmlformats.org/officeDocument/2006/relationships/hyperlink" Target="consultantplus://offline/ref=C554731A097A7BED9D892A9332BAF54B8BD02EBBF0CA2AC0E3BCD9D4B8F8583727F827F5F4F29D67D6C65A92D0867798D10A16AC87B9F051CEn35AF" TargetMode="External"/><Relationship Id="rId1321" Type="http://schemas.openxmlformats.org/officeDocument/2006/relationships/hyperlink" Target="consultantplus://offline/ref=C554731A097A7BED9D892A9332BAF54B8BD02EBBF0CA2AC0E3BCD9D4B8F8583727F827F5F4F49B63D7C25A92D0867798D10A16AC87B9F051CEn35AF" TargetMode="External"/><Relationship Id="rId1559" Type="http://schemas.openxmlformats.org/officeDocument/2006/relationships/hyperlink" Target="consultantplus://offline/ref=C554731A097A7BED9D892A9332BAF54B8BD02EBBF0CA2AC0E3BCD9D4B8F8583727F827F5F4F49A6ED2C25A92D0867798D10A16AC87B9F051CEn35AF" TargetMode="External"/><Relationship Id="rId58" Type="http://schemas.openxmlformats.org/officeDocument/2006/relationships/hyperlink" Target="consultantplus://offline/ref=AD259B09DE4221AC75D2A21047670F5ACECA8C5D877F588A3BFC6C12FCA87BCD59598A9DF3580F19D8791AA9B99A60D3E0C98B43632644A5m05EF" TargetMode="External"/><Relationship Id="rId123" Type="http://schemas.openxmlformats.org/officeDocument/2006/relationships/image" Target="media/image37.wmf"/><Relationship Id="rId330" Type="http://schemas.openxmlformats.org/officeDocument/2006/relationships/hyperlink" Target="consultantplus://offline/ref=C554731A097A7BED9D89238A35DBA01885D02CBEF8C5209DE9B480D8BAFF576830FF6EF9F5F39A60D3CB0597C5972F94D51108AD98A5F253nC5DF" TargetMode="External"/><Relationship Id="rId568" Type="http://schemas.openxmlformats.org/officeDocument/2006/relationships/hyperlink" Target="consultantplus://offline/ref=C554731A097A7BED9D89238A35DBA01885D02CBEF8C5209DE9B480D8BAFF576830FF6EF9F5F69263D8CB0597C5972F94D51108AD98A5F253nC5DF" TargetMode="External"/><Relationship Id="rId775" Type="http://schemas.openxmlformats.org/officeDocument/2006/relationships/hyperlink" Target="consultantplus://offline/ref=C554731A097A7BED9D89238A35DBA01885D02CBEF8C5209DE9B480D8BAFF576830FF6EF9F5F69263D4CB0597C5972F94D51108AD98A5F253nC5DF" TargetMode="External"/><Relationship Id="rId982" Type="http://schemas.openxmlformats.org/officeDocument/2006/relationships/hyperlink" Target="consultantplus://offline/ref=C554731A097A7BED9D89238A35DBA01885D02CBEF8C5209DE9B480D8BAFF576830FF6EF9F4F19F62D2CB0597C5972F94D51108AD98A5F253nC5DF" TargetMode="External"/><Relationship Id="rId1198" Type="http://schemas.openxmlformats.org/officeDocument/2006/relationships/hyperlink" Target="consultantplus://offline/ref=C554731A097A7BED9D892A9332BAF54B8BD02EBBF0CA2AC0E3BCD9D4B8F8583727F827F5F4F19A63D6C45A92D0867798D10A16AC87B9F051CEn35AF" TargetMode="External"/><Relationship Id="rId1419" Type="http://schemas.openxmlformats.org/officeDocument/2006/relationships/hyperlink" Target="consultantplus://offline/ref=C554731A097A7BED9D892A9332BAF54B8BD02EBBF0CA2AC0E3BCD9D4B8F8583727F827F5F4F49A62D2C65A92D0867798D10A16AC87B9F051CEn35AF" TargetMode="External"/><Relationship Id="rId1626" Type="http://schemas.openxmlformats.org/officeDocument/2006/relationships/hyperlink" Target="consultantplus://offline/ref=C554731A097A7BED9D892A9332BAF54B8BD02EBBF0CA2AC0E3BCD9D4B8F8583727F827F5F4F49A61D8C25A92D0867798D10A16AC87B9F051CEn35AF" TargetMode="External"/><Relationship Id="rId428" Type="http://schemas.openxmlformats.org/officeDocument/2006/relationships/hyperlink" Target="consultantplus://offline/ref=C554731A097A7BED9D89238A35DBA01885D02CBEF8C5209DE9B480D8BAFF576830FF6EF9F5F79265D2CB0597C5972F94D51108AD98A5F253nC5DF" TargetMode="External"/><Relationship Id="rId635" Type="http://schemas.openxmlformats.org/officeDocument/2006/relationships/hyperlink" Target="consultantplus://offline/ref=C554731A097A7BED9D89238A35DBA01885D02CBEF8C5209DE9B480D8BAFF576830FF6EF9F4F59265D8CB0597C5972F94D51108AD98A5F253nC5DF" TargetMode="External"/><Relationship Id="rId842" Type="http://schemas.openxmlformats.org/officeDocument/2006/relationships/hyperlink" Target="consultantplus://offline/ref=C554731A097A7BED9D892A9332BAF54B8BD02EBBF0CA2AC0E3BCD9D4B8F8583727EA27ADF8F09E78D1C14FC481C0n253F" TargetMode="External"/><Relationship Id="rId1058" Type="http://schemas.openxmlformats.org/officeDocument/2006/relationships/hyperlink" Target="consultantplus://offline/ref=C554731A097A7BED9D892A9332BAF54B8BD02EBBF0CA2AC0E3BCD9D4B8F8583727F827F5F4F29261D4C35A92D0867798D10A16AC87B9F051CEn35AF" TargetMode="External"/><Relationship Id="rId1265" Type="http://schemas.openxmlformats.org/officeDocument/2006/relationships/hyperlink" Target="consultantplus://offline/ref=C554731A097A7BED9D892A9332BAF54B8BD02EBBF0CA2AC0E3BCD9D4B8F8583727F827F5F4F49B62D6C35A92D0867798D10A16AC87B9F051CEn35AF" TargetMode="External"/><Relationship Id="rId1472" Type="http://schemas.openxmlformats.org/officeDocument/2006/relationships/hyperlink" Target="consultantplus://offline/ref=C554731A097A7BED9D892A9332BAF54B8BD02EBBF0CA2AC0E3BCD9D4B8F8583727F827F5F4F49A61D7C55A92D0867798D10A16AC87B9F051CEn35AF" TargetMode="External"/><Relationship Id="rId274" Type="http://schemas.openxmlformats.org/officeDocument/2006/relationships/hyperlink" Target="consultantplus://offline/ref=C554731A097A7BED9D892A9332BAF54B8BD02EBBF0CA2AC0E3BCD9D4B8F8583727F827F5F4F19965D5C35A92D0867798D10A16AC87B9F051CEn35AF" TargetMode="External"/><Relationship Id="rId481" Type="http://schemas.openxmlformats.org/officeDocument/2006/relationships/hyperlink" Target="consultantplus://offline/ref=C554731A097A7BED9D89238A35DBA01885D02CBEF8C5209DE9B480D8BAFF576830FF6EF9F4F19A66D8CB0597C5972F94D51108AD98A5F253nC5DF" TargetMode="External"/><Relationship Id="rId702" Type="http://schemas.openxmlformats.org/officeDocument/2006/relationships/hyperlink" Target="consultantplus://offline/ref=C554731A097A7BED9D89238A35DBA01885D02CBEF8C5209DE9B480D8BAFF576830FF6EF9F5F69365D2CB0597C5972F94D51108AD98A5F253nC5DF" TargetMode="External"/><Relationship Id="rId1125" Type="http://schemas.openxmlformats.org/officeDocument/2006/relationships/hyperlink" Target="consultantplus://offline/ref=C554731A097A7BED9D892A9332BAF54B8BD02EBBF0CA2AC0E3BCD9D4B8F8583727F827F5F4F19A6ED9C95A92D0867798D10A16AC87B9F051CEn35AF" TargetMode="External"/><Relationship Id="rId1332" Type="http://schemas.openxmlformats.org/officeDocument/2006/relationships/hyperlink" Target="consultantplus://offline/ref=C554731A097A7BED9D892A9332BAF54B8BD02EBBF0CA2AC0E3BCD9D4B8F8583727F827F5F4F49B60D7C65A92D0867798D10A16AC87B9F051CEn35AF" TargetMode="External"/><Relationship Id="rId69" Type="http://schemas.openxmlformats.org/officeDocument/2006/relationships/hyperlink" Target="consultantplus://offline/ref=AD259B09DE4221AC75D2A21047670F5ACECA8C5D877F588A3BFC6C12FCA87BCD59598A9DF25B0D19D9791AA9B99A60D3E0C98B43632644A5m05EF" TargetMode="External"/><Relationship Id="rId134" Type="http://schemas.openxmlformats.org/officeDocument/2006/relationships/hyperlink" Target="consultantplus://offline/ref=AD259B09DE4221AC75D2A21047670F5ACEC8855F8E7A588A3BFC6C12FCA87BCD4B59D291F25D1118DF6C4CF8FFmC5EF" TargetMode="External"/><Relationship Id="rId579" Type="http://schemas.openxmlformats.org/officeDocument/2006/relationships/hyperlink" Target="consultantplus://offline/ref=C554731A097A7BED9D89238A35DBA01885D02CBEF8C5209DE9B480D8BAFF576830FF6EF9F5F69A60D0CB0597C5972F94D51108AD98A5F253nC5DF" TargetMode="External"/><Relationship Id="rId786" Type="http://schemas.openxmlformats.org/officeDocument/2006/relationships/hyperlink" Target="consultantplus://offline/ref=C554731A097A7BED9D89238A35DBA01885D02CBEF8C5209DE9B480D8BAFF576830FF6EF9F4F89C60D9CB0597C5972F94D51108AD98A5F253nC5DF" TargetMode="External"/><Relationship Id="rId993" Type="http://schemas.openxmlformats.org/officeDocument/2006/relationships/hyperlink" Target="consultantplus://offline/ref=C554731A097A7BED9D89238A35DBA01885D02CBEF8C5209DE9B480D8BAFF576830FF6EF9F4F19C61D4CB0597C5972F94D51108AD98A5F253nC5DF" TargetMode="External"/><Relationship Id="rId1637" Type="http://schemas.openxmlformats.org/officeDocument/2006/relationships/hyperlink" Target="consultantplus://offline/ref=C554731A097A7BED9D892A9332BAF54B8BD02EBBF0CA2AC0E3BCD9D4B8F8583727F827F5F4F49A6ED8C55A92D0867798D10A16AC87B9F051CEn35AF" TargetMode="External"/><Relationship Id="rId341" Type="http://schemas.openxmlformats.org/officeDocument/2006/relationships/hyperlink" Target="consultantplus://offline/ref=C554731A097A7BED9D89238A35DBA01885D02CBEF8C5209DE9B480D8BAFF576830FF6EF9F5F89B64D8CB0597C5972F94D51108AD98A5F253nC5DF" TargetMode="External"/><Relationship Id="rId439" Type="http://schemas.openxmlformats.org/officeDocument/2006/relationships/hyperlink" Target="consultantplus://offline/ref=C554731A097A7BED9D89238A35DBA01885D02CBEF8C5209DE9B480D8BAFF576830FF6EF9F4F09B64D0CB0597C5972F94D51108AD98A5F253nC5DF" TargetMode="External"/><Relationship Id="rId646" Type="http://schemas.openxmlformats.org/officeDocument/2006/relationships/hyperlink" Target="consultantplus://offline/ref=C554731A097A7BED9D892A9332BAF54B8BD02EBBF0CA2AC0E3BCD9D4B8F8583727F827F5F4F49E65D5C15A92D0867798D10A16AC87B9F051CEn35AF" TargetMode="External"/><Relationship Id="rId1069" Type="http://schemas.openxmlformats.org/officeDocument/2006/relationships/hyperlink" Target="consultantplus://offline/ref=C554731A097A7BED9D892A9332BAF54B8BD02EBBF0CA2AC0E3BCD9D4B8F8583727F827F5F4F29261D4C95A92D0867798D10A16AC87B9F051CEn35AF" TargetMode="External"/><Relationship Id="rId1276" Type="http://schemas.openxmlformats.org/officeDocument/2006/relationships/hyperlink" Target="consultantplus://offline/ref=C554731A097A7BED9D892A9332BAF54B8BD02EBBF0CA2AC0E3BCD9D4B8F8583727F827F5F4F49B65D4C05A92D0867798D10A16AC87B9F051CEn35AF" TargetMode="External"/><Relationship Id="rId1483" Type="http://schemas.openxmlformats.org/officeDocument/2006/relationships/hyperlink" Target="consultantplus://offline/ref=C554731A097A7BED9D892A9332BAF54B8BD02EBBF0CA2AC0E3BCD9D4B8F8583727F827F5F4F49A6ED0C65A92D0867798D10A16AC87B9F051CEn35AF" TargetMode="External"/><Relationship Id="rId201" Type="http://schemas.openxmlformats.org/officeDocument/2006/relationships/hyperlink" Target="consultantplus://offline/ref=C554731A097A7BED9D892A9332BAF54B8BD02EBBF0CA2AC0E3BCD9D4B8F8583727F827F5F4F19A60D6C35A92D0867798D10A16AC87B9F051CEn35AF" TargetMode="External"/><Relationship Id="rId285" Type="http://schemas.openxmlformats.org/officeDocument/2006/relationships/hyperlink" Target="consultantplus://offline/ref=C554731A097A7BED9D89238A35DBA01885D02CBEF8C5209DE9B480D8BAFF576830FF6EF9F5F49E64D2CB0597C5972F94D51108AD98A5F253nC5DF" TargetMode="External"/><Relationship Id="rId506" Type="http://schemas.openxmlformats.org/officeDocument/2006/relationships/hyperlink" Target="consultantplus://offline/ref=C554731A097A7BED9D89238A35DBA01885D02CBEF8C5209DE9B480D8BAFF576830FF6EF9F4F39B65D4CB0597C5972F94D51108AD98A5F253nC5DF" TargetMode="External"/><Relationship Id="rId853" Type="http://schemas.openxmlformats.org/officeDocument/2006/relationships/hyperlink" Target="consultantplus://offline/ref=C554731A097A7BED9D89238A35DBA01885D02CBEF8C5209DE9B480D8BAFF576830FF6EF9F5F19B67D7CB0597C5972F94D51108AD98A5F253nC5DF" TargetMode="External"/><Relationship Id="rId1136" Type="http://schemas.openxmlformats.org/officeDocument/2006/relationships/hyperlink" Target="consultantplus://offline/ref=C554731A097A7BED9D892A9332BAF54B8BD02EBBF0CA2AC0E3BCD9D4B8F8583727F827F5F4F19967D3C45A92D0867798D10A16AC87B9F051CEn35AF" TargetMode="External"/><Relationship Id="rId1690" Type="http://schemas.openxmlformats.org/officeDocument/2006/relationships/hyperlink" Target="consultantplus://offline/ref=C554731A097A7BED9D89238A35DBA01885D02CBEF8C5209DE9B480D8BAFF576830FF6EF9F4F29964D0CB0597C5972F94D51108AD98A5F253nC5DF" TargetMode="External"/><Relationship Id="rId492" Type="http://schemas.openxmlformats.org/officeDocument/2006/relationships/hyperlink" Target="consultantplus://offline/ref=C554731A097A7BED9D89238A35DBA01885D02CBEF8C5209DE9B480D8BAFF576830FF6EF9F4F19F66D6CB0597C5972F94D51108AD98A5F253nC5DF" TargetMode="External"/><Relationship Id="rId713" Type="http://schemas.openxmlformats.org/officeDocument/2006/relationships/hyperlink" Target="consultantplus://offline/ref=C554731A097A7BED9D89238A35DBA01885D02CBEF8C5209DE9B480D8BAFF576830FF6EF9F5F69360D2CB0597C5972F94D51108AD98A5F253nC5DF" TargetMode="External"/><Relationship Id="rId797" Type="http://schemas.openxmlformats.org/officeDocument/2006/relationships/hyperlink" Target="consultantplus://offline/ref=C554731A097A7BED9D89238A35DBA01885D02CBEF8C5209DE9B480D8BAFF576830FF6EF9F4F29261D2CB0597C5972F94D51108AD98A5F253nC5DF" TargetMode="External"/><Relationship Id="rId920" Type="http://schemas.openxmlformats.org/officeDocument/2006/relationships/hyperlink" Target="consultantplus://offline/ref=C554731A097A7BED9D892A9332BAF54B8BD02EBBF0CA2AC0E3BCD9D4B8F8583727F827F5F4F29D6FD5C15A92D0867798D10A16AC87B9F051CEn35AF" TargetMode="External"/><Relationship Id="rId1343" Type="http://schemas.openxmlformats.org/officeDocument/2006/relationships/hyperlink" Target="consultantplus://offline/ref=C554731A097A7BED9D892A9332BAF54B8BD02EBBF0CA2AC0E3BCD9D4B8F8583727F827F5F4F49B61D6C35A92D0867798D10A16AC87B9F051CEn35AF" TargetMode="External"/><Relationship Id="rId1550" Type="http://schemas.openxmlformats.org/officeDocument/2006/relationships/hyperlink" Target="consultantplus://offline/ref=C554731A097A7BED9D892A9332BAF54B8BD02EBBF0CA2AC0E3BCD9D4B8F8583727F827F5F4F49A61D9C75A92D0867798D10A16AC87B9F051CEn35AF" TargetMode="External"/><Relationship Id="rId1648" Type="http://schemas.openxmlformats.org/officeDocument/2006/relationships/hyperlink" Target="consultantplus://offline/ref=C554731A097A7BED9D892A9332BAF54B8BD02EBBF0CA2AC0E3BCD9D4B8F8583727F827F5F4F49A6FD5C65A92D0867798D10A16AC87B9F051CEn35AF" TargetMode="External"/><Relationship Id="rId145" Type="http://schemas.openxmlformats.org/officeDocument/2006/relationships/image" Target="media/image53.wmf"/><Relationship Id="rId352" Type="http://schemas.openxmlformats.org/officeDocument/2006/relationships/hyperlink" Target="consultantplus://offline/ref=C554731A097A7BED9D89238A35DBA01885D02CBEF8C5209DE9B480D8BAFF576830FF6EF9F4F39E64D6CB0597C5972F94D51108AD98A5F253nC5DF" TargetMode="External"/><Relationship Id="rId1203" Type="http://schemas.openxmlformats.org/officeDocument/2006/relationships/hyperlink" Target="consultantplus://offline/ref=C554731A097A7BED9D892A9332BAF54B8BD02EBBF0CA2AC0E3BCD9D4B8F8583727EA27ADF8F09E78D1C14FC481C0n253F" TargetMode="External"/><Relationship Id="rId1287" Type="http://schemas.openxmlformats.org/officeDocument/2006/relationships/hyperlink" Target="consultantplus://offline/ref=C554731A097A7BED9D892A9332BAF54B8BD02EBBF0CA2AC0E3BCD9D4B8F8583727F827F5F4F49B65D8C05A92D0867798D10A16AC87B9F051CEn35AF" TargetMode="External"/><Relationship Id="rId1410" Type="http://schemas.openxmlformats.org/officeDocument/2006/relationships/hyperlink" Target="consultantplus://offline/ref=C554731A097A7BED9D892A9332BAF54B8BD02EBBF0CA2AC0E3BCD9D4B8F8583727F827F5F4F49A65D7C65A92D0867798D10A16AC87B9F051CEn35AF" TargetMode="External"/><Relationship Id="rId1508" Type="http://schemas.openxmlformats.org/officeDocument/2006/relationships/hyperlink" Target="consultantplus://offline/ref=C554731A097A7BED9D892A9332BAF54B8BD02EBBF0CA2AC0E3BCD9D4B8F8583727F827F5F4F49A61D7C75A92D0867798D10A16AC87B9F051CEn35AF" TargetMode="External"/><Relationship Id="rId212" Type="http://schemas.openxmlformats.org/officeDocument/2006/relationships/hyperlink" Target="consultantplus://offline/ref=C554731A097A7BED9D892A9332BAF54B8BD02EBBF0CA2AC0E3BCD9D4B8F8583727F827F5F4F19A61D6C75A92D0867798D10A16AC87B9F051CEn35AF" TargetMode="External"/><Relationship Id="rId657" Type="http://schemas.openxmlformats.org/officeDocument/2006/relationships/hyperlink" Target="consultantplus://offline/ref=C554731A097A7BED9D89238A35DBA01885D02CBEF8C5209DE9B480D8BAFF576830FF6EF9F4F29965D0CB0597C5972F94D51108AD98A5F253nC5DF" TargetMode="External"/><Relationship Id="rId864" Type="http://schemas.openxmlformats.org/officeDocument/2006/relationships/hyperlink" Target="consultantplus://offline/ref=C554731A097A7BED9D892A9332BAF54B8BD02EBBF0CA2AC0E3BCD9D4B8F8583727F827F5F4F49A6FD5C95A92D0867798D10A16AC87B9F051CEn35AF" TargetMode="External"/><Relationship Id="rId1494" Type="http://schemas.openxmlformats.org/officeDocument/2006/relationships/hyperlink" Target="consultantplus://offline/ref=C554731A097A7BED9D892A9332BAF54B8BD02EBBF0CA2AC0E3BCD9D4B8F8583727F827F5F4F49A6FD1C95A92D0867798D10A16AC87B9F051CEn35AF" TargetMode="External"/><Relationship Id="rId296" Type="http://schemas.openxmlformats.org/officeDocument/2006/relationships/hyperlink" Target="consultantplus://offline/ref=C554731A097A7BED9D89238A35DBA01885D02CBEF8C5209DE9B480D8BAFF576830FF6EF9F7F19262D9CB0597C5972F94D51108AD98A5F253nC5DF" TargetMode="External"/><Relationship Id="rId517" Type="http://schemas.openxmlformats.org/officeDocument/2006/relationships/hyperlink" Target="consultantplus://offline/ref=C554731A097A7BED9D89238A35DBA01885D02CBEF8C5209DE9B480D8BAFF576830FF6EF9F4F09263D8CB0597C5972F94D51108AD98A5F253nC5DF" TargetMode="External"/><Relationship Id="rId724" Type="http://schemas.openxmlformats.org/officeDocument/2006/relationships/hyperlink" Target="consultantplus://offline/ref=C554731A097A7BED9D89238A35DBA01885D02CBEF8C5209DE9B480D8BAFF576830FF6EF9F5F69264D8CB0597C5972F94D51108AD98A5F253nC5DF" TargetMode="External"/><Relationship Id="rId931" Type="http://schemas.openxmlformats.org/officeDocument/2006/relationships/hyperlink" Target="consultantplus://offline/ref=C554731A097A7BED9D892A9332BAF54B8BD02EBBF0CA2AC0E3BCD9D4B8F8583727F827F5F4F19A63D6C45A92D0867798D10A16AC87B9F051CEn35AF" TargetMode="External"/><Relationship Id="rId1147" Type="http://schemas.openxmlformats.org/officeDocument/2006/relationships/hyperlink" Target="consultantplus://offline/ref=C554731A097A7BED9D892A9332BAF54B8BD02EBBF0CA2AC0E3BCD9D4B8F8583727F827F5F4F29D6FD5C15A92D0867798D10A16AC87B9F051CEn35AF" TargetMode="External"/><Relationship Id="rId1354" Type="http://schemas.openxmlformats.org/officeDocument/2006/relationships/hyperlink" Target="consultantplus://offline/ref=C554731A097A7BED9D892A9332BAF54B8BD02EBBF0CA2AC0E3BCD9D4B8F8583727F827F5F4F49B6FD7C45A92D0867798D10A16AC87B9F051CEn35AF" TargetMode="External"/><Relationship Id="rId1561" Type="http://schemas.openxmlformats.org/officeDocument/2006/relationships/hyperlink" Target="consultantplus://offline/ref=C554731A097A7BED9D892A9332BAF54B8BD02EBBF0CA2AC0E3BCD9D4B8F8583727F827F5F4F49A6ED9C75A92D0867798D10A16AC87B9F051CEn35AF" TargetMode="External"/><Relationship Id="rId60" Type="http://schemas.openxmlformats.org/officeDocument/2006/relationships/hyperlink" Target="consultantplus://offline/ref=AD259B09DE4221AC75D2A21047670F5ACECA8E5B8F78588A3BFC6C12FCA87BCD59598A9DF3580B18D8791AA9B99A60D3E0C98B43632644A5m05EF" TargetMode="External"/><Relationship Id="rId156" Type="http://schemas.openxmlformats.org/officeDocument/2006/relationships/image" Target="media/image57.wmf"/><Relationship Id="rId363" Type="http://schemas.openxmlformats.org/officeDocument/2006/relationships/hyperlink" Target="consultantplus://offline/ref=C554731A097A7BED9D89238A35DBA01885D02CBEF8C5209DE9B480D8BAFF576830FF6EF9F5F89F6FD0CB0597C5972F94D51108AD98A5F253nC5DF" TargetMode="External"/><Relationship Id="rId570" Type="http://schemas.openxmlformats.org/officeDocument/2006/relationships/hyperlink" Target="consultantplus://offline/ref=C554731A097A7BED9D89238A35DBA01885D02CBEF8C5209DE9B480D8BAFF576830FF6EF9F5F79265D4CB0597C5972F94D51108AD98A5F253nC5DF" TargetMode="External"/><Relationship Id="rId1007" Type="http://schemas.openxmlformats.org/officeDocument/2006/relationships/hyperlink" Target="consultantplus://offline/ref=C554731A097A7BED9D89238A35DBA01885D02CBEF8C5209DE9B480D8BAFF576830FF6EF9F4F19E60D2CB0597C5972F94D51108AD98A5F253nC5DF" TargetMode="External"/><Relationship Id="rId1214" Type="http://schemas.openxmlformats.org/officeDocument/2006/relationships/hyperlink" Target="consultantplus://offline/ref=C554731A097A7BED9D89238A35DBA01885D02CBEF8C5209DE9B480D8BAFF576830FF6EF9F5F29A63D3CB0597C5972F94D51108AD98A5F253nC5DF" TargetMode="External"/><Relationship Id="rId1421" Type="http://schemas.openxmlformats.org/officeDocument/2006/relationships/hyperlink" Target="consultantplus://offline/ref=C554731A097A7BED9D892A9332BAF54B8BD02EBBF0CA2AC0E3BCD9D4B8F8583727F827F5F4F49A62D5C75A92D0867798D10A16AC87B9F051CEn35AF" TargetMode="External"/><Relationship Id="rId1659" Type="http://schemas.openxmlformats.org/officeDocument/2006/relationships/hyperlink" Target="consultantplus://offline/ref=C554731A097A7BED9D892A9332BAF54B8BD02EBBF0CA2AC0E3BCD9D4B8F8583727EA27ADF8F09E78D1C14FC481C0n253F" TargetMode="External"/><Relationship Id="rId223" Type="http://schemas.openxmlformats.org/officeDocument/2006/relationships/hyperlink" Target="consultantplus://offline/ref=C554731A097A7BED9D892A9332BAF54B8BD02EBBF0CA2AC0E3BCD9D4B8F8583727F827F5F4F19A6FD3C15A92D0867798D10A16AC87B9F051CEn35AF" TargetMode="External"/><Relationship Id="rId430" Type="http://schemas.openxmlformats.org/officeDocument/2006/relationships/hyperlink" Target="consultantplus://offline/ref=C554731A097A7BED9D89238A35DBA01885D02CBEF8C5209DE9B480D8BAFF576830FF6EF9F5F89F6FD0CB0597C5972F94D51108AD98A5F253nC5DF" TargetMode="External"/><Relationship Id="rId668" Type="http://schemas.openxmlformats.org/officeDocument/2006/relationships/hyperlink" Target="consultantplus://offline/ref=C554731A097A7BED9D89238A35DBA01885D02CBEF8C5209DE9B480D8BAFF576830FF6EF9F4F8986ED9CB0597C5972F94D51108AD98A5F253nC5DF" TargetMode="External"/><Relationship Id="rId875" Type="http://schemas.openxmlformats.org/officeDocument/2006/relationships/hyperlink" Target="consultantplus://offline/ref=C554731A097A7BED9D892A9332BAF54B8BD02EBBF0CA2AC0E3BCD9D4B8F8583727F827F5F4F19862D7C95A92D0867798D10A16AC87B9F051CEn35AF" TargetMode="External"/><Relationship Id="rId1060" Type="http://schemas.openxmlformats.org/officeDocument/2006/relationships/hyperlink" Target="consultantplus://offline/ref=C554731A097A7BED9D892A9332BAF54B8BD02EBBF0CA2AC0E3BCD9D4B8F8583727F827F5F4F29261D4C95A92D0867798D10A16AC87B9F051CEn35AF" TargetMode="External"/><Relationship Id="rId1298" Type="http://schemas.openxmlformats.org/officeDocument/2006/relationships/hyperlink" Target="consultantplus://offline/ref=C554731A097A7BED9D892A9332BAF54B8BD02EBBF0CA2AC0E3BCD9D4B8F8583727F827F5F4F49B63D3C45A92D0867798D10A16AC87B9F051CEn35AF" TargetMode="External"/><Relationship Id="rId1519" Type="http://schemas.openxmlformats.org/officeDocument/2006/relationships/hyperlink" Target="consultantplus://offline/ref=C554731A097A7BED9D892A9332BAF54B8BD02EBBF0CA2AC0E3BCD9D4B8F8583727F827F5F4F49A6ED3C65A92D0867798D10A16AC87B9F051CEn35AF" TargetMode="External"/><Relationship Id="rId18" Type="http://schemas.openxmlformats.org/officeDocument/2006/relationships/hyperlink" Target="consultantplus://offline/ref=AD259B09DE4221AC75D2A21047670F5ACECA8C5D877F588A3BFC6C12FCA87BCD59598A9DF3580F19D8791AA9B99A60D3E0C98B43632644A5m05EF" TargetMode="External"/><Relationship Id="rId528" Type="http://schemas.openxmlformats.org/officeDocument/2006/relationships/hyperlink" Target="consultantplus://offline/ref=C554731A097A7BED9D89238A35DBA01885D02CBEF8C5209DE9B480D8BAFF576830FF6EF9F4F09263D6CB0597C5972F94D51108AD98A5F253nC5DF" TargetMode="External"/><Relationship Id="rId735" Type="http://schemas.openxmlformats.org/officeDocument/2006/relationships/hyperlink" Target="consultantplus://offline/ref=C554731A097A7BED9D89238A35DBA01885D02CBEF8C5209DE9B480D8BAFF576830FF6EF9F5F49B6FD0CB0597C5972F94D51108AD98A5F253nC5DF" TargetMode="External"/><Relationship Id="rId942" Type="http://schemas.openxmlformats.org/officeDocument/2006/relationships/hyperlink" Target="consultantplus://offline/ref=C554731A097A7BED9D892A9332BAF54B8BD02EBBF0CA2AC0E3BCD9D4B8F8583727F827F5F4F59861D7C85A92D0867798D10A16AC87B9F051CEn35AF" TargetMode="External"/><Relationship Id="rId1158" Type="http://schemas.openxmlformats.org/officeDocument/2006/relationships/hyperlink" Target="consultantplus://offline/ref=C554731A097A7BED9D892A9332BAF54B8BD02EBBF0CA2AC0E3BCD9D4B8F8583727F827F5F4F19A6ED7C45A92D0867798D10A16AC87B9F051CEn35AF" TargetMode="External"/><Relationship Id="rId1365" Type="http://schemas.openxmlformats.org/officeDocument/2006/relationships/hyperlink" Target="consultantplus://offline/ref=C554731A097A7BED9D892A9332BAF54B8BD02EBBF0CA2AC0E3BCD9D4B8F8583727F827F5F4F49A66D0C25A92D0867798D10A16AC87B9F051CEn35AF" TargetMode="External"/><Relationship Id="rId1572" Type="http://schemas.openxmlformats.org/officeDocument/2006/relationships/hyperlink" Target="consultantplus://offline/ref=C554731A097A7BED9D892A9332BAF54B8BD02EBBF0CA2AC0E3BCD9D4B8F8583727F827F5F4F49A61D3C75A92D0867798D10A16AC87B9F051CEn35AF" TargetMode="External"/><Relationship Id="rId167" Type="http://schemas.openxmlformats.org/officeDocument/2006/relationships/hyperlink" Target="consultantplus://offline/ref=AD259B09DE4221AC75D2A21047670F5ACEC98E518379588A3BFC6C12FCA87BCD4B59D291F25D1118DF6C4CF8FFmC5EF" TargetMode="External"/><Relationship Id="rId374" Type="http://schemas.openxmlformats.org/officeDocument/2006/relationships/hyperlink" Target="consultantplus://offline/ref=C554731A097A7BED9D89238A35DBA01885D02CBEF8C5209DE9B480D8BAFF576830FF6EF9F4F39E64D4CB0597C5972F94D51108AD98A5F253nC5DF" TargetMode="External"/><Relationship Id="rId581" Type="http://schemas.openxmlformats.org/officeDocument/2006/relationships/hyperlink" Target="consultantplus://offline/ref=C554731A097A7BED9D89238A35DBA01885D02CBEF8C5209DE9B480D8BAFF576830FF6EF9F5F69A60D6CB0597C5972F94D51108AD98A5F253nC5DF" TargetMode="External"/><Relationship Id="rId1018" Type="http://schemas.openxmlformats.org/officeDocument/2006/relationships/hyperlink" Target="consultantplus://offline/ref=C554731A097A7BED9D89238A35DBA01885D12BBAFEC3209DE9B480D8BAFF576822FF36F5F4F48566D0DE53C683nC53F" TargetMode="External"/><Relationship Id="rId1225" Type="http://schemas.openxmlformats.org/officeDocument/2006/relationships/hyperlink" Target="consultantplus://offline/ref=C554731A097A7BED9D892A9332BAF54B8BD02EBBF0CA2AC0E3BCD9D4B8F8583727F827F5F4F49B66D7C35A92D0867798D10A16AC87B9F051CEn35AF" TargetMode="External"/><Relationship Id="rId1432" Type="http://schemas.openxmlformats.org/officeDocument/2006/relationships/hyperlink" Target="consultantplus://offline/ref=C554731A097A7BED9D892A9332BAF54B8BD02EBBF0CA2AC0E3BCD9D4B8F8583727F827F5F4F49A62D6C45A92D0867798D10A16AC87B9F051CEn35AF" TargetMode="External"/><Relationship Id="rId71" Type="http://schemas.openxmlformats.org/officeDocument/2006/relationships/hyperlink" Target="consultantplus://offline/ref=AD259B09DE4221AC75D2A21047670F5ACECA8C5D877F588A3BFC6C12FCA87BCD59598A9DF25B0D1AD7791AA9B99A60D3E0C98B43632644A5m05EF" TargetMode="External"/><Relationship Id="rId234" Type="http://schemas.openxmlformats.org/officeDocument/2006/relationships/hyperlink" Target="consultantplus://offline/ref=C554731A097A7BED9D892A9332BAF54B8BD02EBBF0CA2AC0E3BCD9D4B8F8583727F827F5F4F19967D2C45A92D0867798D10A16AC87B9F051CEn35AF" TargetMode="External"/><Relationship Id="rId679" Type="http://schemas.openxmlformats.org/officeDocument/2006/relationships/hyperlink" Target="consultantplus://offline/ref=C554731A097A7BED9D89238A35DBA01885D02CBEF8C5209DE9B480D8BAFF576830FF6EF9F4F89367D9CB0597C5972F94D51108AD98A5F253nC5DF" TargetMode="External"/><Relationship Id="rId802" Type="http://schemas.openxmlformats.org/officeDocument/2006/relationships/hyperlink" Target="consultantplus://offline/ref=C554731A097A7BED9D89238A35DBA01885D02CBEF8C5209DE9B480D8BAFF576830FF6EF9F4F89367D5CB0597C5972F94D51108AD98A5F253nC5DF" TargetMode="External"/><Relationship Id="rId886" Type="http://schemas.openxmlformats.org/officeDocument/2006/relationships/hyperlink" Target="consultantplus://offline/ref=C554731A097A7BED9D892A9332BAF54B8BD02EBBF0CA2AC0E3BCD9D4B8F8583727EA27ADF8F09E78D1C14FC481C0n253F" TargetMode="External"/><Relationship Id="rId2" Type="http://schemas.microsoft.com/office/2007/relationships/stylesWithEffects" Target="stylesWithEffects.xml"/><Relationship Id="rId29" Type="http://schemas.openxmlformats.org/officeDocument/2006/relationships/image" Target="media/image9.wmf"/><Relationship Id="rId441" Type="http://schemas.openxmlformats.org/officeDocument/2006/relationships/hyperlink" Target="consultantplus://offline/ref=C554731A097A7BED9D89238A35DBA01885D02CBEF8C5209DE9B480D8BAFF576830FF6EF9F4F09B64D0CB0597C5972F94D51108AD98A5F253nC5DF" TargetMode="External"/><Relationship Id="rId539" Type="http://schemas.openxmlformats.org/officeDocument/2006/relationships/hyperlink" Target="consultantplus://offline/ref=C554731A097A7BED9D89238A35DBA01885D02CBEF8C5209DE9B480D8BAFF576830FF6EF9F5F3926FD9CB0597C5972F94D51108AD98A5F253nC5DF" TargetMode="External"/><Relationship Id="rId746" Type="http://schemas.openxmlformats.org/officeDocument/2006/relationships/hyperlink" Target="consultantplus://offline/ref=C554731A097A7BED9D89238A35DBA01885D02CBEF8C5209DE9B480D8BAFF576830FF6EF9F5F49A64D8CB0597C5972F94D51108AD98A5F253nC5DF" TargetMode="External"/><Relationship Id="rId1071" Type="http://schemas.openxmlformats.org/officeDocument/2006/relationships/hyperlink" Target="consultantplus://offline/ref=C554731A097A7BED9D892A9332BAF54B8BD02EBBF0CA2AC0E3BCD9D4B8F8583727F827F5F4F29261D7C35A92D0867798D10A16AC87B9F051CEn35AF" TargetMode="External"/><Relationship Id="rId1169" Type="http://schemas.openxmlformats.org/officeDocument/2006/relationships/hyperlink" Target="consultantplus://offline/ref=C554731A097A7BED9D892A9332BAF54B8BD02EBBF0CA2AC0E3BCD9D4B8F8583727F827F5F4F19964D1C95A92D0867798D10A16AC87B9F051CEn35AF" TargetMode="External"/><Relationship Id="rId1376" Type="http://schemas.openxmlformats.org/officeDocument/2006/relationships/hyperlink" Target="consultantplus://offline/ref=C554731A097A7BED9D892A9332BAF54B8BD02EBBF0CA2AC0E3BCD9D4B8F8583727F827F5F4F49A67D3C05A92D0867798D10A16AC87B9F051CEn35AF" TargetMode="External"/><Relationship Id="rId1583" Type="http://schemas.openxmlformats.org/officeDocument/2006/relationships/hyperlink" Target="consultantplus://offline/ref=C554731A097A7BED9D892A9332BAF54B8BD02EBBF0CA2AC0E3BCD9D4B8F8583727F827F5F4F49A61D9C85A92D0867798D10A16AC87B9F051CEn35AF" TargetMode="External"/><Relationship Id="rId178" Type="http://schemas.openxmlformats.org/officeDocument/2006/relationships/image" Target="media/image72.wmf"/><Relationship Id="rId301" Type="http://schemas.openxmlformats.org/officeDocument/2006/relationships/hyperlink" Target="consultantplus://offline/ref=C554731A097A7BED9D89238A35DBA01885D12BBAFEC3209DE9B480D8BAFF576822FF36F5F4F48566D0DE53C683nC53F" TargetMode="External"/><Relationship Id="rId953" Type="http://schemas.openxmlformats.org/officeDocument/2006/relationships/hyperlink" Target="consultantplus://offline/ref=C554731A097A7BED9D89238A35DBA01885D02CBEF8C5209DE9B480D8BAFF576830FF6EF9F4F19F67D0CB0597C5972F94D51108AD98A5F253nC5DF" TargetMode="External"/><Relationship Id="rId1029" Type="http://schemas.openxmlformats.org/officeDocument/2006/relationships/hyperlink" Target="consultantplus://offline/ref=C554731A097A7BED9D892A9332BAF54B8BD02EBBF0CA2AC0E3BCD9D4B8F8583727F827F5F4F29261D4C95A92D0867798D10A16AC87B9F051CEn35AF" TargetMode="External"/><Relationship Id="rId1236" Type="http://schemas.openxmlformats.org/officeDocument/2006/relationships/hyperlink" Target="consultantplus://offline/ref=C554731A097A7BED9D892A9332BAF54B8BD02EBBF0CA2AC0E3BCD9D4B8F8583727F827F5F4F49B67D4C45A92D0867798D10A16AC87B9F051CEn35AF" TargetMode="External"/><Relationship Id="rId82" Type="http://schemas.openxmlformats.org/officeDocument/2006/relationships/hyperlink" Target="consultantplus://offline/ref=AD259B09DE4221AC75D2AB0940065A09C0CA8E588F7052D731F4351EFEAF74924E4CC3C9FE590A06DE7350FAFDCDm65CF" TargetMode="External"/><Relationship Id="rId385" Type="http://schemas.openxmlformats.org/officeDocument/2006/relationships/hyperlink" Target="consultantplus://offline/ref=C554731A097A7BED9D89238A35DBA01885D02CBEF8C5209DE9B480D8BAFF576830FF6EF9F4F39E64D2CB0597C5972F94D51108AD98A5F253nC5DF" TargetMode="External"/><Relationship Id="rId592" Type="http://schemas.openxmlformats.org/officeDocument/2006/relationships/hyperlink" Target="consultantplus://offline/ref=C554731A097A7BED9D89238A35DBA01885D02CBEF8C5209DE9B480D8BAFF576830FF6EF9F5F89B65D0CB0597C5972F94D51108AD98A5F253nC5DF" TargetMode="External"/><Relationship Id="rId606" Type="http://schemas.openxmlformats.org/officeDocument/2006/relationships/hyperlink" Target="consultantplus://offline/ref=C554731A097A7BED9D89238A35DBA01885D02CBEF8C5209DE9B480D8BAFF576830FF6EF9F4F19D60D6CB0597C5972F94D51108AD98A5F253nC5DF" TargetMode="External"/><Relationship Id="rId813" Type="http://schemas.openxmlformats.org/officeDocument/2006/relationships/hyperlink" Target="consultantplus://offline/ref=C554731A097A7BED9D89238A35DBA01885D02CBEF8C5209DE9B480D8BAFF576830FF6EF9F4F49961D0CB0597C5972F94D51108AD98A5F253nC5DF" TargetMode="External"/><Relationship Id="rId1443" Type="http://schemas.openxmlformats.org/officeDocument/2006/relationships/hyperlink" Target="consultantplus://offline/ref=C554731A097A7BED9D892A9332BAF54B8BD02EBBF0CA2AC0E3BCD9D4B8F8583727F827F5F4F59962D3C05A92D0867798D10A16AC87B9F051CEn35AF" TargetMode="External"/><Relationship Id="rId1650" Type="http://schemas.openxmlformats.org/officeDocument/2006/relationships/hyperlink" Target="consultantplus://offline/ref=C554731A097A7BED9D892A9332BAF54B8BD02EBBF0CA2AC0E3BCD9D4B8F8583727F827F5F4F49A6FD5C85A92D0867798D10A16AC87B9F051CEn35AF" TargetMode="External"/><Relationship Id="rId245" Type="http://schemas.openxmlformats.org/officeDocument/2006/relationships/hyperlink" Target="consultantplus://offline/ref=C554731A097A7BED9D892A9332BAF54B8BD02EBBF0CA2AC0E3BCD9D4B8F8583727F827F5F4F19A60D9C45A92D0867798D10A16AC87B9F051CEn35AF" TargetMode="External"/><Relationship Id="rId452" Type="http://schemas.openxmlformats.org/officeDocument/2006/relationships/hyperlink" Target="consultantplus://offline/ref=C554731A097A7BED9D89238A35DBA01885D02CBEF8C5209DE9B480D8BAFF576830FF6EF9F4F19F60D0CB0597C5972F94D51108AD98A5F253nC5DF" TargetMode="External"/><Relationship Id="rId897" Type="http://schemas.openxmlformats.org/officeDocument/2006/relationships/hyperlink" Target="consultantplus://offline/ref=C554731A097A7BED9D892A9332BAF54B8BD02EBBF0CA2AC0E3BCD9D4B8F8583727F827F5F4F09E64D2C35A92D0867798D10A16AC87B9F051CEn35AF" TargetMode="External"/><Relationship Id="rId1082" Type="http://schemas.openxmlformats.org/officeDocument/2006/relationships/hyperlink" Target="consultantplus://offline/ref=C554731A097A7BED9D89238A35DBA01885D02CBEF8C5209DE9B480D8BAFF576830FF6EF9F4F49265D0CB0597C5972F94D51108AD98A5F253nC5DF" TargetMode="External"/><Relationship Id="rId1303" Type="http://schemas.openxmlformats.org/officeDocument/2006/relationships/hyperlink" Target="consultantplus://offline/ref=C554731A097A7BED9D892A9332BAF54B8BD02EBBF0CA2AC0E3BCD9D4B8F8583727F827F5F4F49B63D2C15A92D0867798D10A16AC87B9F051CEn35AF" TargetMode="External"/><Relationship Id="rId1510" Type="http://schemas.openxmlformats.org/officeDocument/2006/relationships/hyperlink" Target="consultantplus://offline/ref=C554731A097A7BED9D892A9332BAF54B8BD02EBBF0CA2AC0E3BCD9D4B8F8583727F827F5F4F49A61D6C55A92D0867798D10A16AC87B9F051CEn35AF" TargetMode="External"/><Relationship Id="rId105" Type="http://schemas.openxmlformats.org/officeDocument/2006/relationships/hyperlink" Target="consultantplus://offline/ref=AD259B09DE4221AC75D2A21047670F5ACECA8E5B8F78588A3BFC6C12FCA87BCD59598A9DF3580F1AD8791AA9B99A60D3E0C98B43632644A5m05EF" TargetMode="External"/><Relationship Id="rId312" Type="http://schemas.openxmlformats.org/officeDocument/2006/relationships/hyperlink" Target="consultantplus://offline/ref=C554731A097A7BED9D89238A35DBA01885D02CBEF8C5209DE9B480D8BAFF576830FF6EF9F5F89966D0CB0597C5972F94D51108AD98A5F253nC5DF" TargetMode="External"/><Relationship Id="rId757" Type="http://schemas.openxmlformats.org/officeDocument/2006/relationships/hyperlink" Target="consultantplus://offline/ref=C554731A097A7BED9D89238A35DBA01885D02CBEF8C5209DE9B480D8BAFF576830FF6EF9F5F99A65D0CB0597C5972F94D51108AD98A5F253nC5DF" TargetMode="External"/><Relationship Id="rId964" Type="http://schemas.openxmlformats.org/officeDocument/2006/relationships/hyperlink" Target="consultantplus://offline/ref=C554731A097A7BED9D892A9332BAF54B8BD02EBBF0CA2AC0E3BCD9D4B8F8583727F827F5F4F59C65D6C65A92D0867798D10A16AC87B9F051CEn35AF" TargetMode="External"/><Relationship Id="rId1387" Type="http://schemas.openxmlformats.org/officeDocument/2006/relationships/hyperlink" Target="consultantplus://offline/ref=C554731A097A7BED9D892A9332BAF54B8BD02EBBF0CA2AC0E3BCD9D4B8F8583727F827F5F4F49A64D7C05A92D0867798D10A16AC87B9F051CEn35AF" TargetMode="External"/><Relationship Id="rId1594" Type="http://schemas.openxmlformats.org/officeDocument/2006/relationships/hyperlink" Target="consultantplus://offline/ref=C554731A097A7BED9D892A9332BAF54B8BD02EBBF0CA2AC0E3BCD9D4B8F8583727F827F5F4F49A6ED8C35A92D0867798D10A16AC87B9F051CEn35AF" TargetMode="External"/><Relationship Id="rId1608" Type="http://schemas.openxmlformats.org/officeDocument/2006/relationships/hyperlink" Target="consultantplus://offline/ref=C554731A097A7BED9D892A9332BAF54B8BD02EBBF0CA2AC0E3BCD9D4B8F8583727F827F5F4F49A6ED7C65A92D0867798D10A16AC87B9F051CEn35AF" TargetMode="External"/><Relationship Id="rId93" Type="http://schemas.openxmlformats.org/officeDocument/2006/relationships/image" Target="media/image16.wmf"/><Relationship Id="rId189" Type="http://schemas.openxmlformats.org/officeDocument/2006/relationships/hyperlink" Target="consultantplus://offline/ref=C554731A097A7BED9D892A9332BAF54B8BD02EBBF0CA2AC0E3BCD9D4B8F8583727F827F5F4F19A63D6C45A92D0867798D10A16AC87B9F051CEn35AF" TargetMode="External"/><Relationship Id="rId396" Type="http://schemas.openxmlformats.org/officeDocument/2006/relationships/hyperlink" Target="consultantplus://offline/ref=C554731A097A7BED9D89238A35DBA01885D02CBEF8C5209DE9B480D8BAFF576830FF6EF9F4F39E67D4CB0597C5972F94D51108AD98A5F253nC5DF" TargetMode="External"/><Relationship Id="rId617" Type="http://schemas.openxmlformats.org/officeDocument/2006/relationships/hyperlink" Target="consultantplus://offline/ref=C554731A097A7BED9D89238A35DBA01885D02CBEF8C5209DE9B480D8BAFF576830FF6EF9F4F09C60D2CB0597C5972F94D51108AD98A5F253nC5DF" TargetMode="External"/><Relationship Id="rId824" Type="http://schemas.openxmlformats.org/officeDocument/2006/relationships/hyperlink" Target="consultantplus://offline/ref=C554731A097A7BED9D89238A35DBA01885D02CBEF8C5209DE9B480D8BAFF576830FF6EF9F5F49A67D2CB0597C5972F94D51108AD98A5F253nC5DF" TargetMode="External"/><Relationship Id="rId1247" Type="http://schemas.openxmlformats.org/officeDocument/2006/relationships/hyperlink" Target="consultantplus://offline/ref=C554731A097A7BED9D892A9332BAF54B8BD02EBBF0CA2AC0E3BCD9D4B8F8583727F827F5F4F49B64D4C05A92D0867798D10A16AC87B9F051CEn35AF" TargetMode="External"/><Relationship Id="rId1454" Type="http://schemas.openxmlformats.org/officeDocument/2006/relationships/hyperlink" Target="consultantplus://offline/ref=C554731A097A7BED9D892A9332BAF54B8BD02EBBF0CA2AC0E3BCD9D4B8F8583727EA27ADF8F09E78D1C14FC481C0n253F" TargetMode="External"/><Relationship Id="rId1661" Type="http://schemas.openxmlformats.org/officeDocument/2006/relationships/hyperlink" Target="consultantplus://offline/ref=C554731A097A7BED9D89238A35DBA01885D02CBEF8C5209DE9B480D8BAFF576830FF6EF9F4F49264D2CB0597C5972F94D51108AD98A5F253nC5DF" TargetMode="External"/><Relationship Id="rId256" Type="http://schemas.openxmlformats.org/officeDocument/2006/relationships/hyperlink" Target="consultantplus://offline/ref=C554731A097A7BED9D892A9332BAF54B8BD02EBBF0CA2AC0E3BCD9D4B8F8583727F827F5F4F19A6FD9C65A92D0867798D10A16AC87B9F051CEn35AF" TargetMode="External"/><Relationship Id="rId463" Type="http://schemas.openxmlformats.org/officeDocument/2006/relationships/hyperlink" Target="consultantplus://offline/ref=C554731A097A7BED9D89238A35DBA01885D02CBEF8C5209DE9B480D8BAFF576830FF6EF9F4F19F65D6CB0597C5972F94D51108AD98A5F253nC5DF" TargetMode="External"/><Relationship Id="rId670" Type="http://schemas.openxmlformats.org/officeDocument/2006/relationships/hyperlink" Target="consultantplus://offline/ref=C554731A097A7BED9D89238A35DBA01885D02CBEF8C5209DE9B480D8BAFF576830FF6EF9F5F39E65D7CB0597C5972F94D51108AD98A5F253nC5DF" TargetMode="External"/><Relationship Id="rId1093" Type="http://schemas.openxmlformats.org/officeDocument/2006/relationships/hyperlink" Target="consultantplus://offline/ref=C554731A097A7BED9D892A9332BAF54B8BD02EBBF0CA2AC0E3BCD9D4B8F8583727F827F5F4F19A63D9C65A92D0867798D10A16AC87B9F051CEn35AF" TargetMode="External"/><Relationship Id="rId1107" Type="http://schemas.openxmlformats.org/officeDocument/2006/relationships/hyperlink" Target="consultantplus://offline/ref=C554731A097A7BED9D892A9332BAF54B8BD02EBBF0CA2AC0E3BCD9D4B8F8583727F827F5F4F19A61D1C75A92D0867798D10A16AC87B9F051CEn35AF" TargetMode="External"/><Relationship Id="rId1314" Type="http://schemas.openxmlformats.org/officeDocument/2006/relationships/hyperlink" Target="consultantplus://offline/ref=C554731A097A7BED9D892A9332BAF54B8BD02EBBF0CA2AC0E3BCD9D4B8F8583727F827F5F4F49B62D6C55A92D0867798D10A16AC87B9F051CEn35AF" TargetMode="External"/><Relationship Id="rId1521" Type="http://schemas.openxmlformats.org/officeDocument/2006/relationships/hyperlink" Target="consultantplus://offline/ref=C554731A097A7BED9D892A9332BAF54B8BD02EBBF0CA2AC0E3BCD9D4B8F8583727F827F5F4F49A6ED2C45A92D0867798D10A16AC87B9F051CEn35AF" TargetMode="External"/><Relationship Id="rId116" Type="http://schemas.openxmlformats.org/officeDocument/2006/relationships/image" Target="media/image31.wmf"/><Relationship Id="rId323" Type="http://schemas.openxmlformats.org/officeDocument/2006/relationships/hyperlink" Target="consultantplus://offline/ref=C554731A097A7BED9D89238A35DBA01885D02CBEF8C5209DE9B480D8BAFF576830FF6EF9F5F89B6ED2CB0597C5972F94D51108AD98A5F253nC5DF" TargetMode="External"/><Relationship Id="rId530" Type="http://schemas.openxmlformats.org/officeDocument/2006/relationships/hyperlink" Target="consultantplus://offline/ref=C554731A097A7BED9D89238A35DBA01885D02CBEF8C5209DE9B480D8BAFF576830FF6EF9F4F09366D0CB0597C5972F94D51108AD98A5F253nC5DF" TargetMode="External"/><Relationship Id="rId768" Type="http://schemas.openxmlformats.org/officeDocument/2006/relationships/hyperlink" Target="consultantplus://offline/ref=C554731A097A7BED9D89238A35DBA01885D02CBEF8C5209DE9B480D8BAFF576830FF6EF9F5F69361D8CB0597C5972F94D51108AD98A5F253nC5DF" TargetMode="External"/><Relationship Id="rId975" Type="http://schemas.openxmlformats.org/officeDocument/2006/relationships/hyperlink" Target="consultantplus://offline/ref=C554731A097A7BED9D892A9332BAF54B8BD02EBBF0CA2AC0E3BCD9D4B8F8583727F827F5F4F59C65D6C55A92D0867798D10A16AC87B9F051CEn35AF" TargetMode="External"/><Relationship Id="rId1160" Type="http://schemas.openxmlformats.org/officeDocument/2006/relationships/hyperlink" Target="consultantplus://offline/ref=C554731A097A7BED9D892A9332BAF54B8BD02EBBF0CA2AC0E3BCD9D4B8F8583727F827F5F4F19A6FD8C65A92D0867798D10A16AC87B9F051CEn35AF" TargetMode="External"/><Relationship Id="rId1398" Type="http://schemas.openxmlformats.org/officeDocument/2006/relationships/hyperlink" Target="consultantplus://offline/ref=C554731A097A7BED9D892A9332BAF54B8BD02EBBF0CA2AC0E3BCD9D4B8F8583727F827F5F4F49B63D6C85A92D0867798D10A16AC87B9F051CEn35AF" TargetMode="External"/><Relationship Id="rId1619" Type="http://schemas.openxmlformats.org/officeDocument/2006/relationships/hyperlink" Target="consultantplus://offline/ref=C554731A097A7BED9D892A9332BAF54B8BD02EBBF0CA2AC0E3BCD9D4B8F8583727F827F5F4F49A61D7C35A92D0867798D10A16AC87B9F051CEn35AF" TargetMode="External"/><Relationship Id="rId20" Type="http://schemas.openxmlformats.org/officeDocument/2006/relationships/image" Target="media/image1.wmf"/><Relationship Id="rId628" Type="http://schemas.openxmlformats.org/officeDocument/2006/relationships/hyperlink" Target="consultantplus://offline/ref=C554731A097A7BED9D89238A35DBA01885D02CBEF8C5209DE9B480D8BAFF576830FF6EF9F4F59266D0CB0597C5972F94D51108AD98A5F253nC5DF" TargetMode="External"/><Relationship Id="rId835" Type="http://schemas.openxmlformats.org/officeDocument/2006/relationships/hyperlink" Target="consultantplus://offline/ref=C554731A097A7BED9D892A9332BAF54B8BD02EBBF0CA2AC0E3BCD9D4B8F8583727EA27ADF8F09E78D1C14FC481C0n253F" TargetMode="External"/><Relationship Id="rId1258" Type="http://schemas.openxmlformats.org/officeDocument/2006/relationships/hyperlink" Target="consultantplus://offline/ref=C554731A097A7BED9D892A9332BAF54B8BD02EBBF0CA2AC0E3BCD9D4B8F8583727F827F5F4F49B64D2C85A92D0867798D10A16AC87B9F051CEn35AF" TargetMode="External"/><Relationship Id="rId1465" Type="http://schemas.openxmlformats.org/officeDocument/2006/relationships/hyperlink" Target="consultantplus://offline/ref=C554731A097A7BED9D892A9332BAF54B8BD02EBBF0CA2AC0E3BCD9D4B8F8583727F827F5F4F49A61D3C25A92D0867798D10A16AC87B9F051CEn35AF" TargetMode="External"/><Relationship Id="rId1672" Type="http://schemas.openxmlformats.org/officeDocument/2006/relationships/image" Target="media/image80.wmf"/><Relationship Id="rId267" Type="http://schemas.openxmlformats.org/officeDocument/2006/relationships/hyperlink" Target="consultantplus://offline/ref=C554731A097A7BED9D892A9332BAF54B8BD02EBBF0CA2AC0E3BCD9D4B8F8583727F827F5F4F19964D3C95A92D0867798D10A16AC87B9F051CEn35AF" TargetMode="External"/><Relationship Id="rId474" Type="http://schemas.openxmlformats.org/officeDocument/2006/relationships/hyperlink" Target="consultantplus://offline/ref=C554731A097A7BED9D89238A35DBA01885D02CBEF8C5209DE9B480D8BAFF576830FF6EF9F4F19D64D8CB0597C5972F94D51108AD98A5F253nC5DF" TargetMode="External"/><Relationship Id="rId1020" Type="http://schemas.openxmlformats.org/officeDocument/2006/relationships/hyperlink" Target="consultantplus://offline/ref=C554731A097A7BED9D892A9332BAF54B8BD02EBBF0CA2AC0E3BCD9D4B8F8583727EA27ADF8F09E78D1C14FC481C0n253F" TargetMode="External"/><Relationship Id="rId1118" Type="http://schemas.openxmlformats.org/officeDocument/2006/relationships/hyperlink" Target="consultantplus://offline/ref=C554731A097A7BED9D892A9332BAF54B8BD02EBBF0CA2AC0E3BCD9D4B8F8583727F827F5F4F19A6ED3C95A92D0867798D10A16AC87B9F051CEn35AF" TargetMode="External"/><Relationship Id="rId1325" Type="http://schemas.openxmlformats.org/officeDocument/2006/relationships/hyperlink" Target="consultantplus://offline/ref=C554731A097A7BED9D892A9332BAF54B8BD02EBBF0CA2AC0E3BCD9D4B8F8583727F827F5F4F49B63D6C15A92D0867798D10A16AC87B9F051CEn35AF" TargetMode="External"/><Relationship Id="rId1532" Type="http://schemas.openxmlformats.org/officeDocument/2006/relationships/hyperlink" Target="consultantplus://offline/ref=C554731A097A7BED9D892A9332BAF54B8BD02EBBF0CA2AC0E3BCD9D4B8F8583727F827F5F4F49A6FD0C75A92D0867798D10A16AC87B9F051CEn35AF" TargetMode="External"/><Relationship Id="rId127" Type="http://schemas.openxmlformats.org/officeDocument/2006/relationships/image" Target="media/image41.wmf"/><Relationship Id="rId681" Type="http://schemas.openxmlformats.org/officeDocument/2006/relationships/hyperlink" Target="consultantplus://offline/ref=C554731A097A7BED9D89238A35DBA01885D02CBEF8C5209DE9B480D8BAFF576830FF6EF9F4F89365D3CB0597C5972F94D51108AD98A5F253nC5DF" TargetMode="External"/><Relationship Id="rId779" Type="http://schemas.openxmlformats.org/officeDocument/2006/relationships/hyperlink" Target="consultantplus://offline/ref=C554731A097A7BED9D89238A35DBA01885D02CBEF8C5209DE9B480D8BAFF576830FF6EF9F5F69360D6CB0597C5972F94D51108AD98A5F253nC5DF" TargetMode="External"/><Relationship Id="rId902" Type="http://schemas.openxmlformats.org/officeDocument/2006/relationships/hyperlink" Target="consultantplus://offline/ref=C554731A097A7BED9D892A9332BAF54B8BD02EBBF0CA2AC0E3BCD9D4B8F8583727F827F5F4F19A63D6C45A92D0867798D10A16AC87B9F051CEn35AF" TargetMode="External"/><Relationship Id="rId986" Type="http://schemas.openxmlformats.org/officeDocument/2006/relationships/hyperlink" Target="consultantplus://offline/ref=C554731A097A7BED9D89238A35DBA01885D02CBEF8C5209DE9B480D8BAFF576830FF6EF9F4F19E60D2CB0597C5972F94D51108AD98A5F253nC5DF" TargetMode="External"/><Relationship Id="rId31" Type="http://schemas.openxmlformats.org/officeDocument/2006/relationships/hyperlink" Target="consultantplus://offline/ref=AD259B09DE4221AC75D2A21047670F5ACECB8950827A588A3BFC6C12FCA87BCD4B59D291F25D1118DF6C4CF8FFmC5EF" TargetMode="External"/><Relationship Id="rId334" Type="http://schemas.openxmlformats.org/officeDocument/2006/relationships/hyperlink" Target="consultantplus://offline/ref=C554731A097A7BED9D89238A35DBA01885D02CBEF8C5209DE9B480D8BAFF576830FF6EF9F5F89966D0CB0597C5972F94D51108AD98A5F253nC5DF" TargetMode="External"/><Relationship Id="rId541" Type="http://schemas.openxmlformats.org/officeDocument/2006/relationships/hyperlink" Target="consultantplus://offline/ref=C554731A097A7BED9D89238A35DBA01885D02CBEF8C5209DE9B480D8BAFF576830FF6EF9F5F3926FD9CB0597C5972F94D51108AD98A5F253nC5DF" TargetMode="External"/><Relationship Id="rId639" Type="http://schemas.openxmlformats.org/officeDocument/2006/relationships/hyperlink" Target="consultantplus://offline/ref=C554731A097A7BED9D892A9332BAF54B8BD02EBBF0CA2AC0E3BCD9D4B8F8583727F827F5F4F49D65D6C85A92D0867798D10A16AC87B9F051CEn35AF" TargetMode="External"/><Relationship Id="rId1171" Type="http://schemas.openxmlformats.org/officeDocument/2006/relationships/hyperlink" Target="consultantplus://offline/ref=C554731A097A7BED9D892A9332BAF54B8BD02EBBF0CA2AC0E3BCD9D4B8F8583727F827F5F4F19964D3C95A92D0867798D10A16AC87B9F051CEn35AF" TargetMode="External"/><Relationship Id="rId1269" Type="http://schemas.openxmlformats.org/officeDocument/2006/relationships/hyperlink" Target="consultantplus://offline/ref=C554731A097A7BED9D892A9332BAF54B8BD02EBBF0CA2AC0E3BCD9D4B8F8583727F827F5F4F49B62D8C65A92D0867798D10A16AC87B9F051CEn35AF" TargetMode="External"/><Relationship Id="rId1476" Type="http://schemas.openxmlformats.org/officeDocument/2006/relationships/hyperlink" Target="consultantplus://offline/ref=C554731A097A7BED9D892A9332BAF54B8BD02EBBF0CA2AC0E3BCD9D4B8F8583727F827F5F4F49A61D9C55A92D0867798D10A16AC87B9F051CEn35AF" TargetMode="External"/><Relationship Id="rId180" Type="http://schemas.openxmlformats.org/officeDocument/2006/relationships/hyperlink" Target="consultantplus://offline/ref=AD259B09DE4221AC75D2A21047670F5ACECA8E588E7B588A3BFC6C12FCA87BCD59598A9DF3580F18D7791AA9B99A60D3E0C98B43632644A5m05EF" TargetMode="External"/><Relationship Id="rId278" Type="http://schemas.openxmlformats.org/officeDocument/2006/relationships/hyperlink" Target="consultantplus://offline/ref=C554731A097A7BED9D89238A35DBA01885D02CBEF8C5209DE9B480D8BAFF576830FF6EF9F6F09032808404CB80C73C95D1110AAC84nA56F" TargetMode="External"/><Relationship Id="rId401" Type="http://schemas.openxmlformats.org/officeDocument/2006/relationships/hyperlink" Target="consultantplus://offline/ref=C554731A097A7BED9D89238A35DBA01885D02CBEF8C5209DE9B480D8BAFF576830FF6EF9F4F39E64D8CB0597C5972F94D51108AD98A5F253nC5DF" TargetMode="External"/><Relationship Id="rId846" Type="http://schemas.openxmlformats.org/officeDocument/2006/relationships/hyperlink" Target="consultantplus://offline/ref=C554731A097A7BED9D892A9332BAF54B8BD02EBBF0CA2AC0E3BCD9D4B8F8583727EA27ADF8F09E78D1C14FC481C0n253F" TargetMode="External"/><Relationship Id="rId1031" Type="http://schemas.openxmlformats.org/officeDocument/2006/relationships/hyperlink" Target="consultantplus://offline/ref=C554731A097A7BED9D892A9332BAF54B8BD02EBBF0CA2AC0E3BCD9D4B8F8583727F827F5F4F29261D7C45A92D0867798D10A16AC87B9F051CEn35AF" TargetMode="External"/><Relationship Id="rId1129" Type="http://schemas.openxmlformats.org/officeDocument/2006/relationships/hyperlink" Target="consultantplus://offline/ref=C554731A097A7BED9D892A9332BAF54B8BD02EBBF0CA2AC0E3BCD9D4B8F8583727F827F5F4F19966D3C55A92D0867798D10A16AC87B9F051CEn35AF" TargetMode="External"/><Relationship Id="rId1683" Type="http://schemas.openxmlformats.org/officeDocument/2006/relationships/hyperlink" Target="consultantplus://offline/ref=C554731A097A7BED9D89238A35DBA01885D02CBEF8C5209DE9B480D8BAFF576830FF6EF9F7F1936ED7CB0597C5972F94D51108AD98A5F253nC5DF" TargetMode="External"/><Relationship Id="rId485" Type="http://schemas.openxmlformats.org/officeDocument/2006/relationships/hyperlink" Target="consultantplus://offline/ref=C554731A097A7BED9D89238A35DBA01885D02CBEF8C5209DE9B480D8BAFF576830FF6EF9F4F19A61D4CB0597C5972F94D51108AD98A5F253nC5DF" TargetMode="External"/><Relationship Id="rId692" Type="http://schemas.openxmlformats.org/officeDocument/2006/relationships/hyperlink" Target="consultantplus://offline/ref=C554731A097A7BED9D89238A35DBA01885D02CBEF8C5209DE9B480D8BAFF576830FF6EF9F5F19365D3CB0597C5972F94D51108AD98A5F253nC5DF" TargetMode="External"/><Relationship Id="rId706" Type="http://schemas.openxmlformats.org/officeDocument/2006/relationships/hyperlink" Target="consultantplus://offline/ref=C554731A097A7BED9D89238A35DBA01885D02CBEF8C5209DE9B480D8BAFF576830FF6EF9F5F69362D0CB0597C5972F94D51108AD98A5F253nC5DF" TargetMode="External"/><Relationship Id="rId913" Type="http://schemas.openxmlformats.org/officeDocument/2006/relationships/hyperlink" Target="consultantplus://offline/ref=C554731A097A7BED9D892A9332BAF54B8BD02EBBF0CA2AC0E3BCD9D4B8F8583727EA27ADF8F09E78D1C14FC481C0n253F" TargetMode="External"/><Relationship Id="rId1336" Type="http://schemas.openxmlformats.org/officeDocument/2006/relationships/hyperlink" Target="consultantplus://offline/ref=C554731A097A7BED9D892A9332BAF54B8BD02EBBF0CA2AC0E3BCD9D4B8F8583727F827F5F4F49B60D8C35A92D0867798D10A16AC87B9F051CEn35AF" TargetMode="External"/><Relationship Id="rId1543" Type="http://schemas.openxmlformats.org/officeDocument/2006/relationships/hyperlink" Target="consultantplus://offline/ref=C554731A097A7BED9D892A9332BAF54B8BD02EBBF0CA2AC0E3BCD9D4B8F8583727F827F5F4F49A61D4C15A92D0867798D10A16AC87B9F051CEn35AF" TargetMode="External"/><Relationship Id="rId42" Type="http://schemas.openxmlformats.org/officeDocument/2006/relationships/image" Target="media/image12.wmf"/><Relationship Id="rId138" Type="http://schemas.openxmlformats.org/officeDocument/2006/relationships/image" Target="media/image48.wmf"/><Relationship Id="rId345" Type="http://schemas.openxmlformats.org/officeDocument/2006/relationships/hyperlink" Target="consultantplus://offline/ref=C554731A097A7BED9D89238A35DBA01885D02CBEF8C5209DE9B480D8BAFF576830FF6EF9F5F89F6ED6CB0597C5972F94D51108AD98A5F253nC5DF" TargetMode="External"/><Relationship Id="rId552" Type="http://schemas.openxmlformats.org/officeDocument/2006/relationships/hyperlink" Target="consultantplus://offline/ref=C554731A097A7BED9D89238A35DBA01885D02CBEF8C5209DE9B480D8BAFF576830FF6EF9F4F09263D8CB0597C5972F94D51108AD98A5F253nC5DF" TargetMode="External"/><Relationship Id="rId997" Type="http://schemas.openxmlformats.org/officeDocument/2006/relationships/hyperlink" Target="consultantplus://offline/ref=C554731A097A7BED9D89238A35DBA01885D02CBEF8C5209DE9B480D8BAFF576830FF6EF9F4F19C6ED8CB0597C5972F94D51108AD98A5F253nC5DF" TargetMode="External"/><Relationship Id="rId1182" Type="http://schemas.openxmlformats.org/officeDocument/2006/relationships/hyperlink" Target="consultantplus://offline/ref=C554731A097A7BED9D892A9332BAF54B8BD02EBBF0CA2AC0E3BCD9D4B8F8583727EA27ADF8F09E78D1C14FC481C0n253F" TargetMode="External"/><Relationship Id="rId1403" Type="http://schemas.openxmlformats.org/officeDocument/2006/relationships/hyperlink" Target="consultantplus://offline/ref=C554731A097A7BED9D892A9332BAF54B8BD02EBBF0CA2AC0E3BCD9D4B8F8583727F827F5F4F49A65D0C65A92D0867798D10A16AC87B9F051CEn35AF" TargetMode="External"/><Relationship Id="rId1610" Type="http://schemas.openxmlformats.org/officeDocument/2006/relationships/hyperlink" Target="consultantplus://offline/ref=C554731A097A7BED9D892A9332BAF54B8BD02EBBF0CA2AC0E3BCD9D4B8F8583727F827F5F4F49A6ED7C85A92D0867798D10A16AC87B9F051CEn35AF" TargetMode="External"/><Relationship Id="rId191" Type="http://schemas.openxmlformats.org/officeDocument/2006/relationships/hyperlink" Target="consultantplus://offline/ref=C554731A097A7BED9D892A9332BAF54B8BD02EBBF0CA2AC0E3BCD9D4B8F8583727F827F5F4F19A63D9C75A92D0867798D10A16AC87B9F051CEn35AF" TargetMode="External"/><Relationship Id="rId205" Type="http://schemas.openxmlformats.org/officeDocument/2006/relationships/hyperlink" Target="consultantplus://offline/ref=C554731A097A7BED9D892A9332BAF54B8BD02EBBF0CA2AC0E3BCD9D4B8F8583727F827F5F4F19A61D3C75A92D0867798D10A16AC87B9F051CEn35AF" TargetMode="External"/><Relationship Id="rId412" Type="http://schemas.openxmlformats.org/officeDocument/2006/relationships/hyperlink" Target="consultantplus://offline/ref=C554731A097A7BED9D89238A35DBA01885D02CBEF8C5209DE9B480D8BAFF576830FF6EF9F5F8926ED2CB0597C5972F94D51108AD98A5F253nC5DF" TargetMode="External"/><Relationship Id="rId857" Type="http://schemas.openxmlformats.org/officeDocument/2006/relationships/hyperlink" Target="consultantplus://offline/ref=C554731A097A7BED9D892A9332BAF54B8BD02EBBF0CA2AC0E3BCD9D4B8F8583727F827F5F4F59C65D4C45A92D0867798D10A16AC87B9F051CEn35AF" TargetMode="External"/><Relationship Id="rId1042" Type="http://schemas.openxmlformats.org/officeDocument/2006/relationships/hyperlink" Target="consultantplus://offline/ref=C554731A097A7BED9D892A9332BAF54B8BD02EBBF0CA2AC0E3BCD9D4B8F8583727F827F5F4F59262D8C35A92D0867798D10A16AC87B9F051CEn35AF" TargetMode="External"/><Relationship Id="rId1487" Type="http://schemas.openxmlformats.org/officeDocument/2006/relationships/hyperlink" Target="consultantplus://offline/ref=C554731A097A7BED9D892A9332BAF54B8BD02EBBF0CA2AC0E3BCD9D4B8F8583727F827F5F4F49A6ED2C65A92D0867798D10A16AC87B9F051CEn35AF" TargetMode="External"/><Relationship Id="rId1694" Type="http://schemas.openxmlformats.org/officeDocument/2006/relationships/hyperlink" Target="consultantplus://offline/ref=C554731A097A7BED9D892A9332BAF54B8BD02EBBF0CA2AC0E3BCD9D4B8F8583727EA27ADF8F09E78D1C14FC481C0n253F" TargetMode="External"/><Relationship Id="rId289" Type="http://schemas.openxmlformats.org/officeDocument/2006/relationships/hyperlink" Target="consultantplus://offline/ref=C554731A097A7BED9D89238A35DBA01885D02CBEF8C5209DE9B480D8BAFF576830FF6EF9F5F49E67D8CB0597C5972F94D51108AD98A5F253nC5DF" TargetMode="External"/><Relationship Id="rId496" Type="http://schemas.openxmlformats.org/officeDocument/2006/relationships/hyperlink" Target="consultantplus://offline/ref=C554731A097A7BED9D89238A35DBA01885D02CBEF8C5209DE9B480D8BAFF576830FF6EF9F4F1936FD0CB0597C5972F94D51108AD98A5F253nC5DF" TargetMode="External"/><Relationship Id="rId717" Type="http://schemas.openxmlformats.org/officeDocument/2006/relationships/hyperlink" Target="consultantplus://offline/ref=C554731A097A7BED9D89238A35DBA01885D02CBEF8C5209DE9B480D8BAFF576830FF6EF9F5F69361D0CB0597C5972F94D51108AD98A5F253nC5DF" TargetMode="External"/><Relationship Id="rId924" Type="http://schemas.openxmlformats.org/officeDocument/2006/relationships/hyperlink" Target="consultantplus://offline/ref=C554731A097A7BED9D892A9332BAF54B8BD02EBBF0CA2AC0E3BCD9D4B8F8583727F827F5F4F19A63D6C45A92D0867798D10A16AC87B9F051CEn35AF" TargetMode="External"/><Relationship Id="rId1347" Type="http://schemas.openxmlformats.org/officeDocument/2006/relationships/hyperlink" Target="consultantplus://offline/ref=C554731A097A7BED9D892A9332BAF54B8BD02EBBF0CA2AC0E3BCD9D4B8F8583727F827F5F4F49B6ED1C15A92D0867798D10A16AC87B9F051CEn35AF" TargetMode="External"/><Relationship Id="rId1554" Type="http://schemas.openxmlformats.org/officeDocument/2006/relationships/hyperlink" Target="consultantplus://offline/ref=C554731A097A7BED9D892A9332BAF54B8BD02EBBF0CA2AC0E3BCD9D4B8F8583727F827F5F4F49A6ED1C75A92D0867798D10A16AC87B9F051CEn35AF" TargetMode="External"/><Relationship Id="rId53" Type="http://schemas.openxmlformats.org/officeDocument/2006/relationships/hyperlink" Target="consultantplus://offline/ref=AD259B09DE4221AC75D2AB0940065A09C0CA8E588F7052D731F4351EFEAF74924E5EC391F25C091DD77A45ACAC8B38DFE4D295427C3A46A70DmF5AF" TargetMode="External"/><Relationship Id="rId149" Type="http://schemas.openxmlformats.org/officeDocument/2006/relationships/hyperlink" Target="consultantplus://offline/ref=AD259B09DE4221AC75D2A21047670F5ACECA8F598E7C588A3BFC6C12FCA87BCD4B59D291F25D1118DF6C4CF8FFmC5EF" TargetMode="External"/><Relationship Id="rId356" Type="http://schemas.openxmlformats.org/officeDocument/2006/relationships/hyperlink" Target="consultantplus://offline/ref=C554731A097A7BED9D89238A35DBA01885D02CBEF8C5209DE9B480D8BAFF576830FF6EF9F4F39E63D0CB0597C5972F94D51108AD98A5F253nC5DF" TargetMode="External"/><Relationship Id="rId563" Type="http://schemas.openxmlformats.org/officeDocument/2006/relationships/hyperlink" Target="consultantplus://offline/ref=C554731A097A7BED9D89238A35DBA01885D02CBEF8C5209DE9B480D8BAFF576830FF6EF9F5F6936ED2CB0597C5972F94D51108AD98A5F253nC5DF" TargetMode="External"/><Relationship Id="rId770" Type="http://schemas.openxmlformats.org/officeDocument/2006/relationships/hyperlink" Target="consultantplus://offline/ref=C554731A097A7BED9D89238A35DBA01885D02CBEF8C5209DE9B480D8BAFF576830FF6EF9F5F6936ED2CB0597C5972F94D51108AD98A5F253nC5DF" TargetMode="External"/><Relationship Id="rId1193" Type="http://schemas.openxmlformats.org/officeDocument/2006/relationships/hyperlink" Target="consultantplus://offline/ref=C554731A097A7BED9D892A9332BAF54B8BD02EBBF0CA2AC0E3BCD9D4B8F8583727F827F5F4F29D6FD5C15A92D0867798D10A16AC87B9F051CEn35AF" TargetMode="External"/><Relationship Id="rId1207" Type="http://schemas.openxmlformats.org/officeDocument/2006/relationships/hyperlink" Target="consultantplus://offline/ref=C554731A097A7BED9D89238A35DBA01885D02CBEF8C5209DE9B480D8BAFF576830FF6EF9F4F39D65D6CB0597C5972F94D51108AD98A5F253nC5DF" TargetMode="External"/><Relationship Id="rId1414" Type="http://schemas.openxmlformats.org/officeDocument/2006/relationships/hyperlink" Target="consultantplus://offline/ref=C554731A097A7BED9D892A9332BAF54B8BD02EBBF0CA2AC0E3BCD9D4B8F8583727F827F5F4F49A65D9C25A92D0867798D10A16AC87B9F051CEn35AF" TargetMode="External"/><Relationship Id="rId1621" Type="http://schemas.openxmlformats.org/officeDocument/2006/relationships/hyperlink" Target="consultantplus://offline/ref=C554731A097A7BED9D892A9332BAF54B8BD02EBBF0CA2AC0E3BCD9D4B8F8583727F827F5F4F49A61D6C15A92D0867798D10A16AC87B9F051CEn35AF" TargetMode="External"/><Relationship Id="rId216" Type="http://schemas.openxmlformats.org/officeDocument/2006/relationships/hyperlink" Target="consultantplus://offline/ref=C554731A097A7BED9D892A9332BAF54B8BD02EBBF0CA2AC0E3BCD9D4B8F8583727F827F5F4F19A6ED5C35A92D0867798D10A16AC87B9F051CEn35AF" TargetMode="External"/><Relationship Id="rId423" Type="http://schemas.openxmlformats.org/officeDocument/2006/relationships/hyperlink" Target="consultantplus://offline/ref=C554731A097A7BED9D89238A35DBA01885D02CBEF8C5209DE9B480D8BAFF576830FF6EF9F5F79264D2CB0597C5972F94D51108AD98A5F253nC5DF" TargetMode="External"/><Relationship Id="rId868" Type="http://schemas.openxmlformats.org/officeDocument/2006/relationships/hyperlink" Target="consultantplus://offline/ref=C554731A097A7BED9D89238A35DBA01885D02CBEF8C5209DE9B480D8BAFF576830FF6EF9F5F39A67D9CB0597C5972F94D51108AD98A5F253nC5DF" TargetMode="External"/><Relationship Id="rId1053" Type="http://schemas.openxmlformats.org/officeDocument/2006/relationships/hyperlink" Target="consultantplus://offline/ref=C554731A097A7BED9D892A9332BAF54B8BD02EBBF0CA2AC0E3BCD9D4B8F8583727F827F5F4F29261D7C95A92D0867798D10A16AC87B9F051CEn35AF" TargetMode="External"/><Relationship Id="rId1260" Type="http://schemas.openxmlformats.org/officeDocument/2006/relationships/hyperlink" Target="consultantplus://offline/ref=C554731A097A7BED9D892A9332BAF54B8BD02EBBF0CA2AC0E3BCD9D4B8F8583727F827F5F4F49B65D0C75A92D0867798D10A16AC87B9F051CEn35AF" TargetMode="External"/><Relationship Id="rId1498" Type="http://schemas.openxmlformats.org/officeDocument/2006/relationships/hyperlink" Target="consultantplus://offline/ref=C554731A097A7BED9D892A9332BAF54B8BD02EBBF0CA2AC0E3BCD9D4B8F8583727F827F5F4F49A6FD5C35A92D0867798D10A16AC87B9F051CEn35AF" TargetMode="External"/><Relationship Id="rId630" Type="http://schemas.openxmlformats.org/officeDocument/2006/relationships/hyperlink" Target="consultantplus://offline/ref=C554731A097A7BED9D89238A35DBA01885D02CBEF8C5209DE9B480D8BAFF576830FF6EF9F4F59266D4CB0597C5972F94D51108AD98A5F253nC5DF" TargetMode="External"/><Relationship Id="rId728" Type="http://schemas.openxmlformats.org/officeDocument/2006/relationships/hyperlink" Target="consultantplus://offline/ref=C554731A097A7BED9D89238A35DBA01885D02CBEF8C5209DE9B480D8BAFF576830FF6EF9F4F89362D1CB0597C5972F94D51108AD98A5F253nC5DF" TargetMode="External"/><Relationship Id="rId935" Type="http://schemas.openxmlformats.org/officeDocument/2006/relationships/hyperlink" Target="consultantplus://offline/ref=C554731A097A7BED9D892A9332BAF54B8BD02EBBF0CA2AC0E3BCD9D4B8F8583727F827F5F4F09E67D0C55A92D0867798D10A16AC87B9F051CEn35AF" TargetMode="External"/><Relationship Id="rId1358" Type="http://schemas.openxmlformats.org/officeDocument/2006/relationships/hyperlink" Target="consultantplus://offline/ref=C554731A097A7BED9D892A9332BAF54B8BD02EBBF0CA2AC0E3BCD9D4B8F8583727F827F5F4F49B6FD9C95A92D0867798D10A16AC87B9F051CEn35AF" TargetMode="External"/><Relationship Id="rId1565" Type="http://schemas.openxmlformats.org/officeDocument/2006/relationships/hyperlink" Target="consultantplus://offline/ref=C554731A097A7BED9D892A9332BAF54B8BD02EBBF0CA2AC0E3BCD9D4B8F8583727F827F5F4F49A6FD0C15A92D0867798D10A16AC87B9F051CEn35AF" TargetMode="External"/><Relationship Id="rId64" Type="http://schemas.openxmlformats.org/officeDocument/2006/relationships/hyperlink" Target="consultantplus://offline/ref=AD259B09DE4221AC75D2A21047670F5ACECA8C5D877F588A3BFC6C12FCA87BCD59598A9DF25B0D1ADF791AA9B99A60D3E0C98B43632644A5m05EF" TargetMode="External"/><Relationship Id="rId367" Type="http://schemas.openxmlformats.org/officeDocument/2006/relationships/hyperlink" Target="consultantplus://offline/ref=C554731A097A7BED9D89238A35DBA01885D02CBEF8C5209DE9B480D8BAFF576830FF6EF9F5F89F6FD0CB0597C5972F94D51108AD98A5F253nC5DF" TargetMode="External"/><Relationship Id="rId574" Type="http://schemas.openxmlformats.org/officeDocument/2006/relationships/hyperlink" Target="consultantplus://offline/ref=C554731A097A7BED9D89238A35DBA01885D02CBEF8C5209DE9B480D8BAFF576830FF6EF9F5F79265D4CB0597C5972F94D51108AD98A5F253nC5DF" TargetMode="External"/><Relationship Id="rId1120" Type="http://schemas.openxmlformats.org/officeDocument/2006/relationships/hyperlink" Target="consultantplus://offline/ref=C554731A097A7BED9D892A9332BAF54B8BD02EBBF0CA2AC0E3BCD9D4B8F8583727F827F5F4F19A6ED5C45A92D0867798D10A16AC87B9F051CEn35AF" TargetMode="External"/><Relationship Id="rId1218" Type="http://schemas.openxmlformats.org/officeDocument/2006/relationships/hyperlink" Target="consultantplus://offline/ref=C554731A097A7BED9D89238A35DBA01885D02CBEF8C5209DE9B480D8BAFF576830FF6EF9F4F09366D8CB0597C5972F94D51108AD98A5F253nC5DF" TargetMode="External"/><Relationship Id="rId1425" Type="http://schemas.openxmlformats.org/officeDocument/2006/relationships/hyperlink" Target="consultantplus://offline/ref=C554731A097A7BED9D892A9332BAF54B8BD02EBBF0CA2AC0E3BCD9D4B8F8583727F827F5F4F49A62D7C25A92D0867798D10A16AC87B9F051CEn35AF" TargetMode="External"/><Relationship Id="rId227" Type="http://schemas.openxmlformats.org/officeDocument/2006/relationships/hyperlink" Target="consultantplus://offline/ref=C554731A097A7BED9D892A9332BAF54B8BD02EBBF0CA2AC0E3BCD9D4B8F8583727F827F5F4F19966D9C85A92D0867798D10A16AC87B9F051CEn35AF" TargetMode="External"/><Relationship Id="rId781" Type="http://schemas.openxmlformats.org/officeDocument/2006/relationships/hyperlink" Target="consultantplus://offline/ref=C554731A097A7BED9D89238A35DBA01885D02CBEF8C5209DE9B480D8BAFF576830FF6EF9F5F6926FD2CB0597C5972F94D51108AD98A5F253nC5DF" TargetMode="External"/><Relationship Id="rId879" Type="http://schemas.openxmlformats.org/officeDocument/2006/relationships/hyperlink" Target="consultantplus://offline/ref=C554731A097A7BED9D892A9332BAF54B8BD02EBBF0CA2AC0E3BCD9D4B8F8583727EA27ADF8F09E78D1C14FC481C0n253F" TargetMode="External"/><Relationship Id="rId1632" Type="http://schemas.openxmlformats.org/officeDocument/2006/relationships/hyperlink" Target="consultantplus://offline/ref=C554731A097A7BED9D892A9332BAF54B8BD02EBBF0CA2AC0E3BCD9D4B8F8583727F827F5F4F49A6ED2C05A92D0867798D10A16AC87B9F051CEn35AF" TargetMode="External"/><Relationship Id="rId434" Type="http://schemas.openxmlformats.org/officeDocument/2006/relationships/hyperlink" Target="consultantplus://offline/ref=C554731A097A7BED9D89238A35DBA01885D02CBEF8C5209DE9B480D8BAFF576830FF6EF9F4F39E67D6CB0597C5972F94D51108AD98A5F253nC5DF" TargetMode="External"/><Relationship Id="rId641" Type="http://schemas.openxmlformats.org/officeDocument/2006/relationships/hyperlink" Target="consultantplus://offline/ref=C554731A097A7BED9D892A9332BAF54B8BD02EBBF0CA2AC0E3BCD9D4B8F8583727F827F5F4F49D65D9C45A92D0867798D10A16AC87B9F051CEn35AF" TargetMode="External"/><Relationship Id="rId739" Type="http://schemas.openxmlformats.org/officeDocument/2006/relationships/hyperlink" Target="consultantplus://offline/ref=C554731A097A7BED9D89238A35DBA01885D02CBEF8C5209DE9B480D8BAFF576830FF6EF9F5F49A66D4CB0597C5972F94D51108AD98A5F253nC5DF" TargetMode="External"/><Relationship Id="rId1064" Type="http://schemas.openxmlformats.org/officeDocument/2006/relationships/hyperlink" Target="consultantplus://offline/ref=C554731A097A7BED9D892A9332BAF54B8BD02EBBF0CA2AC0E3BCD9D4B8F8583727F827F5F4F29261D7C65A92D0867798D10A16AC87B9F051CEn35AF" TargetMode="External"/><Relationship Id="rId1271" Type="http://schemas.openxmlformats.org/officeDocument/2006/relationships/hyperlink" Target="consultantplus://offline/ref=C554731A097A7BED9D892A9332BAF54B8BD02EBBF0CA2AC0E3BCD9D4B8F8583727F827F5F4F49B63D0C05A92D0867798D10A16AC87B9F051CEn35AF" TargetMode="External"/><Relationship Id="rId1369" Type="http://schemas.openxmlformats.org/officeDocument/2006/relationships/hyperlink" Target="consultantplus://offline/ref=C554731A097A7BED9D892A9332BAF54B8BD02EBBF0CA2AC0E3BCD9D4B8F8583727F827F5F4F49A66D3C35A92D0867798D10A16AC87B9F051CEn35AF" TargetMode="External"/><Relationship Id="rId1576" Type="http://schemas.openxmlformats.org/officeDocument/2006/relationships/hyperlink" Target="consultantplus://offline/ref=C554731A097A7BED9D892A9332BAF54B8BD02EBBF0CA2AC0E3BCD9D4B8F8583727F827F5F4F49A61D4C45A92D0867798D10A16AC87B9F051CEn35AF" TargetMode="External"/><Relationship Id="rId280" Type="http://schemas.openxmlformats.org/officeDocument/2006/relationships/hyperlink" Target="consultantplus://offline/ref=C554731A097A7BED9D89238A35DBA01885D02CBEF8C5209DE9B480D8BAFF576830FF6EF9F5F49E67D2CB0597C5972F94D51108AD98A5F253nC5DF" TargetMode="External"/><Relationship Id="rId501" Type="http://schemas.openxmlformats.org/officeDocument/2006/relationships/hyperlink" Target="consultantplus://offline/ref=C554731A097A7BED9D89238A35DBA01885D02CBEF8C5209DE9B480D8BAFF576830FF6EF9F4F09263D4CB0597C5972F94D51108AD98A5F253nC5DF" TargetMode="External"/><Relationship Id="rId946" Type="http://schemas.openxmlformats.org/officeDocument/2006/relationships/hyperlink" Target="consultantplus://offline/ref=C554731A097A7BED9D892A9332BAF54B8BD02EBBF0CA2AC0E3BCD9D4B8F8583727F827F5F4F29D6FD5C15A92D0867798D10A16AC87B9F051CEn35AF" TargetMode="External"/><Relationship Id="rId1131" Type="http://schemas.openxmlformats.org/officeDocument/2006/relationships/hyperlink" Target="consultantplus://offline/ref=C554731A097A7BED9D892A9332BAF54B8BD02EBBF0CA2AC0E3BCD9D4B8F8583727F827F5F4F19966D8C55A92D0867798D10A16AC87B9F051CEn35AF" TargetMode="External"/><Relationship Id="rId1229" Type="http://schemas.openxmlformats.org/officeDocument/2006/relationships/hyperlink" Target="consultantplus://offline/ref=C554731A097A7BED9D892A9332BAF54B8BD02EBBF0CA2AC0E3BCD9D4B8F8583727F827F5F4F49B67D5C35A92D0867798D10A16AC87B9F051CEn35AF" TargetMode="External"/><Relationship Id="rId75" Type="http://schemas.openxmlformats.org/officeDocument/2006/relationships/hyperlink" Target="consultantplus://offline/ref=AD259B09DE4221AC75D2A21047670F5ACECA8C5D877F588A3BFC6C12FCA87BCD59598A9DF25B0D10DD791AA9B99A60D3E0C98B43632644A5m05EF" TargetMode="External"/><Relationship Id="rId140" Type="http://schemas.openxmlformats.org/officeDocument/2006/relationships/image" Target="media/image50.wmf"/><Relationship Id="rId378" Type="http://schemas.openxmlformats.org/officeDocument/2006/relationships/hyperlink" Target="consultantplus://offline/ref=C554731A097A7BED9D89238A35DBA01885D02CBEF8C5209DE9B480D8BAFF576830FF6EF9F4F39E64D8CB0597C5972F94D51108AD98A5F253nC5DF" TargetMode="External"/><Relationship Id="rId585" Type="http://schemas.openxmlformats.org/officeDocument/2006/relationships/hyperlink" Target="consultantplus://offline/ref=C554731A097A7BED9D89238A35DBA01885D02CBEF8C5209DE9B480D8BAFF576830FF6EF9F5F69A6FD6CB0597C5972F94D51108AD98A5F253nC5DF" TargetMode="External"/><Relationship Id="rId792" Type="http://schemas.openxmlformats.org/officeDocument/2006/relationships/hyperlink" Target="consultantplus://offline/ref=C554731A097A7BED9D89238A35DBA01885D02CBEF8C5209DE9B480D8BAFF576830FF6EF9F4F39265D2CB0597C5972F94D51108AD98A5F253nC5DF" TargetMode="External"/><Relationship Id="rId806" Type="http://schemas.openxmlformats.org/officeDocument/2006/relationships/hyperlink" Target="consultantplus://offline/ref=C554731A097A7BED9D89238A35DBA01885D02CBEF8C5209DE9B480D8BAFF576830FF6EF9F5F19D61D9CB0597C5972F94D51108AD98A5F253nC5DF" TargetMode="External"/><Relationship Id="rId1436" Type="http://schemas.openxmlformats.org/officeDocument/2006/relationships/hyperlink" Target="consultantplus://offline/ref=C554731A097A7BED9D892A9332BAF54B8BD02EBBF0CA2AC0E3BCD9D4B8F8583727F827F5F4F49A62D9C35A92D0867798D10A16AC87B9F051CEn35AF" TargetMode="External"/><Relationship Id="rId1643" Type="http://schemas.openxmlformats.org/officeDocument/2006/relationships/hyperlink" Target="consultantplus://offline/ref=C554731A097A7BED9D892A9332BAF54B8BD02EBBF0CA2AC0E3BCD9D4B8F8583727F827F5F4F49A6FD2C25A92D0867798D10A16AC87B9F051CEn35AF" TargetMode="External"/><Relationship Id="rId6" Type="http://schemas.openxmlformats.org/officeDocument/2006/relationships/hyperlink" Target="consultantplus://offline/ref=AD259B09DE4221AC75D2AB0940065A09C0CA8E5F877E52D731F4351EFEAF74924E4CC3C9FE590A06DE7350FAFDCDm65CF" TargetMode="External"/><Relationship Id="rId238" Type="http://schemas.openxmlformats.org/officeDocument/2006/relationships/hyperlink" Target="consultantplus://offline/ref=C554731A097A7BED9D892A9332BAF54B8BD02EBBF0CA2AC0E3BCD9D4B8F8583727F827F5F4F19967D7C25A92D0867798D10A16AC87B9F051CEn35AF" TargetMode="External"/><Relationship Id="rId445" Type="http://schemas.openxmlformats.org/officeDocument/2006/relationships/hyperlink" Target="consultantplus://offline/ref=C554731A097A7BED9D89238A35DBA01885D02CBEF8C5209DE9B480D8BAFF576830FF6EF9F4F19E60D6CB0597C5972F94D51108AD98A5F253nC5DF" TargetMode="External"/><Relationship Id="rId652" Type="http://schemas.openxmlformats.org/officeDocument/2006/relationships/hyperlink" Target="consultantplus://offline/ref=C554731A097A7BED9D89238A35DBA01885D02CBEF8C5209DE9B480D8BAFF576830FF6EF9F4F29965D8CB0597C5972F94D51108AD98A5F253nC5DF" TargetMode="External"/><Relationship Id="rId1075" Type="http://schemas.openxmlformats.org/officeDocument/2006/relationships/hyperlink" Target="consultantplus://offline/ref=C554731A097A7BED9D89238A35DBA01885D02CBEF8C5209DE9B480D8BAFF576830FF6EF9F4F49C6ED8CB0597C5972F94D51108AD98A5F253nC5DF" TargetMode="External"/><Relationship Id="rId1282" Type="http://schemas.openxmlformats.org/officeDocument/2006/relationships/hyperlink" Target="consultantplus://offline/ref=C554731A097A7BED9D892A9332BAF54B8BD02EBBF0CA2AC0E3BCD9D4B8F8583727F827F5F4F49B65D4C65A92D0867798D10A16AC87B9F051CEn35AF" TargetMode="External"/><Relationship Id="rId1503" Type="http://schemas.openxmlformats.org/officeDocument/2006/relationships/hyperlink" Target="consultantplus://offline/ref=C554731A097A7BED9D892A9332BAF54B8BD02EBBF0CA2AC0E3BCD9D4B8F8583727F827F5F4F49A61D5C85A92D0867798D10A16AC87B9F051CEn35AF" TargetMode="External"/><Relationship Id="rId291" Type="http://schemas.openxmlformats.org/officeDocument/2006/relationships/hyperlink" Target="consultantplus://offline/ref=C554731A097A7BED9D89238A35DBA01885D02CBEF8C5209DE9B480D8BAFF576830FF6EF9F5F49E67D2CB0597C5972F94D51108AD98A5F253nC5DF" TargetMode="External"/><Relationship Id="rId305" Type="http://schemas.openxmlformats.org/officeDocument/2006/relationships/hyperlink" Target="consultantplus://offline/ref=C554731A097A7BED9D89238A35DBA01885D02CBEF8C5209DE9B480D8BAFF576830FF6EF9F5F89B60D2CB0597C5972F94D51108AD98A5F253nC5DF" TargetMode="External"/><Relationship Id="rId512" Type="http://schemas.openxmlformats.org/officeDocument/2006/relationships/hyperlink" Target="consultantplus://offline/ref=C554731A097A7BED9D89238A35DBA01885D02CBEF8C5209DE9B480D8BAFF576830FF6EF9F4F09264D8CB0597C5972F94D51108AD98A5F253nC5DF" TargetMode="External"/><Relationship Id="rId957" Type="http://schemas.openxmlformats.org/officeDocument/2006/relationships/hyperlink" Target="consultantplus://offline/ref=C554731A097A7BED9D892A9332BAF54B8BD02EBBF0CA2AC0E3BCD9D4B8F8583727F827F5F4F59C65D4C45A92D0867798D10A16AC87B9F051CEn35AF" TargetMode="External"/><Relationship Id="rId1142" Type="http://schemas.openxmlformats.org/officeDocument/2006/relationships/hyperlink" Target="consultantplus://offline/ref=C554731A097A7BED9D892A9332BAF54B8BD02EBBF0CA2AC0E3BCD9D4B8F8583727F827F5F4F19967D7C35A92D0867798D10A16AC87B9F051CEn35AF" TargetMode="External"/><Relationship Id="rId1587" Type="http://schemas.openxmlformats.org/officeDocument/2006/relationships/hyperlink" Target="consultantplus://offline/ref=C554731A097A7BED9D892A9332BAF54B8BD02EBBF0CA2AC0E3BCD9D4B8F8583727F827F5F4F49A6ED0C05A92D0867798D10A16AC87B9F051CEn35AF" TargetMode="External"/><Relationship Id="rId86" Type="http://schemas.openxmlformats.org/officeDocument/2006/relationships/hyperlink" Target="consultantplus://offline/ref=AD259B09DE4221AC75D2A21047670F5ACECA8E5B8F78588A3BFC6C12FCA87BCD59598A9DF35C0D1BD9791AA9B99A60D3E0C98B43632644A5m05EF" TargetMode="External"/><Relationship Id="rId151" Type="http://schemas.openxmlformats.org/officeDocument/2006/relationships/hyperlink" Target="consultantplus://offline/ref=AD259B09DE4221AC75D2A21047670F5ACECA8D59817E588A3BFC6C12FCA87BCD4B59D291F25D1118DF6C4CF8FFmC5EF" TargetMode="External"/><Relationship Id="rId389" Type="http://schemas.openxmlformats.org/officeDocument/2006/relationships/hyperlink" Target="consultantplus://offline/ref=C554731A097A7BED9D89238A35DBA01885D02CBEF8C5209DE9B480D8BAFF576830FF6EF9F4F39E64D4CB0597C5972F94D51108AD98A5F253nC5DF" TargetMode="External"/><Relationship Id="rId596" Type="http://schemas.openxmlformats.org/officeDocument/2006/relationships/hyperlink" Target="consultantplus://offline/ref=C554731A097A7BED9D89238A35DBA01885D02CBEF8C5209DE9B480D8BAFF576830FF6EF9F5F89B6FD6CB0597C5972F94D51108AD98A5F253nC5DF" TargetMode="External"/><Relationship Id="rId817" Type="http://schemas.openxmlformats.org/officeDocument/2006/relationships/hyperlink" Target="consultantplus://offline/ref=C554731A097A7BED9D89238A35DBA01885D02CBEF8C5209DE9B480D8BAFF576830FF6EF9F4F49962D2CB0597C5972F94D51108AD98A5F253nC5DF" TargetMode="External"/><Relationship Id="rId1002" Type="http://schemas.openxmlformats.org/officeDocument/2006/relationships/hyperlink" Target="consultantplus://offline/ref=C554731A097A7BED9D89238A35DBA01885D02CBEF8C5209DE9B480D8BAFF576830FF6EF9F4F19F65D6CB0597C5972F94D51108AD98A5F253nC5DF" TargetMode="External"/><Relationship Id="rId1447" Type="http://schemas.openxmlformats.org/officeDocument/2006/relationships/hyperlink" Target="consultantplus://offline/ref=C554731A097A7BED9D892A9332BAF54B8BD02EBBF0CA2AC0E3BCD9D4B8F8583727F827F5F4F59962D1C85A92D0867798D10A16AC87B9F051CEn35AF" TargetMode="External"/><Relationship Id="rId1654" Type="http://schemas.openxmlformats.org/officeDocument/2006/relationships/hyperlink" Target="consultantplus://offline/ref=C554731A097A7BED9D892A9332BAF54B8BD02EBBF0CA2AC0E3BCD9D4B8F8583727F827F5F4F49A6FD4C25A92D0867798D10A16AC87B9F051CEn35AF" TargetMode="External"/><Relationship Id="rId249" Type="http://schemas.openxmlformats.org/officeDocument/2006/relationships/hyperlink" Target="consultantplus://offline/ref=C554731A097A7BED9D892A9332BAF54B8BD02EBBF0CA2AC0E3BCD9D4B8F8583727F827F5F4F29D67D9C05A92D0867798D10A16AC87B9F051CEn35AF" TargetMode="External"/><Relationship Id="rId456" Type="http://schemas.openxmlformats.org/officeDocument/2006/relationships/hyperlink" Target="consultantplus://offline/ref=C554731A097A7BED9D89238A35DBA01885D02CBEF8C5209DE9B480D8BAFF576830FF6EF9F4F19E6FD8CB0597C5972F94D51108AD98A5F253nC5DF" TargetMode="External"/><Relationship Id="rId663" Type="http://schemas.openxmlformats.org/officeDocument/2006/relationships/hyperlink" Target="consultantplus://offline/ref=C554731A097A7BED9D89238A35DBA01885D02CBEF8C5209DE9B480D8BAFF576830FF6EF9F4F2996FD4CB0597C5972F94D51108AD98A5F253nC5DF" TargetMode="External"/><Relationship Id="rId870" Type="http://schemas.openxmlformats.org/officeDocument/2006/relationships/hyperlink" Target="consultantplus://offline/ref=C554731A097A7BED9D892A9332BAF54B8BD02EBBF0CA2AC0E3BCD9D4B8F8583727F827F5F4F49A60D9C55A92D0867798D10A16AC87B9F051CEn35AF" TargetMode="External"/><Relationship Id="rId1086" Type="http://schemas.openxmlformats.org/officeDocument/2006/relationships/hyperlink" Target="consultantplus://offline/ref=C554731A097A7BED9D892A9332BAF54B8BD02EBBF0CA2AC0E3BCD9D4B8F8583727F827F5F4F19A63D6C45A92D0867798D10A16AC87B9F051CEn35AF" TargetMode="External"/><Relationship Id="rId1293" Type="http://schemas.openxmlformats.org/officeDocument/2006/relationships/hyperlink" Target="consultantplus://offline/ref=C554731A097A7BED9D892A9332BAF54B8BD02EBBF0CA2AC0E3BCD9D4B8F8583727F827F5F4F49B62D1C05A92D0867798D10A16AC87B9F051CEn35AF" TargetMode="External"/><Relationship Id="rId1307" Type="http://schemas.openxmlformats.org/officeDocument/2006/relationships/hyperlink" Target="consultantplus://offline/ref=C554731A097A7BED9D892A9332BAF54B8BD02EBBF0CA2AC0E3BCD9D4B8F8583727F827F5F4F49B63D5C25A92D0867798D10A16AC87B9F051CEn35AF" TargetMode="External"/><Relationship Id="rId1514" Type="http://schemas.openxmlformats.org/officeDocument/2006/relationships/hyperlink" Target="consultantplus://offline/ref=C554731A097A7BED9D892A9332BAF54B8BD02EBBF0CA2AC0E3BCD9D4B8F8583727F827F5F4F49A61D8C15A92D0867798D10A16AC87B9F051CEn35AF" TargetMode="External"/><Relationship Id="rId13" Type="http://schemas.openxmlformats.org/officeDocument/2006/relationships/hyperlink" Target="consultantplus://offline/ref=AD259B09DE4221AC75D2A21047670F5ACCCA89598278588A3BFC6C12FCA87BCD4B59D291F25D1118DF6C4CF8FFmC5EF" TargetMode="External"/><Relationship Id="rId109" Type="http://schemas.openxmlformats.org/officeDocument/2006/relationships/image" Target="media/image24.wmf"/><Relationship Id="rId316" Type="http://schemas.openxmlformats.org/officeDocument/2006/relationships/hyperlink" Target="consultantplus://offline/ref=C554731A097A7BED9D89238A35DBA01885D02CBEF8C5209DE9B480D8BAFF576830FF6EF9F5F89A6ED4CB0597C5972F94D51108AD98A5F253nC5DF" TargetMode="External"/><Relationship Id="rId523" Type="http://schemas.openxmlformats.org/officeDocument/2006/relationships/hyperlink" Target="consultantplus://offline/ref=C554731A097A7BED9D89238A35DBA01885D02CBEF8C5209DE9B480D8BAFF576830FF6EF9F4F09365D4CB0597C5972F94D51108AD98A5F253nC5DF" TargetMode="External"/><Relationship Id="rId968" Type="http://schemas.openxmlformats.org/officeDocument/2006/relationships/hyperlink" Target="consultantplus://offline/ref=C554731A097A7BED9D892A9332BAF54B8BD02EBBF0CA2AC0E3BCD9D4B8F8583727EA27ADF8F09E78D1C14FC481C0n253F" TargetMode="External"/><Relationship Id="rId1153" Type="http://schemas.openxmlformats.org/officeDocument/2006/relationships/hyperlink" Target="consultantplus://offline/ref=C554731A097A7BED9D892A9332BAF54B8BD02EBBF0CA2AC0E3BCD9D4B8F8583727F827F5F4F19A61D9C75A92D0867798D10A16AC87B9F051CEn35AF" TargetMode="External"/><Relationship Id="rId1598" Type="http://schemas.openxmlformats.org/officeDocument/2006/relationships/hyperlink" Target="consultantplus://offline/ref=C554731A097A7BED9D892A9332BAF54B8BD02EBBF0CA2AC0E3BCD9D4B8F8583727F827F5F4F49A6FD0C95A92D0867798D10A16AC87B9F051CEn35AF" TargetMode="External"/><Relationship Id="rId97" Type="http://schemas.openxmlformats.org/officeDocument/2006/relationships/hyperlink" Target="consultantplus://offline/ref=AD259B09DE4221AC75D2A21047670F5ACECA8E5B8F78588A3BFC6C12FCA87BCD59598A9DF3580F1AD8791AA9B99A60D3E0C98B43632644A5m05EF" TargetMode="External"/><Relationship Id="rId730" Type="http://schemas.openxmlformats.org/officeDocument/2006/relationships/hyperlink" Target="consultantplus://offline/ref=C554731A097A7BED9D89238A35DBA01885D02CBEF8C5209DE9B480D8BAFF576830FF6EF9F5F49B62D4CB0597C5972F94D51108AD98A5F253nC5DF" TargetMode="External"/><Relationship Id="rId828" Type="http://schemas.openxmlformats.org/officeDocument/2006/relationships/hyperlink" Target="consultantplus://offline/ref=C554731A097A7BED9D892A9332BAF54B8BD02EBBF0CA2AC0E3BCD9D4B8F8583727EA27ADF8F09E78D1C14FC481C0n253F" TargetMode="External"/><Relationship Id="rId1013" Type="http://schemas.openxmlformats.org/officeDocument/2006/relationships/hyperlink" Target="consultantplus://offline/ref=C554731A097A7BED9D892A9332BAF54B8BD02EBBF0CA2AC0E3BCD9D4B8F8583727F827F5F4F59D60D8C75A92D0867798D10A16AC87B9F051CEn35AF" TargetMode="External"/><Relationship Id="rId1360" Type="http://schemas.openxmlformats.org/officeDocument/2006/relationships/hyperlink" Target="consultantplus://offline/ref=C554731A097A7BED9D892A9332BAF54B8BD02EBBF0CA2AC0E3BCD9D4B8F8583727F827F5F4F49B6FD8C15A92D0867798D10A16AC87B9F051CEn35AF" TargetMode="External"/><Relationship Id="rId1458" Type="http://schemas.openxmlformats.org/officeDocument/2006/relationships/hyperlink" Target="consultantplus://offline/ref=C554731A097A7BED9D892A9332BAF54B8BD02EBBF0CA2AC0E3BCD9D4B8F8583727F827F5F4F49966D1C05A92D0867798D10A16AC87B9F051CEn35AF" TargetMode="External"/><Relationship Id="rId1665" Type="http://schemas.openxmlformats.org/officeDocument/2006/relationships/hyperlink" Target="consultantplus://offline/ref=C554731A097A7BED9D89238A35DBA01885D02CBEF8C5209DE9B480D8BAFF576830FF6EF9F4F49C65D8CB0597C5972F94D51108AD98A5F253nC5DF" TargetMode="External"/><Relationship Id="rId162" Type="http://schemas.openxmlformats.org/officeDocument/2006/relationships/image" Target="media/image63.wmf"/><Relationship Id="rId467" Type="http://schemas.openxmlformats.org/officeDocument/2006/relationships/hyperlink" Target="consultantplus://offline/ref=C554731A097A7BED9D89238A35DBA01885D02CBEF8C5209DE9B480D8BAFF576830FF6EF9F4F19E66D0CB0597C5972F94D51108AD98A5F253nC5DF" TargetMode="External"/><Relationship Id="rId1097" Type="http://schemas.openxmlformats.org/officeDocument/2006/relationships/hyperlink" Target="consultantplus://offline/ref=C554731A097A7BED9D892A9332BAF54B8BD02EBBF0CA2AC0E3BCD9D4B8F8583727F827F5F4F19A60D0C45A92D0867798D10A16AC87B9F051CEn35AF" TargetMode="External"/><Relationship Id="rId1220" Type="http://schemas.openxmlformats.org/officeDocument/2006/relationships/hyperlink" Target="consultantplus://offline/ref=C554731A097A7BED9D892A9332BAF54B8BD02EBBF0CA2AC0E3BCD9D4B8F8583727EA27ADF8F09E78D1C14FC481C0n253F" TargetMode="External"/><Relationship Id="rId1318" Type="http://schemas.openxmlformats.org/officeDocument/2006/relationships/hyperlink" Target="consultantplus://offline/ref=C554731A097A7BED9D892A9332BAF54B8BD02EBBF0CA2AC0E3BCD9D4B8F8583727F827F5F4F49B63D4C85A92D0867798D10A16AC87B9F051CEn35AF" TargetMode="External"/><Relationship Id="rId1525" Type="http://schemas.openxmlformats.org/officeDocument/2006/relationships/hyperlink" Target="consultantplus://offline/ref=C554731A097A7BED9D892A9332BAF54B8BD02EBBF0CA2AC0E3BCD9D4B8F8583727F827F5F4F49A6ED8C75A92D0867798D10A16AC87B9F051CEn35AF" TargetMode="External"/><Relationship Id="rId674" Type="http://schemas.openxmlformats.org/officeDocument/2006/relationships/hyperlink" Target="consultantplus://offline/ref=C554731A097A7BED9D89238A35DBA01885D02CBEF8C5209DE9B480D8BAFF576830FF6EF9F5F49B64D8CB0597C5972F94D51108AD98A5F253nC5DF" TargetMode="External"/><Relationship Id="rId881" Type="http://schemas.openxmlformats.org/officeDocument/2006/relationships/hyperlink" Target="consultantplus://offline/ref=C554731A097A7BED9D892A9332BAF54B8BD02EBBF0CA2AC0E3BCD9D4B8F8583727F827F5F4F59966D5C25A92D0867798D10A16AC87B9F051CEn35AF" TargetMode="External"/><Relationship Id="rId979" Type="http://schemas.openxmlformats.org/officeDocument/2006/relationships/hyperlink" Target="consultantplus://offline/ref=C554731A097A7BED9D89238A35DBA01885D02CBEF8C5209DE9B480D8BAFF576830FF6EF9F4F89860D1CB0597C5972F94D51108AD98A5F253nC5DF" TargetMode="External"/><Relationship Id="rId24" Type="http://schemas.openxmlformats.org/officeDocument/2006/relationships/image" Target="media/image5.wmf"/><Relationship Id="rId327" Type="http://schemas.openxmlformats.org/officeDocument/2006/relationships/hyperlink" Target="consultantplus://offline/ref=C554731A097A7BED9D89238A35DBA01885D02CBEF8C5209DE9B480D8BAFF576830FF6EF9F5F89B65D8CB0597C5972F94D51108AD98A5F253nC5DF" TargetMode="External"/><Relationship Id="rId534" Type="http://schemas.openxmlformats.org/officeDocument/2006/relationships/hyperlink" Target="consultantplus://offline/ref=C554731A097A7BED9D89238A35DBA01885D02CBEF8C5209DE9B480D8BAFF576830FF6EF9F4F39B66D6CB0597C5972F94D51108AD98A5F253nC5DF" TargetMode="External"/><Relationship Id="rId741" Type="http://schemas.openxmlformats.org/officeDocument/2006/relationships/hyperlink" Target="consultantplus://offline/ref=C554731A097A7BED9D89238A35DBA01885D02CBEF8C5209DE9B480D8BAFF576830FF6EF9F5F49A67D4CB0597C5972F94D51108AD98A5F253nC5DF" TargetMode="External"/><Relationship Id="rId839" Type="http://schemas.openxmlformats.org/officeDocument/2006/relationships/hyperlink" Target="consultantplus://offline/ref=C554731A097A7BED9D892A9332BAF54B8BD02EBBF0CA2AC0E3BCD9D4B8F8583727EA27ADF8F09E78D1C14FC481C0n253F" TargetMode="External"/><Relationship Id="rId1164" Type="http://schemas.openxmlformats.org/officeDocument/2006/relationships/hyperlink" Target="consultantplus://offline/ref=C554731A097A7BED9D892A9332BAF54B8BD02EBBF0CA2AC0E3BCD9D4B8F8583727F827F5F4F19967D5C65A92D0867798D10A16AC87B9F051CEn35AF" TargetMode="External"/><Relationship Id="rId1371" Type="http://schemas.openxmlformats.org/officeDocument/2006/relationships/hyperlink" Target="consultantplus://offline/ref=C554731A097A7BED9D892A9332BAF54B8BD02EBBF0CA2AC0E3BCD9D4B8F8583727F827F5F4F49A66D7C65A92D0867798D10A16AC87B9F051CEn35AF" TargetMode="External"/><Relationship Id="rId1469" Type="http://schemas.openxmlformats.org/officeDocument/2006/relationships/hyperlink" Target="consultantplus://offline/ref=C554731A097A7BED9D892A9332BAF54B8BD02EBBF0CA2AC0E3BCD9D4B8F8583727F827F5F4F49A61D5C95A92D0867798D10A16AC87B9F051CEn35AF" TargetMode="External"/><Relationship Id="rId173" Type="http://schemas.openxmlformats.org/officeDocument/2006/relationships/image" Target="media/image67.wmf"/><Relationship Id="rId380" Type="http://schemas.openxmlformats.org/officeDocument/2006/relationships/hyperlink" Target="consultantplus://offline/ref=C554731A097A7BED9D89238A35DBA01885D02CBEF8C5209DE9B480D8BAFF576830FF6EF9F4F39E63D0CB0597C5972F94D51108AD98A5F253nC5DF" TargetMode="External"/><Relationship Id="rId601" Type="http://schemas.openxmlformats.org/officeDocument/2006/relationships/hyperlink" Target="consultantplus://offline/ref=C554731A097A7BED9D89238A35DBA01885D02CBEF8C5209DE9B480D8BAFF576830FF6EF9F4F19D62D2CB0597C5972F94D51108AD98A5F253nC5DF" TargetMode="External"/><Relationship Id="rId1024" Type="http://schemas.openxmlformats.org/officeDocument/2006/relationships/hyperlink" Target="consultantplus://offline/ref=C554731A097A7BED9D892A9332BAF54B8BD02EBBF0CA2AC0E3BCD9D4B8F8583727EA27ADF8F09E78D1C14FC481C0n253F" TargetMode="External"/><Relationship Id="rId1231" Type="http://schemas.openxmlformats.org/officeDocument/2006/relationships/hyperlink" Target="consultantplus://offline/ref=C554731A097A7BED9D892A9332BAF54B8BD02EBBF0CA2AC0E3BCD9D4B8F8583727F827F5F4F49B67D5C55A92D0867798D10A16AC87B9F051CEn35AF" TargetMode="External"/><Relationship Id="rId1676" Type="http://schemas.openxmlformats.org/officeDocument/2006/relationships/hyperlink" Target="consultantplus://offline/ref=C554731A097A7BED9D89238A35DBA01885D02CBEF8C5209DE9B480D8BAFF576830FF6EF9F7F19361D7CB0597C5972F94D51108AD98A5F253nC5DF" TargetMode="External"/><Relationship Id="rId240" Type="http://schemas.openxmlformats.org/officeDocument/2006/relationships/hyperlink" Target="consultantplus://offline/ref=C554731A097A7BED9D892A9332BAF54B8BD02EBBF0CA2AC0E3BCD9D4B8F8583727F827F5F4F19967D7C55A92D0867798D10A16AC87B9F051CEn35AF" TargetMode="External"/><Relationship Id="rId478" Type="http://schemas.openxmlformats.org/officeDocument/2006/relationships/hyperlink" Target="consultantplus://offline/ref=C554731A097A7BED9D89238A35DBA01885D02CBEF8C5209DE9B480D8BAFF576830FF6EF9F4F19C67D8CB0597C5972F94D51108AD98A5F253nC5DF" TargetMode="External"/><Relationship Id="rId685" Type="http://schemas.openxmlformats.org/officeDocument/2006/relationships/hyperlink" Target="consultantplus://offline/ref=C554731A097A7BED9D89238A35DBA01885D02CBEF8C5209DE9B480D8BAFF576830FF6EF9F4F89364D3CB0597C5972F94D51108AD98A5F253nC5DF" TargetMode="External"/><Relationship Id="rId892" Type="http://schemas.openxmlformats.org/officeDocument/2006/relationships/hyperlink" Target="consultantplus://offline/ref=C554731A097A7BED9D892A9332BAF54B8BD02EBBF0CA2AC0E3BCD9D4B8F8583727F827F5F4F19963D3C55A92D0867798D10A16AC87B9F051CEn35AF" TargetMode="External"/><Relationship Id="rId906" Type="http://schemas.openxmlformats.org/officeDocument/2006/relationships/hyperlink" Target="consultantplus://offline/ref=C554731A097A7BED9D892A9332BAF54B8BD02EBBF0CA2AC0E3BCD9D4B8F8583727EA27ADF8F09E78D1C14FC481C0n253F" TargetMode="External"/><Relationship Id="rId1329" Type="http://schemas.openxmlformats.org/officeDocument/2006/relationships/hyperlink" Target="consultantplus://offline/ref=C554731A097A7BED9D892A9332BAF54B8BD02EBBF0CA2AC0E3BCD9D4B8F8583727F827F5F4F49B60D3C85A92D0867798D10A16AC87B9F051CEn35AF" TargetMode="External"/><Relationship Id="rId1536" Type="http://schemas.openxmlformats.org/officeDocument/2006/relationships/hyperlink" Target="consultantplus://offline/ref=C554731A097A7BED9D892A9332BAF54B8BD02EBBF0CA2AC0E3BCD9D4B8F8583727F827F5F4F49A6FD4C05A92D0867798D10A16AC87B9F051CEn35AF" TargetMode="External"/><Relationship Id="rId35" Type="http://schemas.openxmlformats.org/officeDocument/2006/relationships/hyperlink" Target="consultantplus://offline/ref=AD259B09DE4221AC75D2A1055E670F5ACCCA895B8072058033A56010FBA724C85E488A9DF6460F19C0704EFAmF5CF" TargetMode="External"/><Relationship Id="rId100" Type="http://schemas.openxmlformats.org/officeDocument/2006/relationships/image" Target="media/image21.wmf"/><Relationship Id="rId338" Type="http://schemas.openxmlformats.org/officeDocument/2006/relationships/hyperlink" Target="consultantplus://offline/ref=C554731A097A7BED9D89238A35DBA01885D02CBEF8C5209DE9B480D8BAFF576830FF6EF9F5F89A63D6CB0597C5972F94D51108AD98A5F253nC5DF" TargetMode="External"/><Relationship Id="rId545" Type="http://schemas.openxmlformats.org/officeDocument/2006/relationships/hyperlink" Target="consultantplus://offline/ref=C554731A097A7BED9D89238A35DBA01885D02CBEF8C5209DE9B480D8BAFF576830FF6EF9F4F09265D6CB0597C5972F94D51108AD98A5F253nC5DF" TargetMode="External"/><Relationship Id="rId752" Type="http://schemas.openxmlformats.org/officeDocument/2006/relationships/hyperlink" Target="consultantplus://offline/ref=C554731A097A7BED9D89238A35DBA01885D02CBEF8C5209DE9B480D8BAFF576830FF6EF9F5F99A65D6CB0597C5972F94D51108AD98A5F253nC5DF" TargetMode="External"/><Relationship Id="rId1175" Type="http://schemas.openxmlformats.org/officeDocument/2006/relationships/hyperlink" Target="consultantplus://offline/ref=C554731A097A7BED9D892A9332BAF54B8BD02EBBF0CA2AC0E3BCD9D4B8F8583727F827F5F4F19964D8C45A92D0867798D10A16AC87B9F051CEn35AF" TargetMode="External"/><Relationship Id="rId1382" Type="http://schemas.openxmlformats.org/officeDocument/2006/relationships/hyperlink" Target="consultantplus://offline/ref=C554731A097A7BED9D892A9332BAF54B8BD02EBBF0CA2AC0E3BCD9D4B8F8583727F827F5F4F49A67D5C95A92D0867798D10A16AC87B9F051CEn35AF" TargetMode="External"/><Relationship Id="rId1603" Type="http://schemas.openxmlformats.org/officeDocument/2006/relationships/hyperlink" Target="consultantplus://offline/ref=C554731A097A7BED9D892A9332BAF54B8BD02EBBF0CA2AC0E3BCD9D4B8F8583727F827F5F4F49A6ED4C85A92D0867798D10A16AC87B9F051CEn35AF" TargetMode="External"/><Relationship Id="rId184" Type="http://schemas.openxmlformats.org/officeDocument/2006/relationships/image" Target="media/image76.wmf"/><Relationship Id="rId391" Type="http://schemas.openxmlformats.org/officeDocument/2006/relationships/hyperlink" Target="consultantplus://offline/ref=C554731A097A7BED9D89238A35DBA01885D02CBEF8C5209DE9B480D8BAFF576830FF6EF9F4F39E64D4CB0597C5972F94D51108AD98A5F253nC5DF" TargetMode="External"/><Relationship Id="rId405" Type="http://schemas.openxmlformats.org/officeDocument/2006/relationships/hyperlink" Target="consultantplus://offline/ref=C554731A097A7BED9D89238A35DBA01885D02CBEF8C5209DE9B480D8BAFF576830FF6EF9F4F39E64D0CB0597C5972F94D51108AD98A5F253nC5DF" TargetMode="External"/><Relationship Id="rId612" Type="http://schemas.openxmlformats.org/officeDocument/2006/relationships/hyperlink" Target="consultantplus://offline/ref=C554731A097A7BED9D89238A35DBA01885D02CBEF8C5209DE9B480D8BAFF576830FF6EF9F4F09C63D2CB0597C5972F94D51108AD98A5F253nC5DF" TargetMode="External"/><Relationship Id="rId1035" Type="http://schemas.openxmlformats.org/officeDocument/2006/relationships/hyperlink" Target="consultantplus://offline/ref=C554731A097A7BED9D892A9332BAF54B8BD02EBBF0CA2AC0E3BCD9D4B8F8583727F827F5F4F19E61D8C45A92D0867798D10A16AC87B9F051CEn35AF" TargetMode="External"/><Relationship Id="rId1242" Type="http://schemas.openxmlformats.org/officeDocument/2006/relationships/hyperlink" Target="consultantplus://offline/ref=C554731A097A7BED9D892A9332BAF54B8BD02EBBF0CA2AC0E3BCD9D4B8F8583727F827F5F4F49B67D8C95A92D0867798D10A16AC87B9F051CEn35AF" TargetMode="External"/><Relationship Id="rId1687" Type="http://schemas.openxmlformats.org/officeDocument/2006/relationships/hyperlink" Target="consultantplus://offline/ref=C554731A097A7BED9D892A9332BAF54B8BD02EBBF0CA2AC0E3BCD9D4B8F8583727F827F5F4F09D60D0C05A92D0867798D10A16AC87B9F051CEn35AF" TargetMode="External"/><Relationship Id="rId251" Type="http://schemas.openxmlformats.org/officeDocument/2006/relationships/hyperlink" Target="consultantplus://offline/ref=C554731A097A7BED9D892A9332BAF54B8BD02EBBF0CA2AC0E3BCD9D4B8F8583727F827F5F4F19A6ED4C25A92D0867798D10A16AC87B9F051CEn35AF" TargetMode="External"/><Relationship Id="rId489" Type="http://schemas.openxmlformats.org/officeDocument/2006/relationships/hyperlink" Target="consultantplus://offline/ref=C554731A097A7BED9D89238A35DBA01885D02CBEF8C5209DE9B480D8BAFF576830FF6EF9F4F19960D6CB0597C5972F94D51108AD98A5F253nC5DF" TargetMode="External"/><Relationship Id="rId696" Type="http://schemas.openxmlformats.org/officeDocument/2006/relationships/hyperlink" Target="consultantplus://offline/ref=C554731A097A7BED9D89238A35DBA01885D02CBEF8C5209DE9B480D8BAFF576830FF6EF9F5F99B6ED8CB0597C5972F94D51108AD98A5F253nC5DF" TargetMode="External"/><Relationship Id="rId917" Type="http://schemas.openxmlformats.org/officeDocument/2006/relationships/hyperlink" Target="consultantplus://offline/ref=C554731A097A7BED9D892A9332BAF54B8BD02EBBF0CA2AC0E3BCD9D4B8F8583727F827F5F4F19A63D6C45A92D0867798D10A16AC87B9F051CEn35AF" TargetMode="External"/><Relationship Id="rId1102" Type="http://schemas.openxmlformats.org/officeDocument/2006/relationships/hyperlink" Target="consultantplus://offline/ref=C554731A097A7BED9D892A9332BAF54B8BD02EBBF0CA2AC0E3BCD9D4B8F8583727F827F5F4F19A60D4C35A92D0867798D10A16AC87B9F051CEn35AF" TargetMode="External"/><Relationship Id="rId1547" Type="http://schemas.openxmlformats.org/officeDocument/2006/relationships/hyperlink" Target="consultantplus://offline/ref=C554731A097A7BED9D892A9332BAF54B8BD02EBBF0CA2AC0E3BCD9D4B8F8583727F827F5F4F49A61D6C15A92D0867798D10A16AC87B9F051CEn35AF" TargetMode="External"/><Relationship Id="rId46" Type="http://schemas.openxmlformats.org/officeDocument/2006/relationships/hyperlink" Target="consultantplus://offline/ref=AD259B09DE4221AC75D2A21047670F5ACECA8E5B8F78588A3BFC6C12FCA87BCD59598A9DF3580F1AD8791AA9B99A60D3E0C98B43632644A5m05EF" TargetMode="External"/><Relationship Id="rId349" Type="http://schemas.openxmlformats.org/officeDocument/2006/relationships/hyperlink" Target="consultantplus://offline/ref=C554731A097A7BED9D89238A35DBA01885D02CBEF8C5209DE9B480D8BAFF576830FF6EF9F5F89F6ED6CB0597C5972F94D51108AD98A5F253nC5DF" TargetMode="External"/><Relationship Id="rId556" Type="http://schemas.openxmlformats.org/officeDocument/2006/relationships/hyperlink" Target="consultantplus://offline/ref=C554731A097A7BED9D89238A35DBA01885D02CBEF8C5209DE9B480D8BAFF576830FF6EF9F4F09264D6CB0597C5972F94D51108AD98A5F253nC5DF" TargetMode="External"/><Relationship Id="rId763" Type="http://schemas.openxmlformats.org/officeDocument/2006/relationships/hyperlink" Target="consultantplus://offline/ref=C554731A097A7BED9D89238A35DBA01885D02CBEF8C5209DE9B480D8BAFF576830FF6EF9F5F69262D8CB0597C5972F94D51108AD98A5F253nC5DF" TargetMode="External"/><Relationship Id="rId1186" Type="http://schemas.openxmlformats.org/officeDocument/2006/relationships/hyperlink" Target="consultantplus://offline/ref=C554731A097A7BED9D892A9332BAF54B8BD02EBBF0CA2AC0E3BCD9D4B8F8583727F827F5F4F19867D4C65A92D0867798D10A16AC87B9F051CEn35AF" TargetMode="External"/><Relationship Id="rId1393" Type="http://schemas.openxmlformats.org/officeDocument/2006/relationships/hyperlink" Target="consultantplus://offline/ref=C554731A097A7BED9D892A9332BAF54B8BD02EBBF0CA2AC0E3BCD9D4B8F8583727F827F5F4F49B62D1C65A92D0867798D10A16AC87B9F051CEn35AF" TargetMode="External"/><Relationship Id="rId1407" Type="http://schemas.openxmlformats.org/officeDocument/2006/relationships/hyperlink" Target="consultantplus://offline/ref=C554731A097A7BED9D892A9332BAF54B8BD02EBBF0CA2AC0E3BCD9D4B8F8583727F827F5F4F49A65D5C95A92D0867798D10A16AC87B9F051CEn35AF" TargetMode="External"/><Relationship Id="rId1614" Type="http://schemas.openxmlformats.org/officeDocument/2006/relationships/hyperlink" Target="consultantplus://offline/ref=C554731A097A7BED9D892A9332BAF54B8BD02EBBF0CA2AC0E3BCD9D4B8F8583727F827F5F4F49A61D3C75A92D0867798D10A16AC87B9F051CEn35AF" TargetMode="External"/><Relationship Id="rId111" Type="http://schemas.openxmlformats.org/officeDocument/2006/relationships/image" Target="media/image26.wmf"/><Relationship Id="rId195" Type="http://schemas.openxmlformats.org/officeDocument/2006/relationships/hyperlink" Target="consultantplus://offline/ref=C554731A097A7BED9D892A9332BAF54B8BD02EBBF0CA2AC0E3BCD9D4B8F8583727F827F5F4F19A60D3C35A92D0867798D10A16AC87B9F051CEn35AF" TargetMode="External"/><Relationship Id="rId209" Type="http://schemas.openxmlformats.org/officeDocument/2006/relationships/hyperlink" Target="consultantplus://offline/ref=C554731A097A7BED9D892A9332BAF54B8BD02EBBF0CA2AC0E3BCD9D4B8F8583727F827F5F4F19A61D4C65A92D0867798D10A16AC87B9F051CEn35AF" TargetMode="External"/><Relationship Id="rId416" Type="http://schemas.openxmlformats.org/officeDocument/2006/relationships/hyperlink" Target="consultantplus://offline/ref=C554731A097A7BED9D89238A35DBA01885D02CBEF8C5209DE9B480D8BAFF576830FF6EF9F4F39E60D4CB0597C5972F94D51108AD98A5F253nC5DF" TargetMode="External"/><Relationship Id="rId970" Type="http://schemas.openxmlformats.org/officeDocument/2006/relationships/hyperlink" Target="consultantplus://offline/ref=C554731A097A7BED9D892A9332BAF54B8BD02EBBF0CA2AC0E3BCD9D4B8F8583727F827F5F4F59C65D4C55A92D0867798D10A16AC87B9F051CEn35AF" TargetMode="External"/><Relationship Id="rId1046" Type="http://schemas.openxmlformats.org/officeDocument/2006/relationships/hyperlink" Target="consultantplus://offline/ref=C554731A097A7BED9D892A9332BAF54B8BD02EBBF0CA2AC0E3BCD9D4B8F8583727F827F5F4F29261D4C65A92D0867798D10A16AC87B9F051CEn35AF" TargetMode="External"/><Relationship Id="rId1253" Type="http://schemas.openxmlformats.org/officeDocument/2006/relationships/hyperlink" Target="consultantplus://offline/ref=C554731A097A7BED9D892A9332BAF54B8BD02EBBF0CA2AC0E3BCD9D4B8F8583727F827F5F4F49B64D0C65A92D0867798D10A16AC87B9F051CEn35AF" TargetMode="External"/><Relationship Id="rId1698" Type="http://schemas.openxmlformats.org/officeDocument/2006/relationships/hyperlink" Target="consultantplus://offline/ref=C554731A097A7BED9D89238A35DBA01885D02CBEF8C5209DE9B480D8BAFF576830FF6EF9F5F19B67D7CB0597C5972F94D51108AD98A5F253nC5DF" TargetMode="External"/><Relationship Id="rId623" Type="http://schemas.openxmlformats.org/officeDocument/2006/relationships/hyperlink" Target="consultantplus://offline/ref=C554731A097A7BED9D89238A35DBA01885D02CBEF8C5209DE9B480D8BAFF576830FF6EF9F4F09266D0CB0597C5972F94D51108AD98A5F253nC5DF" TargetMode="External"/><Relationship Id="rId830" Type="http://schemas.openxmlformats.org/officeDocument/2006/relationships/hyperlink" Target="consultantplus://offline/ref=C554731A097A7BED9D89238A35DBA01885D02CBEF8C5209DE9B480D8BAFF576830FF6EF9F5F19B67D7CB0597C5972F94D51108AD98A5F253nC5DF" TargetMode="External"/><Relationship Id="rId928" Type="http://schemas.openxmlformats.org/officeDocument/2006/relationships/hyperlink" Target="consultantplus://offline/ref=C554731A097A7BED9D892A9332BAF54B8BD02EBBF0CA2AC0E3BCD9D4B8F8583727F827F5F4F09E67D0C55A92D0867798D10A16AC87B9F051CEn35AF" TargetMode="External"/><Relationship Id="rId1460" Type="http://schemas.openxmlformats.org/officeDocument/2006/relationships/hyperlink" Target="consultantplus://offline/ref=C554731A097A7BED9D892A9332BAF54B8BD02EBBF0CA2AC0E3BCD9D4B8F8583727F827F5F4F49A6FD6C85A92D0867798D10A16AC87B9F051CEn35AF" TargetMode="External"/><Relationship Id="rId1558" Type="http://schemas.openxmlformats.org/officeDocument/2006/relationships/hyperlink" Target="consultantplus://offline/ref=C554731A097A7BED9D892A9332BAF54B8BD02EBBF0CA2AC0E3BCD9D4B8F8583727F827F5F4F49A6ED2C05A92D0867798D10A16AC87B9F051CEn35AF" TargetMode="External"/><Relationship Id="rId57" Type="http://schemas.openxmlformats.org/officeDocument/2006/relationships/hyperlink" Target="consultantplus://offline/ref=AD259B09DE4221AC75D2AB0940065A09C0CA8E588F7052D731F4351EFEAF74924E4CC3C9FE590A06DE7350FAFDCDm65CF" TargetMode="External"/><Relationship Id="rId262" Type="http://schemas.openxmlformats.org/officeDocument/2006/relationships/hyperlink" Target="consultantplus://offline/ref=C554731A097A7BED9D892A9332BAF54B8BD02EBBF0CA2AC0E3BCD9D4B8F8583727F827F5F4F29D63D2C65A92D0867798D10A16AC87B9F051CEn35AF" TargetMode="External"/><Relationship Id="rId567" Type="http://schemas.openxmlformats.org/officeDocument/2006/relationships/hyperlink" Target="consultantplus://offline/ref=C554731A097A7BED9D89238A35DBA01885D02CBEF8C5209DE9B480D8BAFF576830FF6EF9F5F99B66D8CB0597C5972F94D51108AD98A5F253nC5DF" TargetMode="External"/><Relationship Id="rId1113" Type="http://schemas.openxmlformats.org/officeDocument/2006/relationships/hyperlink" Target="consultantplus://offline/ref=C554731A097A7BED9D892A9332BAF54B8BD02EBBF0CA2AC0E3BCD9D4B8F8583727F827F5F4F19A61D7C85A92D0867798D10A16AC87B9F051CEn35AF" TargetMode="External"/><Relationship Id="rId1197" Type="http://schemas.openxmlformats.org/officeDocument/2006/relationships/hyperlink" Target="consultantplus://offline/ref=C554731A097A7BED9D89238A35DBA01885D02CBEF8C5209DE9B480D8BAFF576830FF6EF9F5F19B67D7CB0597C5972F94D51108AD98A5F253nC5DF" TargetMode="External"/><Relationship Id="rId1320" Type="http://schemas.openxmlformats.org/officeDocument/2006/relationships/hyperlink" Target="consultantplus://offline/ref=C554731A097A7BED9D892A9332BAF54B8BD02EBBF0CA2AC0E3BCD9D4B8F8583727F827F5F4F49B63D7C15A92D0867798D10A16AC87B9F051CEn35AF" TargetMode="External"/><Relationship Id="rId1418" Type="http://schemas.openxmlformats.org/officeDocument/2006/relationships/hyperlink" Target="consultantplus://offline/ref=C554731A097A7BED9D892A9332BAF54B8BD02EBBF0CA2AC0E3BCD9D4B8F8583727F827F5F4F49A62D2C05A92D0867798D10A16AC87B9F051CEn35AF" TargetMode="External"/><Relationship Id="rId122" Type="http://schemas.openxmlformats.org/officeDocument/2006/relationships/image" Target="media/image36.wmf"/><Relationship Id="rId774" Type="http://schemas.openxmlformats.org/officeDocument/2006/relationships/hyperlink" Target="consultantplus://offline/ref=C554731A097A7BED9D89238A35DBA01885D02CBEF8C5209DE9B480D8BAFF576830FF6EF9F5F69262D4CB0597C5972F94D51108AD98A5F253nC5DF" TargetMode="External"/><Relationship Id="rId981" Type="http://schemas.openxmlformats.org/officeDocument/2006/relationships/hyperlink" Target="consultantplus://offline/ref=C554731A097A7BED9D89238A35DBA01885D02CBEF8C5209DE9B480D8BAFF576830FF6EF9F4F89361D3CB0597C5972F94D51108AD98A5F253nC5DF" TargetMode="External"/><Relationship Id="rId1057" Type="http://schemas.openxmlformats.org/officeDocument/2006/relationships/hyperlink" Target="consultantplus://offline/ref=C554731A097A7BED9D892A9332BAF54B8BD02EBBF0CA2AC0E3BCD9D4B8F8583727F827F5F4F29261D4C05A92D0867798D10A16AC87B9F051CEn35AF" TargetMode="External"/><Relationship Id="rId1625" Type="http://schemas.openxmlformats.org/officeDocument/2006/relationships/hyperlink" Target="consultantplus://offline/ref=C554731A097A7BED9D892A9332BAF54B8BD02EBBF0CA2AC0E3BCD9D4B8F8583727F827F5F4F49A61D9C85A92D0867798D10A16AC87B9F051CEn35AF" TargetMode="External"/><Relationship Id="rId427" Type="http://schemas.openxmlformats.org/officeDocument/2006/relationships/hyperlink" Target="consultantplus://offline/ref=C554731A097A7BED9D89238A35DBA01885D02CBEF8C5209DE9B480D8BAFF576830FF6EF9F5F79264D2CB0597C5972F94D51108AD98A5F253nC5DF" TargetMode="External"/><Relationship Id="rId634" Type="http://schemas.openxmlformats.org/officeDocument/2006/relationships/hyperlink" Target="consultantplus://offline/ref=C554731A097A7BED9D89238A35DBA01885D02CBEF8C5209DE9B480D8BAFF576830FF6EF9F4F59265D0CB0597C5972F94D51108AD98A5F253nC5DF" TargetMode="External"/><Relationship Id="rId841" Type="http://schemas.openxmlformats.org/officeDocument/2006/relationships/hyperlink" Target="consultantplus://offline/ref=C554731A097A7BED9D89238A35DBA01885D02CBEF8C5209DE9B480D8BAFF576830FF6EF9F5F19B67D7CB0597C5972F94D51108AD98A5F253nC5DF" TargetMode="External"/><Relationship Id="rId1264" Type="http://schemas.openxmlformats.org/officeDocument/2006/relationships/hyperlink" Target="consultantplus://offline/ref=C554731A097A7BED9D892A9332BAF54B8BD02EBBF0CA2AC0E3BCD9D4B8F8583727F827F5F4F49B62D6C25A92D0867798D10A16AC87B9F051CEn35AF" TargetMode="External"/><Relationship Id="rId1471" Type="http://schemas.openxmlformats.org/officeDocument/2006/relationships/hyperlink" Target="consultantplus://offline/ref=C554731A097A7BED9D892A9332BAF54B8BD02EBBF0CA2AC0E3BCD9D4B8F8583727F827F5F4F49A61D4C35A92D0867798D10A16AC87B9F051CEn35AF" TargetMode="External"/><Relationship Id="rId1569" Type="http://schemas.openxmlformats.org/officeDocument/2006/relationships/hyperlink" Target="consultantplus://offline/ref=C554731A097A7BED9D892A9332BAF54B8BD02EBBF0CA2AC0E3BCD9D4B8F8583727F827F5F4F49A61D3C05A92D0867798D10A16AC87B9F051CEn35AF" TargetMode="External"/><Relationship Id="rId273" Type="http://schemas.openxmlformats.org/officeDocument/2006/relationships/hyperlink" Target="consultantplus://offline/ref=C554731A097A7BED9D892A9332BAF54B8BD02EBBF0CA2AC0E3BCD9D4B8F8583727F827F5F4F19965D3C55A92D0867798D10A16AC87B9F051CEn35AF" TargetMode="External"/><Relationship Id="rId480" Type="http://schemas.openxmlformats.org/officeDocument/2006/relationships/hyperlink" Target="consultantplus://offline/ref=C554731A097A7BED9D89238A35DBA01885D02CBEF8C5209DE9B480D8BAFF576830FF6EF9F4F19C66D8CB0597C5972F94D51108AD98A5F253nC5DF" TargetMode="External"/><Relationship Id="rId701" Type="http://schemas.openxmlformats.org/officeDocument/2006/relationships/hyperlink" Target="consultantplus://offline/ref=C554731A097A7BED9D89238A35DBA01885D02CBEF8C5209DE9B480D8BAFF576830FF6EF9F5F69365D0CB0597C5972F94D51108AD98A5F253nC5DF" TargetMode="External"/><Relationship Id="rId939" Type="http://schemas.openxmlformats.org/officeDocument/2006/relationships/hyperlink" Target="consultantplus://offline/ref=C554731A097A7BED9D892A9332BAF54B8BD02EBBF0CA2AC0E3BCD9D4B8F8583727F827F5F4F59863D4C65A92D0867798D10A16AC87B9F051CEn35AF" TargetMode="External"/><Relationship Id="rId1124" Type="http://schemas.openxmlformats.org/officeDocument/2006/relationships/hyperlink" Target="consultantplus://offline/ref=C554731A097A7BED9D892A9332BAF54B8BD02EBBF0CA2AC0E3BCD9D4B8F8583727F827F5F4F19A6ED6C95A92D0867798D10A16AC87B9F051CEn35AF" TargetMode="External"/><Relationship Id="rId1331" Type="http://schemas.openxmlformats.org/officeDocument/2006/relationships/hyperlink" Target="consultantplus://offline/ref=C554731A097A7BED9D892A9332BAF54B8BD02EBBF0CA2AC0E3BCD9D4B8F8583727F827F5F4F49B60D7C55A92D0867798D10A16AC87B9F051CEn35AF" TargetMode="External"/><Relationship Id="rId68" Type="http://schemas.openxmlformats.org/officeDocument/2006/relationships/hyperlink" Target="consultantplus://offline/ref=AD259B09DE4221AC75D2A21047670F5ACECA8C5D877F588A3BFC6C12FCA87BCD59598A9DF25B0D19DB791AA9B99A60D3E0C98B43632644A5m05EF" TargetMode="External"/><Relationship Id="rId133" Type="http://schemas.openxmlformats.org/officeDocument/2006/relationships/image" Target="media/image47.wmf"/><Relationship Id="rId340" Type="http://schemas.openxmlformats.org/officeDocument/2006/relationships/hyperlink" Target="consultantplus://offline/ref=C554731A097A7BED9D89238A35DBA01885D02CBEF8C5209DE9B480D8BAFF576830FF6EF9F4F39E67D4CB0597C5972F94D51108AD98A5F253nC5DF" TargetMode="External"/><Relationship Id="rId578" Type="http://schemas.openxmlformats.org/officeDocument/2006/relationships/hyperlink" Target="consultantplus://offline/ref=C554731A097A7BED9D89238A35DBA01885D02CBEF8C5209DE9B480D8BAFF576830FF6EF9F5F79265D4CB0597C5972F94D51108AD98A5F253nC5DF" TargetMode="External"/><Relationship Id="rId785" Type="http://schemas.openxmlformats.org/officeDocument/2006/relationships/hyperlink" Target="consultantplus://offline/ref=C554731A097A7BED9D89238A35DBA01885D02CBEF8C5209DE9B480D8BAFF576830FF6EF9F4F39364D0CB0597C5972F94D51108AD98A5F253nC5DF" TargetMode="External"/><Relationship Id="rId992" Type="http://schemas.openxmlformats.org/officeDocument/2006/relationships/hyperlink" Target="consultantplus://offline/ref=C554731A097A7BED9D89238A35DBA01885D02CBEF8C5209DE9B480D8BAFF576830FF6EF9F4F19C61D2CB0597C5972F94D51108AD98A5F253nC5DF" TargetMode="External"/><Relationship Id="rId1429" Type="http://schemas.openxmlformats.org/officeDocument/2006/relationships/hyperlink" Target="consultantplus://offline/ref=C554731A097A7BED9D892A9332BAF54B8BD02EBBF0CA2AC0E3BCD9D4B8F8583727F827F5F4F49A62D7C85A92D0867798D10A16AC87B9F051CEn35AF" TargetMode="External"/><Relationship Id="rId1636" Type="http://schemas.openxmlformats.org/officeDocument/2006/relationships/hyperlink" Target="consultantplus://offline/ref=C554731A097A7BED9D892A9332BAF54B8BD02EBBF0CA2AC0E3BCD9D4B8F8583727F827F5F4F49A6ED8C35A92D0867798D10A16AC87B9F051CEn35AF" TargetMode="External"/><Relationship Id="rId200" Type="http://schemas.openxmlformats.org/officeDocument/2006/relationships/hyperlink" Target="consultantplus://offline/ref=C554731A097A7BED9D892A9332BAF54B8BD02EBBF0CA2AC0E3BCD9D4B8F8583727F827F5F4F19A60D7C55A92D0867798D10A16AC87B9F051CEn35AF" TargetMode="External"/><Relationship Id="rId438" Type="http://schemas.openxmlformats.org/officeDocument/2006/relationships/hyperlink" Target="consultantplus://offline/ref=C554731A097A7BED9D89238A35DBA01885D02CBEF8C5209DE9B480D8BAFF576830FF6EF9F4F39E64D0CB0597C5972F94D51108AD98A5F253nC5DF" TargetMode="External"/><Relationship Id="rId645" Type="http://schemas.openxmlformats.org/officeDocument/2006/relationships/hyperlink" Target="consultantplus://offline/ref=C554731A097A7BED9D892A9332BAF54B8BD02EBBF0CA2AC0E3BCD9D4B8F8583727F827F5F4F19A66D0C45A92D0867798D10A16AC87B9F051CEn35AF" TargetMode="External"/><Relationship Id="rId852" Type="http://schemas.openxmlformats.org/officeDocument/2006/relationships/hyperlink" Target="consultantplus://offline/ref=C554731A097A7BED9D892A9332BAF54B8BD02EBBF0CA2AC0E3BCD9D4B8F8583727EA27ADF8F09E78D1C14FC481C0n253F" TargetMode="External"/><Relationship Id="rId1068" Type="http://schemas.openxmlformats.org/officeDocument/2006/relationships/hyperlink" Target="consultantplus://offline/ref=C554731A097A7BED9D892A9332BAF54B8BD02EBBF0CA2AC0E3BCD9D4B8F8583727F827F5F4F29261D4C65A92D0867798D10A16AC87B9F051CEn35AF" TargetMode="External"/><Relationship Id="rId1275" Type="http://schemas.openxmlformats.org/officeDocument/2006/relationships/hyperlink" Target="consultantplus://offline/ref=C554731A097A7BED9D892A9332BAF54B8BD02EBBF0CA2AC0E3BCD9D4B8F8583727F827F5F4F49B65D3C25A92D0867798D10A16AC87B9F051CEn35AF" TargetMode="External"/><Relationship Id="rId1482" Type="http://schemas.openxmlformats.org/officeDocument/2006/relationships/hyperlink" Target="consultantplus://offline/ref=C554731A097A7BED9D892A9332BAF54B8BD02EBBF0CA2AC0E3BCD9D4B8F8583727F827F5F4F49A6ED0C35A92D0867798D10A16AC87B9F051CEn35AF" TargetMode="External"/><Relationship Id="rId1703" Type="http://schemas.openxmlformats.org/officeDocument/2006/relationships/theme" Target="theme/theme1.xml"/><Relationship Id="rId284" Type="http://schemas.openxmlformats.org/officeDocument/2006/relationships/hyperlink" Target="consultantplus://offline/ref=C554731A097A7BED9D89238A35DBA01885D02CBEF8C5209DE9B480D8BAFF576830FF6EF9F5F49E67D4CB0597C5972F94D51108AD98A5F253nC5DF" TargetMode="External"/><Relationship Id="rId491" Type="http://schemas.openxmlformats.org/officeDocument/2006/relationships/hyperlink" Target="consultantplus://offline/ref=C554731A097A7BED9D89238A35DBA01885D02CBEF8C5209DE9B480D8BAFF576830FF6EF9F4F39F64D8CB0597C5972F94D51108AD98A5F253nC5DF" TargetMode="External"/><Relationship Id="rId505" Type="http://schemas.openxmlformats.org/officeDocument/2006/relationships/hyperlink" Target="consultantplus://offline/ref=C554731A097A7BED9D89238A35DBA01885D02CBEF8C5209DE9B480D8BAFF576830FF6EF9F4F09263D4CB0597C5972F94D51108AD98A5F253nC5DF" TargetMode="External"/><Relationship Id="rId712" Type="http://schemas.openxmlformats.org/officeDocument/2006/relationships/hyperlink" Target="consultantplus://offline/ref=C554731A097A7BED9D89238A35DBA01885D02CBEF8C5209DE9B480D8BAFF576830FF6EF9F5F99A64D2CB0597C5972F94D51108AD98A5F253nC5DF" TargetMode="External"/><Relationship Id="rId1135" Type="http://schemas.openxmlformats.org/officeDocument/2006/relationships/hyperlink" Target="consultantplus://offline/ref=C554731A097A7BED9D892A9332BAF54B8BD02EBBF0CA2AC0E3BCD9D4B8F8583727F827F5F4F19967D0C35A92D0867798D10A16AC87B9F051CEn35AF" TargetMode="External"/><Relationship Id="rId1342" Type="http://schemas.openxmlformats.org/officeDocument/2006/relationships/hyperlink" Target="consultantplus://offline/ref=C554731A097A7BED9D892A9332BAF54B8BD02EBBF0CA2AC0E3BCD9D4B8F8583727F827F5F4F49B61D6C15A92D0867798D10A16AC87B9F051CEn35AF" TargetMode="External"/><Relationship Id="rId79" Type="http://schemas.openxmlformats.org/officeDocument/2006/relationships/hyperlink" Target="consultantplus://offline/ref=AD259B09DE4221AC75D2A21047670F5ACECA8C5D877F588A3BFC6C12FCA87BCD59598A9DF3580F19D8791AA9B99A60D3E0C98B43632644A5m05EF" TargetMode="External"/><Relationship Id="rId144" Type="http://schemas.openxmlformats.org/officeDocument/2006/relationships/hyperlink" Target="consultantplus://offline/ref=AD259B09DE4221AC75D2A21047670F5ACEC8855F8E7A588A3BFC6C12FCA87BCD4B59D291F25D1118DF6C4CF8FFmC5EF" TargetMode="External"/><Relationship Id="rId589" Type="http://schemas.openxmlformats.org/officeDocument/2006/relationships/hyperlink" Target="consultantplus://offline/ref=C554731A097A7BED9D89238A35DBA01885D02CBEF8C5209DE9B480D8BAFF576830FF6EF9F5F69E60D0CB0597C5972F94D51108AD98A5F253nC5DF" TargetMode="External"/><Relationship Id="rId796" Type="http://schemas.openxmlformats.org/officeDocument/2006/relationships/hyperlink" Target="consultantplus://offline/ref=C554731A097A7BED9D89238A35DBA01885D02CBEF8C5209DE9B480D8BAFF576830FF6EF9F4F39262D0CB0597C5972F94D51108AD98A5F253nC5DF" TargetMode="External"/><Relationship Id="rId1202" Type="http://schemas.openxmlformats.org/officeDocument/2006/relationships/hyperlink" Target="consultantplus://offline/ref=C554731A097A7BED9D892A9332BAF54B8BD02EBBF0CA2AC0E3BCD9D4B8F8583727F827F5F4F29D6FD5C15A92D0867798D10A16AC87B9F051CEn35AF" TargetMode="External"/><Relationship Id="rId1647" Type="http://schemas.openxmlformats.org/officeDocument/2006/relationships/hyperlink" Target="consultantplus://offline/ref=C554731A097A7BED9D892A9332BAF54B8BD02EBBF0CA2AC0E3BCD9D4B8F8583727F827F5F4F49A6FD2C65A92D0867798D10A16AC87B9F051CEn35AF" TargetMode="External"/><Relationship Id="rId351" Type="http://schemas.openxmlformats.org/officeDocument/2006/relationships/hyperlink" Target="consultantplus://offline/ref=C554731A097A7BED9D89238A35DBA01885D02CBEF8C5209DE9B480D8BAFF576830FF6EF9F5F89F6ED6CB0597C5972F94D51108AD98A5F253nC5DF" TargetMode="External"/><Relationship Id="rId449" Type="http://schemas.openxmlformats.org/officeDocument/2006/relationships/hyperlink" Target="consultantplus://offline/ref=C554731A097A7BED9D89238A35DBA01885D02CBEF8C5209DE9B480D8BAFF576830FF6EF9F4F19E60D6CB0597C5972F94D51108AD98A5F253nC5DF" TargetMode="External"/><Relationship Id="rId656" Type="http://schemas.openxmlformats.org/officeDocument/2006/relationships/hyperlink" Target="consultantplus://offline/ref=C554731A097A7BED9D89238A35DBA01885D02CBEF8C5209DE9B480D8BAFF576830FF6EF9F4F29963D8CB0597C5972F94D51108AD98A5F253nC5DF" TargetMode="External"/><Relationship Id="rId863" Type="http://schemas.openxmlformats.org/officeDocument/2006/relationships/hyperlink" Target="consultantplus://offline/ref=C554731A097A7BED9D892A9332BAF54B8BD02EBBF0CA2AC0E3BCD9D4B8F8583727F827F5F4F49A6ED1C45A92D0867798D10A16AC87B9F051CEn35AF" TargetMode="External"/><Relationship Id="rId1079" Type="http://schemas.openxmlformats.org/officeDocument/2006/relationships/hyperlink" Target="consultantplus://offline/ref=C554731A097A7BED9D89238A35DBA01885D02CBEF8C5209DE9B480D8BAFF576830FF6EF9F5F39961D3CB0597C5972F94D51108AD98A5F253nC5DF" TargetMode="External"/><Relationship Id="rId1286" Type="http://schemas.openxmlformats.org/officeDocument/2006/relationships/hyperlink" Target="consultantplus://offline/ref=C554731A097A7BED9D892A9332BAF54B8BD02EBBF0CA2AC0E3BCD9D4B8F8583727F827F5F4F49B65D9C95A92D0867798D10A16AC87B9F051CEn35AF" TargetMode="External"/><Relationship Id="rId1493" Type="http://schemas.openxmlformats.org/officeDocument/2006/relationships/hyperlink" Target="consultantplus://offline/ref=C554731A097A7BED9D892A9332BAF54B8BD02EBBF0CA2AC0E3BCD9D4B8F8583727F827F5F4F49A6FD1C75A92D0867798D10A16AC87B9F051CEn35AF" TargetMode="External"/><Relationship Id="rId1507" Type="http://schemas.openxmlformats.org/officeDocument/2006/relationships/hyperlink" Target="consultantplus://offline/ref=C554731A097A7BED9D892A9332BAF54B8BD02EBBF0CA2AC0E3BCD9D4B8F8583727F827F5F4F49A61D7C55A92D0867798D10A16AC87B9F051CEn35AF" TargetMode="External"/><Relationship Id="rId211" Type="http://schemas.openxmlformats.org/officeDocument/2006/relationships/hyperlink" Target="consultantplus://offline/ref=C554731A097A7BED9D892A9332BAF54B8BD02EBBF0CA2AC0E3BCD9D4B8F8583727F827F5F4F29D67D6C65A92D0867798D10A16AC87B9F051CEn35AF" TargetMode="External"/><Relationship Id="rId295" Type="http://schemas.openxmlformats.org/officeDocument/2006/relationships/image" Target="media/image79.wmf"/><Relationship Id="rId309" Type="http://schemas.openxmlformats.org/officeDocument/2006/relationships/hyperlink" Target="consultantplus://offline/ref=C554731A097A7BED9D89238A35DBA01885D02CBEF8C5209DE9B480D8BAFF576830FF6EF9F5F89B60D2CB0597C5972F94D51108AD98A5F253nC5DF" TargetMode="External"/><Relationship Id="rId516" Type="http://schemas.openxmlformats.org/officeDocument/2006/relationships/hyperlink" Target="consultantplus://offline/ref=C554731A097A7BED9D89238A35DBA01885D02CBEF8C5209DE9B480D8BAFF576830FF6EF9F4F0936ED4CB0597C5972F94D51108AD98A5F253nC5DF" TargetMode="External"/><Relationship Id="rId1146" Type="http://schemas.openxmlformats.org/officeDocument/2006/relationships/hyperlink" Target="consultantplus://offline/ref=C554731A097A7BED9D892A9332BAF54B8BD02EBBF0CA2AC0E3BCD9D4B8F8583727F827F5F4F19963D3C55A92D0867798D10A16AC87B9F051CEn35AF" TargetMode="External"/><Relationship Id="rId723" Type="http://schemas.openxmlformats.org/officeDocument/2006/relationships/hyperlink" Target="consultantplus://offline/ref=C554731A097A7BED9D89238A35DBA01885D02CBEF8C5209DE9B480D8BAFF576830FF6EF9F5F69264D6CB0597C5972F94D51108AD98A5F253nC5DF" TargetMode="External"/><Relationship Id="rId930" Type="http://schemas.openxmlformats.org/officeDocument/2006/relationships/hyperlink" Target="consultantplus://offline/ref=C554731A097A7BED9D892A9332BAF54B8BD02EBBF0CA2AC0E3BCD9D4B8F8583727EA27ADF8F09E78D1C14FC481C0n253F" TargetMode="External"/><Relationship Id="rId1006" Type="http://schemas.openxmlformats.org/officeDocument/2006/relationships/hyperlink" Target="consultantplus://offline/ref=C554731A097A7BED9D89238A35DBA01885D02CBEF8C5209DE9B480D8BAFF576830FF6EF9F4F19E65D0CB0597C5972F94D51108AD98A5F253nC5DF" TargetMode="External"/><Relationship Id="rId1353" Type="http://schemas.openxmlformats.org/officeDocument/2006/relationships/hyperlink" Target="consultantplus://offline/ref=C554731A097A7BED9D892A9332BAF54B8BD02EBBF0CA2AC0E3BCD9D4B8F8583727F827F5F4F49B6FD7C35A92D0867798D10A16AC87B9F051CEn35AF" TargetMode="External"/><Relationship Id="rId1560" Type="http://schemas.openxmlformats.org/officeDocument/2006/relationships/hyperlink" Target="consultantplus://offline/ref=C554731A097A7BED9D892A9332BAF54B8BD02EBBF0CA2AC0E3BCD9D4B8F8583727F827F5F4F49A6ED2C85A92D0867798D10A16AC87B9F051CEn35AF" TargetMode="External"/><Relationship Id="rId1658" Type="http://schemas.openxmlformats.org/officeDocument/2006/relationships/hyperlink" Target="consultantplus://offline/ref=C554731A097A7BED9D892A9332BAF54B8BD02EBBF0CA2AC0E3BCD9D4B8F8583727EA27ADF8F09E78D1C14FC481C0n253F" TargetMode="External"/><Relationship Id="rId155" Type="http://schemas.openxmlformats.org/officeDocument/2006/relationships/hyperlink" Target="consultantplus://offline/ref=AD259B09DE4221AC75D2A21047670F5ACECA8E5B8F78588A3BFC6C12FCA87BCD59598A9DF3580F1AD8791AA9B99A60D3E0C98B43632644A5m05EF" TargetMode="External"/><Relationship Id="rId362" Type="http://schemas.openxmlformats.org/officeDocument/2006/relationships/hyperlink" Target="consultantplus://offline/ref=C554731A097A7BED9D89238A35DBA01885D02CBEF8C5209DE9B480D8BAFF576830FF6EF9F4F39E64D4CB0597C5972F94D51108AD98A5F253nC5DF" TargetMode="External"/><Relationship Id="rId1213" Type="http://schemas.openxmlformats.org/officeDocument/2006/relationships/hyperlink" Target="consultantplus://offline/ref=C554731A097A7BED9D89238A35DBA01885D02CBEF8C5209DE9B480D8BAFF576830FF6EF9F5F29A63D1CB0597C5972F94D51108AD98A5F253nC5DF" TargetMode="External"/><Relationship Id="rId1297" Type="http://schemas.openxmlformats.org/officeDocument/2006/relationships/hyperlink" Target="consultantplus://offline/ref=C554731A097A7BED9D892A9332BAF54B8BD02EBBF0CA2AC0E3BCD9D4B8F8583727F827F5F4F49B63D3C35A92D0867798D10A16AC87B9F051CEn35AF" TargetMode="External"/><Relationship Id="rId1420" Type="http://schemas.openxmlformats.org/officeDocument/2006/relationships/hyperlink" Target="consultantplus://offline/ref=C554731A097A7BED9D892A9332BAF54B8BD02EBBF0CA2AC0E3BCD9D4B8F8583727F827F5F4F49A62D5C25A92D0867798D10A16AC87B9F051CEn35AF" TargetMode="External"/><Relationship Id="rId1518" Type="http://schemas.openxmlformats.org/officeDocument/2006/relationships/hyperlink" Target="consultantplus://offline/ref=C554731A097A7BED9D892A9332BAF54B8BD02EBBF0CA2AC0E3BCD9D4B8F8583727F827F5F4F49A6ED0C65A92D0867798D10A16AC87B9F051CEn35AF" TargetMode="External"/><Relationship Id="rId222" Type="http://schemas.openxmlformats.org/officeDocument/2006/relationships/hyperlink" Target="consultantplus://offline/ref=C554731A097A7BED9D892A9332BAF54B8BD02EBBF0CA2AC0E3BCD9D4B8F8583727F827F5F4F19A6ED9C95A92D0867798D10A16AC87B9F051CEn35AF" TargetMode="External"/><Relationship Id="rId667" Type="http://schemas.openxmlformats.org/officeDocument/2006/relationships/hyperlink" Target="consultantplus://offline/ref=C554731A097A7BED9D89238A35DBA01885D02CBEF8C5209DE9B480D8BAFF576830FF6EF9F4F8986ED5CB0597C5972F94D51108AD98A5F253nC5DF" TargetMode="External"/><Relationship Id="rId874" Type="http://schemas.openxmlformats.org/officeDocument/2006/relationships/hyperlink" Target="consultantplus://offline/ref=C554731A097A7BED9D892A9332BAF54B8BD02EBBF0CA2AC0E3BCD9D4B8F8583727F827F5F4F19A63D6C05A92D0867798D10A16AC87B9F051CEn35AF" TargetMode="External"/><Relationship Id="rId17" Type="http://schemas.openxmlformats.org/officeDocument/2006/relationships/hyperlink" Target="consultantplus://offline/ref=AD259B09DE4221AC75D2AB0940065A09C0CA8E588F7052D731F4351EFEAF74924E4CC3C9FE590A06DE7350FAFDCDm65CF" TargetMode="External"/><Relationship Id="rId527" Type="http://schemas.openxmlformats.org/officeDocument/2006/relationships/hyperlink" Target="consultantplus://offline/ref=C554731A097A7BED9D89238A35DBA01885D02CBEF8C5209DE9B480D8BAFF576830FF6EF9F4F09364D6CB0597C5972F94D51108AD98A5F253nC5DF" TargetMode="External"/><Relationship Id="rId734" Type="http://schemas.openxmlformats.org/officeDocument/2006/relationships/hyperlink" Target="consultantplus://offline/ref=C554731A097A7BED9D89238A35DBA01885D02CBEF8C5209DE9B480D8BAFF576830FF6EF9F5F79C6FD0CB0597C5972F94D51108AD98A5F253nC5DF" TargetMode="External"/><Relationship Id="rId941" Type="http://schemas.openxmlformats.org/officeDocument/2006/relationships/hyperlink" Target="consultantplus://offline/ref=C554731A097A7BED9D892A9332BAF54B8BD02EBBF0CA2AC0E3BCD9D4B8F8583727F827F5F4F59861D7C05A92D0867798D10A16AC87B9F051CEn35AF" TargetMode="External"/><Relationship Id="rId1157" Type="http://schemas.openxmlformats.org/officeDocument/2006/relationships/hyperlink" Target="consultantplus://offline/ref=C554731A097A7BED9D892A9332BAF54B8BD02EBBF0CA2AC0E3BCD9D4B8F8583727F827F5F4F29D64D4C55A92D0867798D10A16AC87B9F051CEn35AF" TargetMode="External"/><Relationship Id="rId1364" Type="http://schemas.openxmlformats.org/officeDocument/2006/relationships/hyperlink" Target="consultantplus://offline/ref=C554731A097A7BED9D892A9332BAF54B8BD02EBBF0CA2AC0E3BCD9D4B8F8583727F827F5F4F49A66D0C15A92D0867798D10A16AC87B9F051CEn35AF" TargetMode="External"/><Relationship Id="rId1571" Type="http://schemas.openxmlformats.org/officeDocument/2006/relationships/hyperlink" Target="consultantplus://offline/ref=C554731A097A7BED9D892A9332BAF54B8BD02EBBF0CA2AC0E3BCD9D4B8F8583727F827F5F4F49A61D3C45A92D0867798D10A16AC87B9F051CEn35AF" TargetMode="External"/><Relationship Id="rId70" Type="http://schemas.openxmlformats.org/officeDocument/2006/relationships/hyperlink" Target="consultantplus://offline/ref=AD259B09DE4221AC75D2A21047670F5ACECA8C5D877F588A3BFC6C12FCA87BCD59598A9DF25B0D19D7791AA9B99A60D3E0C98B43632644A5m05EF" TargetMode="External"/><Relationship Id="rId166" Type="http://schemas.openxmlformats.org/officeDocument/2006/relationships/hyperlink" Target="consultantplus://offline/ref=AD259B09DE4221AC75D2A21047670F5ACEC98E518379588A3BFC6C12FCA87BCD4B59D291F25D1118DF6C4CF8FFmC5EF" TargetMode="External"/><Relationship Id="rId373" Type="http://schemas.openxmlformats.org/officeDocument/2006/relationships/hyperlink" Target="consultantplus://offline/ref=C554731A097A7BED9D89238A35DBA01885D02CBEF8C5209DE9B480D8BAFF576830FF6EF9F5F89F6ED8CB0597C5972F94D51108AD98A5F253nC5DF" TargetMode="External"/><Relationship Id="rId580" Type="http://schemas.openxmlformats.org/officeDocument/2006/relationships/hyperlink" Target="consultantplus://offline/ref=C554731A097A7BED9D89238A35DBA01885D02CBEF8C5209DE9B480D8BAFF576830FF6EF9F5F69A60D4CB0597C5972F94D51108AD98A5F253nC5DF" TargetMode="External"/><Relationship Id="rId801" Type="http://schemas.openxmlformats.org/officeDocument/2006/relationships/hyperlink" Target="consultantplus://offline/ref=C554731A097A7BED9D89238A35DBA01885D02CBEF8C5209DE9B480D8BAFF576830FF6EF9F4F89367D3CB0597C5972F94D51108AD98A5F253nC5DF" TargetMode="External"/><Relationship Id="rId1017" Type="http://schemas.openxmlformats.org/officeDocument/2006/relationships/hyperlink" Target="consultantplus://offline/ref=C554731A097A7BED9D892A9332BAF54B8BD02EBBF0CA2AC0E3BCD9D4B8F8583727EA27ADF8F09E78D1C14FC481C0n253F" TargetMode="External"/><Relationship Id="rId1224" Type="http://schemas.openxmlformats.org/officeDocument/2006/relationships/hyperlink" Target="consultantplus://offline/ref=C554731A097A7BED9D892A9332BAF54B8BD02EBBF0CA2AC0E3BCD9D4B8F8583727F827F5F4F49B66D7C25A92D0867798D10A16AC87B9F051CEn35AF" TargetMode="External"/><Relationship Id="rId1431" Type="http://schemas.openxmlformats.org/officeDocument/2006/relationships/hyperlink" Target="consultantplus://offline/ref=C554731A097A7BED9D892A9332BAF54B8BD02EBBF0CA2AC0E3BCD9D4B8F8583727F827F5F4F49A62D6C25A92D0867798D10A16AC87B9F051CEn35AF" TargetMode="External"/><Relationship Id="rId1669" Type="http://schemas.openxmlformats.org/officeDocument/2006/relationships/hyperlink" Target="consultantplus://offline/ref=C554731A097A7BED9D89238A35DBA01885D02CBEF8C5209DE9B480D8BAFF576830FF6EF9F4F19C6FD6CB0597C5972F94D51108AD98A5F253nC5DF" TargetMode="External"/><Relationship Id="rId1" Type="http://schemas.openxmlformats.org/officeDocument/2006/relationships/styles" Target="styles.xml"/><Relationship Id="rId233" Type="http://schemas.openxmlformats.org/officeDocument/2006/relationships/hyperlink" Target="consultantplus://offline/ref=C554731A097A7BED9D892A9332BAF54B8BD02EBBF0CA2AC0E3BCD9D4B8F8583727F827F5F4F19967D3C45A92D0867798D10A16AC87B9F051CEn35AF" TargetMode="External"/><Relationship Id="rId440" Type="http://schemas.openxmlformats.org/officeDocument/2006/relationships/hyperlink" Target="consultantplus://offline/ref=C554731A097A7BED9D89238A35DBA01885D02CBEF8C5209DE9B480D8BAFF576830FF6EF9F4F39E64D2CB0597C5972F94D51108AD98A5F253nC5DF" TargetMode="External"/><Relationship Id="rId678" Type="http://schemas.openxmlformats.org/officeDocument/2006/relationships/hyperlink" Target="consultantplus://offline/ref=C554731A097A7BED9D89238A35DBA01885D02CBEF8C5209DE9B480D8BAFF576830FF6EF9F4F89367D7CB0597C5972F94D51108AD98A5F253nC5DF" TargetMode="External"/><Relationship Id="rId885" Type="http://schemas.openxmlformats.org/officeDocument/2006/relationships/hyperlink" Target="consultantplus://offline/ref=C554731A097A7BED9D892A9332BAF54B8BD02EBBF0CA2AC0E3BCD9D4B8F8583727EA27ADF8F09E78D1C14FC481C0n253F" TargetMode="External"/><Relationship Id="rId1070" Type="http://schemas.openxmlformats.org/officeDocument/2006/relationships/hyperlink" Target="consultantplus://offline/ref=C554731A097A7BED9D892A9332BAF54B8BD02EBBF0CA2AC0E3BCD9D4B8F8583727F827F5F4F29261D7C15A92D0867798D10A16AC87B9F051CEn35AF" TargetMode="External"/><Relationship Id="rId1529" Type="http://schemas.openxmlformats.org/officeDocument/2006/relationships/hyperlink" Target="consultantplus://offline/ref=C554731A097A7BED9D892A9332BAF54B8BD02EBBF0CA2AC0E3BCD9D4B8F8583727F827F5F4F49A6FD1C95A92D0867798D10A16AC87B9F051CEn35AF" TargetMode="External"/><Relationship Id="rId28" Type="http://schemas.openxmlformats.org/officeDocument/2006/relationships/image" Target="media/image8.wmf"/><Relationship Id="rId300" Type="http://schemas.openxmlformats.org/officeDocument/2006/relationships/hyperlink" Target="consultantplus://offline/ref=C554731A097A7BED9D89238A35DBA01885D12BBAFEC3209DE9B480D8BAFF576822FF36F5F4F48566D0DE53C683nC53F" TargetMode="External"/><Relationship Id="rId538" Type="http://schemas.openxmlformats.org/officeDocument/2006/relationships/hyperlink" Target="consultantplus://offline/ref=C554731A097A7BED9D89238A35DBA01885D02CBEF8C5209DE9B480D8BAFF576830FF6EF9F4F09366D0CB0597C5972F94D51108AD98A5F253nC5DF" TargetMode="External"/><Relationship Id="rId745" Type="http://schemas.openxmlformats.org/officeDocument/2006/relationships/hyperlink" Target="consultantplus://offline/ref=C554731A097A7BED9D89238A35DBA01885D02CBEF8C5209DE9B480D8BAFF576830FF6EF9F5F49A64D6CB0597C5972F94D51108AD98A5F253nC5DF" TargetMode="External"/><Relationship Id="rId952" Type="http://schemas.openxmlformats.org/officeDocument/2006/relationships/hyperlink" Target="consultantplus://offline/ref=C554731A097A7BED9D892A9332BAF54B8BD02EBBF0CA2AC0E3BCD9D4B8F8583727F827F5F4F19965D5C35A92D0867798D10A16AC87B9F051CEn35AF" TargetMode="External"/><Relationship Id="rId1168" Type="http://schemas.openxmlformats.org/officeDocument/2006/relationships/hyperlink" Target="consultantplus://offline/ref=C554731A097A7BED9D892A9332BAF54B8BD02EBBF0CA2AC0E3BCD9D4B8F8583727F827F5F4F19967D8C25A92D0867798D10A16AC87B9F051CEn35AF" TargetMode="External"/><Relationship Id="rId1375" Type="http://schemas.openxmlformats.org/officeDocument/2006/relationships/hyperlink" Target="consultantplus://offline/ref=C554731A097A7BED9D892A9332BAF54B8BD02EBBF0CA2AC0E3BCD9D4B8F8583727F827F5F4F49A67D0C65A92D0867798D10A16AC87B9F051CEn35AF" TargetMode="External"/><Relationship Id="rId1582" Type="http://schemas.openxmlformats.org/officeDocument/2006/relationships/hyperlink" Target="consultantplus://offline/ref=C554731A097A7BED9D892A9332BAF54B8BD02EBBF0CA2AC0E3BCD9D4B8F8583727F827F5F4F49A61D9C75A92D0867798D10A16AC87B9F051CEn35AF" TargetMode="External"/><Relationship Id="rId81" Type="http://schemas.openxmlformats.org/officeDocument/2006/relationships/hyperlink" Target="consultantplus://offline/ref=AD259B09DE4221AC75D2A21047670F5ACECA8C5D877F588A3BFC6C12FCA87BCD59598A9DF3580F19D8791AA9B99A60D3E0C98B43632644A5m05EF" TargetMode="External"/><Relationship Id="rId177" Type="http://schemas.openxmlformats.org/officeDocument/2006/relationships/image" Target="media/image71.wmf"/><Relationship Id="rId384" Type="http://schemas.openxmlformats.org/officeDocument/2006/relationships/hyperlink" Target="consultantplus://offline/ref=C554731A097A7BED9D89238A35DBA01885D02CBEF8C5209DE9B480D8BAFF576830FF6EF9F4F39E67D6CB0597C5972F94D51108AD98A5F253nC5DF" TargetMode="External"/><Relationship Id="rId591" Type="http://schemas.openxmlformats.org/officeDocument/2006/relationships/hyperlink" Target="consultantplus://offline/ref=C554731A097A7BED9D89238A35DBA01885D02CBEF8C5209DE9B480D8BAFF576830FF6EF9F5F89B64D8CB0597C5972F94D51108AD98A5F253nC5DF" TargetMode="External"/><Relationship Id="rId605" Type="http://schemas.openxmlformats.org/officeDocument/2006/relationships/hyperlink" Target="consultantplus://offline/ref=C554731A097A7BED9D89238A35DBA01885D02CBEF8C5209DE9B480D8BAFF576830FF6EF9F4F19D60D2CB0597C5972F94D51108AD98A5F253nC5DF" TargetMode="External"/><Relationship Id="rId812" Type="http://schemas.openxmlformats.org/officeDocument/2006/relationships/hyperlink" Target="consultantplus://offline/ref=C554731A097A7BED9D89238A35DBA01885D02CBEF8C5209DE9B480D8BAFF576830FF6EF9F4F49967D4CB0597C5972F94D51108AD98A5F253nC5DF" TargetMode="External"/><Relationship Id="rId1028" Type="http://schemas.openxmlformats.org/officeDocument/2006/relationships/hyperlink" Target="consultantplus://offline/ref=C554731A097A7BED9D892A9332BAF54B8BD02EBBF0CA2AC0E3BCD9D4B8F8583727F827F5F4F29261D4C65A92D0867798D10A16AC87B9F051CEn35AF" TargetMode="External"/><Relationship Id="rId1235" Type="http://schemas.openxmlformats.org/officeDocument/2006/relationships/hyperlink" Target="consultantplus://offline/ref=C554731A097A7BED9D892A9332BAF54B8BD02EBBF0CA2AC0E3BCD9D4B8F8583727F827F5F4F49B67D4C35A92D0867798D10A16AC87B9F051CEn35AF" TargetMode="External"/><Relationship Id="rId1442" Type="http://schemas.openxmlformats.org/officeDocument/2006/relationships/hyperlink" Target="consultantplus://offline/ref=C554731A097A7BED9D892A9332BAF54B8BD02EBBF0CA2AC0E3BCD9D4B8F8583727F827F5F4F59962D0C95A92D0867798D10A16AC87B9F051CEn35AF" TargetMode="External"/><Relationship Id="rId244" Type="http://schemas.openxmlformats.org/officeDocument/2006/relationships/hyperlink" Target="consultantplus://offline/ref=C554731A097A7BED9D892A9332BAF54B8BD02EBBF0CA2AC0E3BCD9D4B8F8583727F827F5F4F29D6FD5C15A92D0867798D10A16AC87B9F051CEn35AF" TargetMode="External"/><Relationship Id="rId689" Type="http://schemas.openxmlformats.org/officeDocument/2006/relationships/hyperlink" Target="consultantplus://offline/ref=C554731A097A7BED9D89238A35DBA01885D02CBEF8C5209DE9B480D8BAFF576830FF6EF9F7F19366D9CB0597C5972F94D51108AD98A5F253nC5DF" TargetMode="External"/><Relationship Id="rId896" Type="http://schemas.openxmlformats.org/officeDocument/2006/relationships/hyperlink" Target="consultantplus://offline/ref=C554731A097A7BED9D892A9332BAF54B8BD02EBBF0CA2AC0E3BCD9D4B8F8583727F827F5F4F09E67D0C55A92D0867798D10A16AC87B9F051CEn35AF" TargetMode="External"/><Relationship Id="rId1081" Type="http://schemas.openxmlformats.org/officeDocument/2006/relationships/hyperlink" Target="consultantplus://offline/ref=C554731A097A7BED9D89238A35DBA01885D02CBEF8C5209DE9B480D8BAFF576830FF6EF9F5F39967D5CB0597C5972F94D51108AD98A5F253nC5DF" TargetMode="External"/><Relationship Id="rId1302" Type="http://schemas.openxmlformats.org/officeDocument/2006/relationships/hyperlink" Target="consultantplus://offline/ref=C554731A097A7BED9D892A9332BAF54B8BD02EBBF0CA2AC0E3BCD9D4B8F8583727F827F5F4F49B63D3C95A92D0867798D10A16AC87B9F051CEn35AF" TargetMode="External"/><Relationship Id="rId39" Type="http://schemas.openxmlformats.org/officeDocument/2006/relationships/hyperlink" Target="consultantplus://offline/ref=AD259B09DE4221AC75D2A21047670F5ACECB88598E7A588A3BFC6C12FCA87BCD59598A9DF3580F1ADC791AA9B99A60D3E0C98B43632644A5m05EF" TargetMode="External"/><Relationship Id="rId451" Type="http://schemas.openxmlformats.org/officeDocument/2006/relationships/hyperlink" Target="consultantplus://offline/ref=C554731A097A7BED9D89238A35DBA01885D02CBEF8C5209DE9B480D8BAFF576830FF6EF9F4F19D65D6CB0597C5972F94D51108AD98A5F253nC5DF" TargetMode="External"/><Relationship Id="rId549" Type="http://schemas.openxmlformats.org/officeDocument/2006/relationships/hyperlink" Target="consultantplus://offline/ref=C554731A097A7BED9D89238A35DBA01885D02CBEF8C5209DE9B480D8BAFF576830FF6EF9F4F09265D6CB0597C5972F94D51108AD98A5F253nC5DF" TargetMode="External"/><Relationship Id="rId756" Type="http://schemas.openxmlformats.org/officeDocument/2006/relationships/hyperlink" Target="consultantplus://offline/ref=C554731A097A7BED9D89238A35DBA01885D02CBEF8C5209DE9B480D8BAFF576830FF6EF9F5F69E6ED2CB0597C5972F94D51108AD98A5F253nC5DF" TargetMode="External"/><Relationship Id="rId1179" Type="http://schemas.openxmlformats.org/officeDocument/2006/relationships/hyperlink" Target="consultantplus://offline/ref=C554731A097A7BED9D892A9332BAF54B8BD02EBBF0CA2AC0E3BCD9D4B8F8583727F827F5F4F19963D1C75A92D0867798D10A16AC87B9F051CEn35AF" TargetMode="External"/><Relationship Id="rId1386" Type="http://schemas.openxmlformats.org/officeDocument/2006/relationships/hyperlink" Target="consultantplus://offline/ref=C554731A097A7BED9D892A9332BAF54B8BD02EBBF0CA2AC0E3BCD9D4B8F8583727F827F5F4F49A64D4C85A92D0867798D10A16AC87B9F051CEn35AF" TargetMode="External"/><Relationship Id="rId1593" Type="http://schemas.openxmlformats.org/officeDocument/2006/relationships/hyperlink" Target="consultantplus://offline/ref=C554731A097A7BED9D892A9332BAF54B8BD02EBBF0CA2AC0E3BCD9D4B8F8583727F827F5F4F49A6ED9C75A92D0867798D10A16AC87B9F051CEn35AF" TargetMode="External"/><Relationship Id="rId1607" Type="http://schemas.openxmlformats.org/officeDocument/2006/relationships/hyperlink" Target="consultantplus://offline/ref=C554731A097A7BED9D892A9332BAF54B8BD02EBBF0CA2AC0E3BCD9D4B8F8583727F827F5F4F49A6ED7C55A92D0867798D10A16AC87B9F051CEn35AF" TargetMode="External"/><Relationship Id="rId104" Type="http://schemas.openxmlformats.org/officeDocument/2006/relationships/hyperlink" Target="consultantplus://offline/ref=AD259B09DE4221AC75D2A21047670F5ACECA8E5B8F78588A3BFC6C12FCA87BCD59598A9DF3580F1AD8791AA9B99A60D3E0C98B43632644A5m05EF" TargetMode="External"/><Relationship Id="rId188" Type="http://schemas.openxmlformats.org/officeDocument/2006/relationships/hyperlink" Target="consultantplus://offline/ref=AD259B09DE4221AC75D2A21047670F5ACECA8E5B8F78588A3BFC6C12FCA87BCD59598A9DF3580F1AD8791AA9B99A60D3E0C98B43632644A5m05EF" TargetMode="External"/><Relationship Id="rId311" Type="http://schemas.openxmlformats.org/officeDocument/2006/relationships/hyperlink" Target="consultantplus://offline/ref=C554731A097A7BED9D89238A35DBA01885D02CBEF8C5209DE9B480D8BAFF576830FF6EF9F5F89B60D2CB0597C5972F94D51108AD98A5F253nC5DF" TargetMode="External"/><Relationship Id="rId395" Type="http://schemas.openxmlformats.org/officeDocument/2006/relationships/hyperlink" Target="consultantplus://offline/ref=C554731A097A7BED9D89238A35DBA01885D02CBEF8C5209DE9B480D8BAFF576830FF6EF9F4F39E64D0CB0597C5972F94D51108AD98A5F253nC5DF" TargetMode="External"/><Relationship Id="rId409" Type="http://schemas.openxmlformats.org/officeDocument/2006/relationships/hyperlink" Target="consultantplus://offline/ref=C554731A097A7BED9D89238A35DBA01885D02CBEF8C5209DE9B480D8BAFF576830FF6EF9F5F99D64D2CB0597C5972F94D51108AD98A5F253nC5DF" TargetMode="External"/><Relationship Id="rId963" Type="http://schemas.openxmlformats.org/officeDocument/2006/relationships/hyperlink" Target="consultantplus://offline/ref=C554731A097A7BED9D892A9332BAF54B8BD02EBBF0CA2AC0E3BCD9D4B8F8583727F827F5F4F59C65D6C55A92D0867798D10A16AC87B9F051CEn35AF" TargetMode="External"/><Relationship Id="rId1039" Type="http://schemas.openxmlformats.org/officeDocument/2006/relationships/hyperlink" Target="consultantplus://offline/ref=C554731A097A7BED9D892A9332BAF54B8BD02EBBF0CA2AC0E3BCD9D4B8F8583727F827F5F4F29261D6C65A92D0867798D10A16AC87B9F051CEn35AF" TargetMode="External"/><Relationship Id="rId1246" Type="http://schemas.openxmlformats.org/officeDocument/2006/relationships/hyperlink" Target="consultantplus://offline/ref=C554731A097A7BED9D892A9332BAF54B8BD02EBBF0CA2AC0E3BCD9D4B8F8583727F827F5F4F49B64D5C95A92D0867798D10A16AC87B9F051CEn35AF" TargetMode="External"/><Relationship Id="rId92" Type="http://schemas.openxmlformats.org/officeDocument/2006/relationships/image" Target="media/image15.wmf"/><Relationship Id="rId616" Type="http://schemas.openxmlformats.org/officeDocument/2006/relationships/hyperlink" Target="consultantplus://offline/ref=C554731A097A7BED9D89238A35DBA01885D02CBEF8C5209DE9B480D8BAFF576830FF6EF9F4F09C60D0CB0597C5972F94D51108AD98A5F253nC5DF" TargetMode="External"/><Relationship Id="rId823" Type="http://schemas.openxmlformats.org/officeDocument/2006/relationships/hyperlink" Target="consultantplus://offline/ref=C554731A097A7BED9D89238A35DBA01885D02CBEF8C5209DE9B480D8BAFF576830FF6EF9F7F19367D1CB0597C5972F94D51108AD98A5F253nC5DF" TargetMode="External"/><Relationship Id="rId1453" Type="http://schemas.openxmlformats.org/officeDocument/2006/relationships/hyperlink" Target="consultantplus://offline/ref=C554731A097A7BED9D892A9332BAF54B8BD02EBBF0CA2AC0E3BCD9D4B8F8583727F827F5F4F59263D0C45A92D0867798D10A16AC87B9F051CEn35AF" TargetMode="External"/><Relationship Id="rId1660" Type="http://schemas.openxmlformats.org/officeDocument/2006/relationships/hyperlink" Target="consultantplus://offline/ref=C554731A097A7BED9D892A9332BAF54B8BD02EBBF0CA2AC0E3BCD9D4B8F8583727EA27ADF8F09E78D1C14FC481C0n253F" TargetMode="External"/><Relationship Id="rId255" Type="http://schemas.openxmlformats.org/officeDocument/2006/relationships/hyperlink" Target="consultantplus://offline/ref=C554731A097A7BED9D892A9332BAF54B8BD02EBBF0CA2AC0E3BCD9D4B8F8583727F827F5F4F19A6ED7C45A92D0867798D10A16AC87B9F051CEn35AF" TargetMode="External"/><Relationship Id="rId462" Type="http://schemas.openxmlformats.org/officeDocument/2006/relationships/hyperlink" Target="consultantplus://offline/ref=C554731A097A7BED9D89238A35DBA01885D02CBEF8C5209DE9B480D8BAFF576830FF6EF9F4F19D64D2CB0597C5972F94D51108AD98A5F253nC5DF" TargetMode="External"/><Relationship Id="rId1092" Type="http://schemas.openxmlformats.org/officeDocument/2006/relationships/hyperlink" Target="consultantplus://offline/ref=C554731A097A7BED9D892A9332BAF54B8BD02EBBF0CA2AC0E3BCD9D4B8F8583727F827F5F4F19A63D6C45A92D0867798D10A16AC87B9F051CEn35AF" TargetMode="External"/><Relationship Id="rId1106" Type="http://schemas.openxmlformats.org/officeDocument/2006/relationships/hyperlink" Target="consultantplus://offline/ref=C554731A097A7BED9D892A9332BAF54B8BD02EBBF0CA2AC0E3BCD9D4B8F8583727F827F5F4F19A60D8C35A92D0867798D10A16AC87B9F051CEn35AF" TargetMode="External"/><Relationship Id="rId1313" Type="http://schemas.openxmlformats.org/officeDocument/2006/relationships/hyperlink" Target="consultantplus://offline/ref=C554731A097A7BED9D892A9332BAF54B8BD02EBBF0CA2AC0E3BCD9D4B8F8583727F827F5F4F49B63D6C25A92D0867798D10A16AC87B9F051CEn35AF" TargetMode="External"/><Relationship Id="rId1397" Type="http://schemas.openxmlformats.org/officeDocument/2006/relationships/hyperlink" Target="consultantplus://offline/ref=C554731A097A7BED9D892A9332BAF54B8BD02EBBF0CA2AC0E3BCD9D4B8F8583727F827F5F4F49B63D7C95A92D0867798D10A16AC87B9F051CEn35AF" TargetMode="External"/><Relationship Id="rId1520" Type="http://schemas.openxmlformats.org/officeDocument/2006/relationships/hyperlink" Target="consultantplus://offline/ref=C554731A097A7BED9D892A9332BAF54B8BD02EBBF0CA2AC0E3BCD9D4B8F8583727F827F5F4F49A6ED3C85A92D0867798D10A16AC87B9F051CEn35AF" TargetMode="External"/><Relationship Id="rId115" Type="http://schemas.openxmlformats.org/officeDocument/2006/relationships/image" Target="media/image30.wmf"/><Relationship Id="rId322" Type="http://schemas.openxmlformats.org/officeDocument/2006/relationships/hyperlink" Target="consultantplus://offline/ref=C554731A097A7BED9D89238A35DBA01885D02CBEF8C5209DE9B480D8BAFF576830FF6EF9F5F89A6ED4CB0597C5972F94D51108AD98A5F253nC5DF" TargetMode="External"/><Relationship Id="rId767" Type="http://schemas.openxmlformats.org/officeDocument/2006/relationships/hyperlink" Target="consultantplus://offline/ref=C554731A097A7BED9D89238A35DBA01885D02CBEF8C5209DE9B480D8BAFF576830FF6EF9F5F69361D6CB0597C5972F94D51108AD98A5F253nC5DF" TargetMode="External"/><Relationship Id="rId974" Type="http://schemas.openxmlformats.org/officeDocument/2006/relationships/hyperlink" Target="consultantplus://offline/ref=C554731A097A7BED9D892A9332BAF54B8BD02EBBF0CA2AC0E3BCD9D4B8F8583727F827F5F4F59C65D6C45A92D0867798D10A16AC87B9F051CEn35AF" TargetMode="External"/><Relationship Id="rId1618" Type="http://schemas.openxmlformats.org/officeDocument/2006/relationships/hyperlink" Target="consultantplus://offline/ref=C554731A097A7BED9D892A9332BAF54B8BD02EBBF0CA2AC0E3BCD9D4B8F8583727F827F5F4F49A61D4C45A92D0867798D10A16AC87B9F051CEn35AF" TargetMode="External"/><Relationship Id="rId199" Type="http://schemas.openxmlformats.org/officeDocument/2006/relationships/hyperlink" Target="consultantplus://offline/ref=C554731A097A7BED9D892A9332BAF54B8BD02EBBF0CA2AC0E3BCD9D4B8F8583727F827F5F4F19A60D4C35A92D0867798D10A16AC87B9F051CEn35AF" TargetMode="External"/><Relationship Id="rId627" Type="http://schemas.openxmlformats.org/officeDocument/2006/relationships/hyperlink" Target="consultantplus://offline/ref=C554731A097A7BED9D89238A35DBA01885D02CBEF8C5209DE9B480D8BAFF576830FF6EF9F4F39A67D0CB0597C5972F94D51108AD98A5F253nC5DF" TargetMode="External"/><Relationship Id="rId834" Type="http://schemas.openxmlformats.org/officeDocument/2006/relationships/hyperlink" Target="consultantplus://offline/ref=C554731A097A7BED9D892A9332BAF54B8BD02EBBF0CA2AC0E3BCD9D4B8F8583727EA27ADF8F09E78D1C14FC481C0n253F" TargetMode="External"/><Relationship Id="rId1257" Type="http://schemas.openxmlformats.org/officeDocument/2006/relationships/hyperlink" Target="consultantplus://offline/ref=C554731A097A7BED9D892A9332BAF54B8BD02EBBF0CA2AC0E3BCD9D4B8F8583727F827F5F4F49B64D2C15A92D0867798D10A16AC87B9F051CEn35AF" TargetMode="External"/><Relationship Id="rId1464" Type="http://schemas.openxmlformats.org/officeDocument/2006/relationships/hyperlink" Target="consultantplus://offline/ref=C554731A097A7BED9D892A9332BAF54B8BD02EBBF0CA2AC0E3BCD9D4B8F8583727F827F5F4F49A61D3C15A92D0867798D10A16AC87B9F051CEn35AF" TargetMode="External"/><Relationship Id="rId1671" Type="http://schemas.openxmlformats.org/officeDocument/2006/relationships/hyperlink" Target="consultantplus://offline/ref=C554731A097A7BED9D89238A35DBA01885D02CBEF8C5209DE9B480D8BAFF576830FF6EF9F5F99360D2CB0597C5972F94D51108AD98A5F253nC5DF" TargetMode="External"/><Relationship Id="rId266" Type="http://schemas.openxmlformats.org/officeDocument/2006/relationships/hyperlink" Target="consultantplus://offline/ref=C554731A097A7BED9D892A9332BAF54B8BD02EBBF0CA2AC0E3BCD9D4B8F8583727F827F5F4F19964D0C35A92D0867798D10A16AC87B9F051CEn35AF" TargetMode="External"/><Relationship Id="rId473" Type="http://schemas.openxmlformats.org/officeDocument/2006/relationships/hyperlink" Target="consultantplus://offline/ref=C554731A097A7BED9D89238A35DBA01885D02CBEF8C5209DE9B480D8BAFF576830FF6EF9F4F19366D8CB0597C5972F94D51108AD98A5F253nC5DF" TargetMode="External"/><Relationship Id="rId680" Type="http://schemas.openxmlformats.org/officeDocument/2006/relationships/hyperlink" Target="consultantplus://offline/ref=C554731A097A7BED9D89238A35DBA01885D02CBEF8C5209DE9B480D8BAFF576830FF6EF9F7F19366D1CB0597C5972F94D51108AD98A5F253nC5DF" TargetMode="External"/><Relationship Id="rId901" Type="http://schemas.openxmlformats.org/officeDocument/2006/relationships/hyperlink" Target="consultantplus://offline/ref=C554731A097A7BED9D892A9332BAF54B8BD02EBBF0CA2AC0E3BCD9D4B8F8583727EA27ADF8F09E78D1C14FC481C0n253F" TargetMode="External"/><Relationship Id="rId1117" Type="http://schemas.openxmlformats.org/officeDocument/2006/relationships/hyperlink" Target="consultantplus://offline/ref=C554731A097A7BED9D892A9332BAF54B8BD02EBBF0CA2AC0E3BCD9D4B8F8583727F827F5F4F19A6ED3C15A92D0867798D10A16AC87B9F051CEn35AF" TargetMode="External"/><Relationship Id="rId1324" Type="http://schemas.openxmlformats.org/officeDocument/2006/relationships/hyperlink" Target="consultantplus://offline/ref=C554731A097A7BED9D892A9332BAF54B8BD02EBBF0CA2AC0E3BCD9D4B8F8583727F827F5F4F49B63D7C85A92D0867798D10A16AC87B9F051CEn35AF" TargetMode="External"/><Relationship Id="rId1531" Type="http://schemas.openxmlformats.org/officeDocument/2006/relationships/hyperlink" Target="consultantplus://offline/ref=C554731A097A7BED9D892A9332BAF54B8BD02EBBF0CA2AC0E3BCD9D4B8F8583727F827F5F4F49A6FD0C55A92D0867798D10A16AC87B9F051CEn35AF" TargetMode="External"/><Relationship Id="rId30" Type="http://schemas.openxmlformats.org/officeDocument/2006/relationships/hyperlink" Target="consultantplus://offline/ref=AD259B09DE4221AC75D2A21047670F5ACEC88B5D847F588A3BFC6C12FCA87BCD59598A9DF3580A1CDF791AA9B99A60D3E0C98B43632644A5m05EF" TargetMode="External"/><Relationship Id="rId126" Type="http://schemas.openxmlformats.org/officeDocument/2006/relationships/image" Target="media/image40.wmf"/><Relationship Id="rId333" Type="http://schemas.openxmlformats.org/officeDocument/2006/relationships/hyperlink" Target="consultantplus://offline/ref=C554731A097A7BED9D89238A35DBA01885D02CBEF8C5209DE9B480D8BAFF576830FF6EF9F5F89B60D0CB0597C5972F94D51108AD98A5F253nC5DF" TargetMode="External"/><Relationship Id="rId540" Type="http://schemas.openxmlformats.org/officeDocument/2006/relationships/hyperlink" Target="consultantplus://offline/ref=C554731A097A7BED9D89238A35DBA01885D02CBEF8C5209DE9B480D8BAFF576830FF6EF9F4F59264D2CB0597C5972F94D51108AD98A5F253nC5DF" TargetMode="External"/><Relationship Id="rId778" Type="http://schemas.openxmlformats.org/officeDocument/2006/relationships/hyperlink" Target="consultantplus://offline/ref=C554731A097A7BED9D89238A35DBA01885D02CBEF8C5209DE9B480D8BAFF576830FF6EF9F5F99A65D4CB0597C5972F94D51108AD98A5F253nC5DF" TargetMode="External"/><Relationship Id="rId985" Type="http://schemas.openxmlformats.org/officeDocument/2006/relationships/hyperlink" Target="consultantplus://offline/ref=C554731A097A7BED9D89238A35DBA01885D02CBEF8C5209DE9B480D8BAFF576830FF6EF9F4F19E65D0CB0597C5972F94D51108AD98A5F253nC5DF" TargetMode="External"/><Relationship Id="rId1170" Type="http://schemas.openxmlformats.org/officeDocument/2006/relationships/hyperlink" Target="consultantplus://offline/ref=C554731A097A7BED9D892A9332BAF54B8BD02EBBF0CA2AC0E3BCD9D4B8F8583727F827F5F4F19964D0C35A92D0867798D10A16AC87B9F051CEn35AF" TargetMode="External"/><Relationship Id="rId1629" Type="http://schemas.openxmlformats.org/officeDocument/2006/relationships/hyperlink" Target="consultantplus://offline/ref=C554731A097A7BED9D892A9332BAF54B8BD02EBBF0CA2AC0E3BCD9D4B8F8583727F827F5F4F49A6ED0C05A92D0867798D10A16AC87B9F051CEn35AF" TargetMode="External"/><Relationship Id="rId638" Type="http://schemas.openxmlformats.org/officeDocument/2006/relationships/hyperlink" Target="consultantplus://offline/ref=C554731A097A7BED9D892A9332BAF54B8BD02EBBF0CA2AC0E3BCD9D4B8F8583727F827F5F4F29D61D4C25A92D0867798D10A16AC87B9F051CEn35AF" TargetMode="External"/><Relationship Id="rId845" Type="http://schemas.openxmlformats.org/officeDocument/2006/relationships/hyperlink" Target="consultantplus://offline/ref=C554731A097A7BED9D892A9332BAF54B8BD02EBBF0CA2AC0E3BCD9D4B8F8583727EA27ADF8F09E78D1C14FC481C0n253F" TargetMode="External"/><Relationship Id="rId1030" Type="http://schemas.openxmlformats.org/officeDocument/2006/relationships/hyperlink" Target="consultantplus://offline/ref=C554731A097A7BED9D892A9332BAF54B8BD02EBBF0CA2AC0E3BCD9D4B8F8583727F827F5F4F29261D7C15A92D0867798D10A16AC87B9F051CEn35AF" TargetMode="External"/><Relationship Id="rId1268" Type="http://schemas.openxmlformats.org/officeDocument/2006/relationships/hyperlink" Target="consultantplus://offline/ref=C554731A097A7BED9D892A9332BAF54B8BD02EBBF0CA2AC0E3BCD9D4B8F8583727F827F5F4F49B62D8C25A92D0867798D10A16AC87B9F051CEn35AF" TargetMode="External"/><Relationship Id="rId1475" Type="http://schemas.openxmlformats.org/officeDocument/2006/relationships/hyperlink" Target="consultantplus://offline/ref=C554731A097A7BED9D892A9332BAF54B8BD02EBBF0CA2AC0E3BCD9D4B8F8583727F827F5F4F49A61D6C55A92D0867798D10A16AC87B9F051CEn35AF" TargetMode="External"/><Relationship Id="rId1682" Type="http://schemas.openxmlformats.org/officeDocument/2006/relationships/hyperlink" Target="consultantplus://offline/ref=C554731A097A7BED9D89238A35DBA01885D02CBEF8C5209DE9B480D8BAFF576830FF6EF9F7F19361D9CB0597C5972F94D51108AD98A5F253nC5DF" TargetMode="External"/><Relationship Id="rId277" Type="http://schemas.openxmlformats.org/officeDocument/2006/relationships/hyperlink" Target="consultantplus://offline/ref=C554731A097A7BED9D89238A35DBA01885D02CBEF8C5209DE9B480D8BAFF576830FF6EF9F5F49E64D0CB0597C5972F94D51108AD98A5F253nC5DF" TargetMode="External"/><Relationship Id="rId400" Type="http://schemas.openxmlformats.org/officeDocument/2006/relationships/hyperlink" Target="consultantplus://offline/ref=C554731A097A7BED9D89238A35DBA01885D02CBEF8C5209DE9B480D8BAFF576830FF6EF9F4F39E67D4CB0597C5972F94D51108AD98A5F253nC5DF" TargetMode="External"/><Relationship Id="rId484" Type="http://schemas.openxmlformats.org/officeDocument/2006/relationships/hyperlink" Target="consultantplus://offline/ref=C554731A097A7BED9D89238A35DBA01885D02CBEF8C5209DE9B480D8BAFF576830FF6EF9F4F1996ED2CB0597C5972F94D51108AD98A5F253nC5DF" TargetMode="External"/><Relationship Id="rId705" Type="http://schemas.openxmlformats.org/officeDocument/2006/relationships/hyperlink" Target="consultantplus://offline/ref=C554731A097A7BED9D89238A35DBA01885D02CBEF8C5209DE9B480D8BAFF576830FF6EF9F5F69365D8CB0597C5972F94D51108AD98A5F253nC5DF" TargetMode="External"/><Relationship Id="rId1128" Type="http://schemas.openxmlformats.org/officeDocument/2006/relationships/hyperlink" Target="consultantplus://offline/ref=C554731A097A7BED9D892A9332BAF54B8BD02EBBF0CA2AC0E3BCD9D4B8F8583727F827F5F4F19A6FD6C25A92D0867798D10A16AC87B9F051CEn35AF" TargetMode="External"/><Relationship Id="rId1335" Type="http://schemas.openxmlformats.org/officeDocument/2006/relationships/hyperlink" Target="consultantplus://offline/ref=C554731A097A7BED9D892A9332BAF54B8BD02EBBF0CA2AC0E3BCD9D4B8F8583727F827F5F4F09C6FD7C85A92D0867798D10A16AC87B9F051CEn35AF" TargetMode="External"/><Relationship Id="rId1542" Type="http://schemas.openxmlformats.org/officeDocument/2006/relationships/hyperlink" Target="consultantplus://offline/ref=C554731A097A7BED9D892A9332BAF54B8BD02EBBF0CA2AC0E3BCD9D4B8F8583727F827F5F4F49A61D4C05A92D0867798D10A16AC87B9F051CEn35AF" TargetMode="External"/><Relationship Id="rId137" Type="http://schemas.openxmlformats.org/officeDocument/2006/relationships/hyperlink" Target="consultantplus://offline/ref=AD259B09DE4221AC75D2A21047670F5ACECA8E5B8F78588A3BFC6C12FCA87BCD59598A9DF3580F1AD8791AA9B99A60D3E0C98B43632644A5m05EF" TargetMode="External"/><Relationship Id="rId344" Type="http://schemas.openxmlformats.org/officeDocument/2006/relationships/hyperlink" Target="consultantplus://offline/ref=C554731A097A7BED9D89238A35DBA01885D02CBEF8C5209DE9B480D8BAFF576830FF6EF9F4F39E67D8CB0597C5972F94D51108AD98A5F253nC5DF" TargetMode="External"/><Relationship Id="rId691" Type="http://schemas.openxmlformats.org/officeDocument/2006/relationships/hyperlink" Target="consultantplus://offline/ref=C554731A097A7BED9D89238A35DBA01885D02CBEF8C5209DE9B480D8BAFF576830FF6EF9F4F89365D1CB0597C5972F94D51108AD98A5F253nC5DF" TargetMode="External"/><Relationship Id="rId789" Type="http://schemas.openxmlformats.org/officeDocument/2006/relationships/hyperlink" Target="consultantplus://offline/ref=C554731A097A7BED9D89238A35DBA01885D02CBEF8C5209DE9B480D8BAFF576830FF6EF9F4F39264D4CB0597C5972F94D51108AD98A5F253nC5DF" TargetMode="External"/><Relationship Id="rId912" Type="http://schemas.openxmlformats.org/officeDocument/2006/relationships/hyperlink" Target="consultantplus://offline/ref=C554731A097A7BED9D89238A35DBA01885D02CBEF8C5209DE9B480D8BAFF576830FF6EF9F5F19B67D7CB0597C5972F94D51108AD98A5F253nC5DF" TargetMode="External"/><Relationship Id="rId996" Type="http://schemas.openxmlformats.org/officeDocument/2006/relationships/hyperlink" Target="consultantplus://offline/ref=C554731A097A7BED9D89238A35DBA01885D02CBEF8C5209DE9B480D8BAFF576830FF6EF9F4F19C6ED2CB0597C5972F94D51108AD98A5F253nC5DF" TargetMode="External"/><Relationship Id="rId41" Type="http://schemas.openxmlformats.org/officeDocument/2006/relationships/image" Target="media/image11.wmf"/><Relationship Id="rId551" Type="http://schemas.openxmlformats.org/officeDocument/2006/relationships/hyperlink" Target="consultantplus://offline/ref=C554731A097A7BED9D89238A35DBA01885D02CBEF8C5209DE9B480D8BAFF576830FF6EF9F4F39B65D4CB0597C5972F94D51108AD98A5F253nC5DF" TargetMode="External"/><Relationship Id="rId649" Type="http://schemas.openxmlformats.org/officeDocument/2006/relationships/hyperlink" Target="consultantplus://offline/ref=C554731A097A7BED9D89238A35DBA01885D02CBEF8C5209DE9B480D8BAFF576830FF6EF9F4F29964D4CB0597C5972F94D51108AD98A5F253nC5DF" TargetMode="External"/><Relationship Id="rId856" Type="http://schemas.openxmlformats.org/officeDocument/2006/relationships/hyperlink" Target="consultantplus://offline/ref=C554731A097A7BED9D892A9332BAF54B8BD02EBBF0CA2AC0E3BCD9D4B8F8583727EA27ADF8F09E78D1C14FC481C0n253F" TargetMode="External"/><Relationship Id="rId1181" Type="http://schemas.openxmlformats.org/officeDocument/2006/relationships/hyperlink" Target="consultantplus://offline/ref=C554731A097A7BED9D89238A35DBA01885D02CBEF8C5209DE9B480D8BAFF576830FF6EF9F4F49360D6CB0597C5972F94D51108AD98A5F253nC5DF" TargetMode="External"/><Relationship Id="rId1279" Type="http://schemas.openxmlformats.org/officeDocument/2006/relationships/hyperlink" Target="consultantplus://offline/ref=C554731A097A7BED9D892A9332BAF54B8BD02EBBF0CA2AC0E3BCD9D4B8F8583727F827F5F4F49B65D4C35A92D0867798D10A16AC87B9F051CEn35AF" TargetMode="External"/><Relationship Id="rId1402" Type="http://schemas.openxmlformats.org/officeDocument/2006/relationships/hyperlink" Target="consultantplus://offline/ref=C554731A097A7BED9D892A9332BAF54B8BD02EBBF0CA2AC0E3BCD9D4B8F8583727F827F5F4F49B60D8C85A92D0867798D10A16AC87B9F051CEn35AF" TargetMode="External"/><Relationship Id="rId1486" Type="http://schemas.openxmlformats.org/officeDocument/2006/relationships/hyperlink" Target="consultantplus://offline/ref=C554731A097A7BED9D892A9332BAF54B8BD02EBBF0CA2AC0E3BCD9D4B8F8583727F827F5F4F49A6ED2C45A92D0867798D10A16AC87B9F051CEn35AF" TargetMode="External"/><Relationship Id="rId190" Type="http://schemas.openxmlformats.org/officeDocument/2006/relationships/hyperlink" Target="consultantplus://offline/ref=C554731A097A7BED9D892A9332BAF54B8BD02EBBF0CA2AC0E3BCD9D4B8F8583727F827F5F4F19A63D9C65A92D0867798D10A16AC87B9F051CEn35AF" TargetMode="External"/><Relationship Id="rId204" Type="http://schemas.openxmlformats.org/officeDocument/2006/relationships/hyperlink" Target="consultantplus://offline/ref=C554731A097A7BED9D892A9332BAF54B8BD02EBBF0CA2AC0E3BCD9D4B8F8583727F827F5F4F19A61D1C75A92D0867798D10A16AC87B9F051CEn35AF" TargetMode="External"/><Relationship Id="rId288" Type="http://schemas.openxmlformats.org/officeDocument/2006/relationships/hyperlink" Target="consultantplus://offline/ref=C554731A097A7BED9D89238A35DBA01885D02CBEF8C5209DE9B480D8BAFF576830FF6EF9F5F49E67D4CB0597C5972F94D51108AD98A5F253nC5DF" TargetMode="External"/><Relationship Id="rId411" Type="http://schemas.openxmlformats.org/officeDocument/2006/relationships/hyperlink" Target="consultantplus://offline/ref=C554731A097A7BED9D89238A35DBA01885D02CBEF8C5209DE9B480D8BAFF576830FF6EF9F4F39E60D8CB0597C5972F94D51108AD98A5F253nC5DF" TargetMode="External"/><Relationship Id="rId509" Type="http://schemas.openxmlformats.org/officeDocument/2006/relationships/hyperlink" Target="consultantplus://offline/ref=C554731A097A7BED9D89238A35DBA01885D02CBEF8C5209DE9B480D8BAFF576830FF6EF9F4F09263D4CB0597C5972F94D51108AD98A5F253nC5DF" TargetMode="External"/><Relationship Id="rId1041" Type="http://schemas.openxmlformats.org/officeDocument/2006/relationships/hyperlink" Target="consultantplus://offline/ref=C554731A097A7BED9D892A9332BAF54B8BD02EBBF0CA2AC0E3BCD9D4B8F8583727F827F5F4F09D60D2C15A92D0867798D10A16AC87B9F051CEn35AF" TargetMode="External"/><Relationship Id="rId1139" Type="http://schemas.openxmlformats.org/officeDocument/2006/relationships/hyperlink" Target="consultantplus://offline/ref=C554731A097A7BED9D892A9332BAF54B8BD02EBBF0CA2AC0E3BCD9D4B8F8583727F827F5F4F19967D5C25A92D0867798D10A16AC87B9F051CEn35AF" TargetMode="External"/><Relationship Id="rId1346" Type="http://schemas.openxmlformats.org/officeDocument/2006/relationships/hyperlink" Target="consultantplus://offline/ref=C554731A097A7BED9D892A9332BAF54B8BD02EBBF0CA2AC0E3BCD9D4B8F8583727F827F5F4F49B61D8C85A92D0867798D10A16AC87B9F051CEn35AF" TargetMode="External"/><Relationship Id="rId1693" Type="http://schemas.openxmlformats.org/officeDocument/2006/relationships/hyperlink" Target="consultantplus://offline/ref=C554731A097A7BED9D89238A35DBA01885D02CBEF8C5209DE9B480D8BAFF576830FF6EF9F5F19B67D7CB0597C5972F94D51108AD98A5F253nC5DF" TargetMode="External"/><Relationship Id="rId495" Type="http://schemas.openxmlformats.org/officeDocument/2006/relationships/hyperlink" Target="consultantplus://offline/ref=C554731A097A7BED9D89238A35DBA01885D02CBEF8C5209DE9B480D8BAFF576830FF6EF9F4F39A63D2CB0597C5972F94D51108AD98A5F253nC5DF" TargetMode="External"/><Relationship Id="rId716" Type="http://schemas.openxmlformats.org/officeDocument/2006/relationships/hyperlink" Target="consultantplus://offline/ref=C554731A097A7BED9D89238A35DBA01885D02CBEF8C5209DE9B480D8BAFF576830FF6EF9F5F69360D8CB0597C5972F94D51108AD98A5F253nC5DF" TargetMode="External"/><Relationship Id="rId923" Type="http://schemas.openxmlformats.org/officeDocument/2006/relationships/hyperlink" Target="consultantplus://offline/ref=C554731A097A7BED9D892A9332BAF54B8BD02EBBF0CA2AC0E3BCD9D4B8F8583727EA27ADF8F09E78D1C14FC481C0n253F" TargetMode="External"/><Relationship Id="rId1553" Type="http://schemas.openxmlformats.org/officeDocument/2006/relationships/hyperlink" Target="consultantplus://offline/ref=C554731A097A7BED9D892A9332BAF54B8BD02EBBF0CA2AC0E3BCD9D4B8F8583727F827F5F4F49A61D8C85A92D0867798D10A16AC87B9F051CEn35AF" TargetMode="External"/><Relationship Id="rId52" Type="http://schemas.openxmlformats.org/officeDocument/2006/relationships/hyperlink" Target="consultantplus://offline/ref=AD259B09DE4221AC75D2AB0940065A09C0CA8E588F7052D731F4351EFEAF74924E5EC391F25C091BD97245ACAC8B38DFE4D295427C3A46A70DmF5AF" TargetMode="External"/><Relationship Id="rId148" Type="http://schemas.openxmlformats.org/officeDocument/2006/relationships/image" Target="media/image56.wmf"/><Relationship Id="rId355" Type="http://schemas.openxmlformats.org/officeDocument/2006/relationships/hyperlink" Target="consultantplus://offline/ref=C554731A097A7BED9D89238A35DBA01885D02CBEF8C5209DE9B480D8BAFF576830FF6EF9F5F89F6ED6CB0597C5972F94D51108AD98A5F253nC5DF" TargetMode="External"/><Relationship Id="rId562" Type="http://schemas.openxmlformats.org/officeDocument/2006/relationships/hyperlink" Target="consultantplus://offline/ref=C554731A097A7BED9D89238A35DBA01885D02CBEF8C5209DE9B480D8BAFF576830FF6EF9F5F69263D4CB0597C5972F94D51108AD98A5F253nC5DF" TargetMode="External"/><Relationship Id="rId1192" Type="http://schemas.openxmlformats.org/officeDocument/2006/relationships/hyperlink" Target="consultantplus://offline/ref=C554731A097A7BED9D892A9332BAF54B8BD02EBBF0CA2AC0E3BCD9D4B8F8583727F827F5F4F19963D3C55A92D0867798D10A16AC87B9F051CEn35AF" TargetMode="External"/><Relationship Id="rId1206" Type="http://schemas.openxmlformats.org/officeDocument/2006/relationships/hyperlink" Target="consultantplus://offline/ref=C554731A097A7BED9D89238A35DBA01885D02CBEF8C5209DE9B480D8BAFF576830FF6EF9F4F39D65D4CB0597C5972F94D51108AD98A5F253nC5DF" TargetMode="External"/><Relationship Id="rId1413" Type="http://schemas.openxmlformats.org/officeDocument/2006/relationships/hyperlink" Target="consultantplus://offline/ref=C554731A097A7BED9D892A9332BAF54B8BD02EBBF0CA2AC0E3BCD9D4B8F8583727F827F5F4F49A65D9C05A92D0867798D10A16AC87B9F051CEn35AF" TargetMode="External"/><Relationship Id="rId1620" Type="http://schemas.openxmlformats.org/officeDocument/2006/relationships/hyperlink" Target="consultantplus://offline/ref=C554731A097A7BED9D892A9332BAF54B8BD02EBBF0CA2AC0E3BCD9D4B8F8583727F827F5F4F49A61D7C95A92D0867798D10A16AC87B9F051CEn35AF" TargetMode="External"/><Relationship Id="rId215" Type="http://schemas.openxmlformats.org/officeDocument/2006/relationships/hyperlink" Target="consultantplus://offline/ref=C554731A097A7BED9D892A9332BAF54B8BD02EBBF0CA2AC0E3BCD9D4B8F8583727F827F5F4F19A6ED3C95A92D0867798D10A16AC87B9F051CEn35AF" TargetMode="External"/><Relationship Id="rId422" Type="http://schemas.openxmlformats.org/officeDocument/2006/relationships/hyperlink" Target="consultantplus://offline/ref=C554731A097A7BED9D89238A35DBA01885D02CBEF8C5209DE9B480D8BAFF576830FF6EF9F5F79265D0CB0597C5972F94D51108AD98A5F253nC5DF" TargetMode="External"/><Relationship Id="rId867" Type="http://schemas.openxmlformats.org/officeDocument/2006/relationships/hyperlink" Target="consultantplus://offline/ref=C554731A097A7BED9D892A9332BAF54B8BD02EBBF0CA2AC0E3BCD9D4B8F8583727F827F5F4F59B6ED5C15A92D0867798D10A16AC87B9F051CEn35AF" TargetMode="External"/><Relationship Id="rId1052" Type="http://schemas.openxmlformats.org/officeDocument/2006/relationships/hyperlink" Target="consultantplus://offline/ref=C554731A097A7BED9D892A9332BAF54B8BD02EBBF0CA2AC0E3BCD9D4B8F8583727F827F5F4F29261D7C85A92D0867798D10A16AC87B9F051CEn35AF" TargetMode="External"/><Relationship Id="rId1497" Type="http://schemas.openxmlformats.org/officeDocument/2006/relationships/hyperlink" Target="consultantplus://offline/ref=C554731A097A7BED9D892A9332BAF54B8BD02EBBF0CA2AC0E3BCD9D4B8F8583727F827F5F4F49A6FD3C75A92D0867798D10A16AC87B9F051CEn35AF" TargetMode="External"/><Relationship Id="rId299" Type="http://schemas.openxmlformats.org/officeDocument/2006/relationships/hyperlink" Target="consultantplus://offline/ref=C554731A097A7BED9D89238A35DBA01885D12BBAFEC3209DE9B480D8BAFF576822FF36F5F4F48566D0DE53C683nC53F" TargetMode="External"/><Relationship Id="rId727" Type="http://schemas.openxmlformats.org/officeDocument/2006/relationships/hyperlink" Target="consultantplus://offline/ref=C554731A097A7BED9D89238A35DBA01885D02CBEF8C5209DE9B480D8BAFF576830FF6EF9F5F99B6FD2CB0597C5972F94D51108AD98A5F253nC5DF" TargetMode="External"/><Relationship Id="rId934" Type="http://schemas.openxmlformats.org/officeDocument/2006/relationships/hyperlink" Target="consultantplus://offline/ref=C554731A097A7BED9D892A9332BAF54B8BD02EBBF0CA2AC0E3BCD9D4B8F8583727F827F5F4F29D6FD5C15A92D0867798D10A16AC87B9F051CEn35AF" TargetMode="External"/><Relationship Id="rId1357" Type="http://schemas.openxmlformats.org/officeDocument/2006/relationships/hyperlink" Target="consultantplus://offline/ref=C554731A097A7BED9D892A9332BAF54B8BD02EBBF0CA2AC0E3BCD9D4B8F8583727F827F5F4F49B6FD7C75A92D0867798D10A16AC87B9F051CEn35AF" TargetMode="External"/><Relationship Id="rId1564" Type="http://schemas.openxmlformats.org/officeDocument/2006/relationships/hyperlink" Target="consultantplus://offline/ref=C554731A097A7BED9D892A9332BAF54B8BD02EBBF0CA2AC0E3BCD9D4B8F8583727F827F5F4F49A6FD1C15A92D0867798D10A16AC87B9F051CEn35AF" TargetMode="External"/><Relationship Id="rId63" Type="http://schemas.openxmlformats.org/officeDocument/2006/relationships/hyperlink" Target="consultantplus://offline/ref=AD259B09DE4221AC75D2A21047670F5ACECB8E58867B588A3BFC6C12FCA87BCD59598A9DF3580F19DF791AA9B99A60D3E0C98B43632644A5m05EF" TargetMode="External"/><Relationship Id="rId159" Type="http://schemas.openxmlformats.org/officeDocument/2006/relationships/image" Target="media/image60.wmf"/><Relationship Id="rId366" Type="http://schemas.openxmlformats.org/officeDocument/2006/relationships/hyperlink" Target="consultantplus://offline/ref=C554731A097A7BED9D89238A35DBA01885D02CBEF8C5209DE9B480D8BAFF576830FF6EF9F4F39E64D8CB0597C5972F94D51108AD98A5F253nC5DF" TargetMode="External"/><Relationship Id="rId573" Type="http://schemas.openxmlformats.org/officeDocument/2006/relationships/hyperlink" Target="consultantplus://offline/ref=C554731A097A7BED9D89238A35DBA01885D02CBEF8C5209DE9B480D8BAFF576830FF6EF9F4F39D66D4CB0597C5972F94D51108AD98A5F253nC5DF" TargetMode="External"/><Relationship Id="rId780" Type="http://schemas.openxmlformats.org/officeDocument/2006/relationships/hyperlink" Target="consultantplus://offline/ref=C554731A097A7BED9D89238A35DBA01885D02CBEF8C5209DE9B480D8BAFF576830FF6EF9F5F6926FD0CB0597C5972F94D51108AD98A5F253nC5DF" TargetMode="External"/><Relationship Id="rId1217" Type="http://schemas.openxmlformats.org/officeDocument/2006/relationships/hyperlink" Target="consultantplus://offline/ref=C554731A097A7BED9D89238A35DBA01885D02CBEF8C5209DE9B480D8BAFF576830FF6EF9F4F09367D4CB0597C5972F94D51108AD98A5F253nC5DF" TargetMode="External"/><Relationship Id="rId1424" Type="http://schemas.openxmlformats.org/officeDocument/2006/relationships/hyperlink" Target="consultantplus://offline/ref=C554731A097A7BED9D892A9332BAF54B8BD02EBBF0CA2AC0E3BCD9D4B8F8583727F827F5F4F49A62D7C15A92D0867798D10A16AC87B9F051CEn35AF" TargetMode="External"/><Relationship Id="rId1631" Type="http://schemas.openxmlformats.org/officeDocument/2006/relationships/hyperlink" Target="consultantplus://offline/ref=C554731A097A7BED9D892A9332BAF54B8BD02EBBF0CA2AC0E3BCD9D4B8F8583727F827F5F4F49A6ED3C45A92D0867798D10A16AC87B9F051CEn35AF" TargetMode="External"/><Relationship Id="rId226" Type="http://schemas.openxmlformats.org/officeDocument/2006/relationships/hyperlink" Target="consultantplus://offline/ref=C554731A097A7BED9D892A9332BAF54B8BD02EBBF0CA2AC0E3BCD9D4B8F8583727F827F5F4F19966D3C55A92D0867798D10A16AC87B9F051CEn35AF" TargetMode="External"/><Relationship Id="rId433" Type="http://schemas.openxmlformats.org/officeDocument/2006/relationships/hyperlink" Target="consultantplus://offline/ref=C554731A097A7BED9D89238A35DBA01885D02CBEF8C5209DE9B480D8BAFF576830FF6EF9F4F09B64D0CB0597C5972F94D51108AD98A5F253nC5DF" TargetMode="External"/><Relationship Id="rId878" Type="http://schemas.openxmlformats.org/officeDocument/2006/relationships/hyperlink" Target="consultantplus://offline/ref=C554731A097A7BED9D892A9332BAF54B8BD02EBBF0CA2AC0E3BCD9D4B8F8583727F827F5F4F09F64D4C55A92D0867798D10A16AC87B9F051CEn35AF" TargetMode="External"/><Relationship Id="rId1063" Type="http://schemas.openxmlformats.org/officeDocument/2006/relationships/hyperlink" Target="consultantplus://offline/ref=C554731A097A7BED9D892A9332BAF54B8BD02EBBF0CA2AC0E3BCD9D4B8F8583727F827F5F4F29261D7C45A92D0867798D10A16AC87B9F051CEn35AF" TargetMode="External"/><Relationship Id="rId1270" Type="http://schemas.openxmlformats.org/officeDocument/2006/relationships/hyperlink" Target="consultantplus://offline/ref=C554731A097A7BED9D892A9332BAF54B8BD02EBBF0CA2AC0E3BCD9D4B8F8583727F827F5F4F49B63D1C65A92D0867798D10A16AC87B9F051CEn35AF" TargetMode="External"/><Relationship Id="rId640" Type="http://schemas.openxmlformats.org/officeDocument/2006/relationships/hyperlink" Target="consultantplus://offline/ref=C554731A097A7BED9D892A9332BAF54B8BD02EBBF0CA2AC0E3BCD9D4B8F8583727F827F5F4F49D65D6C95A92D0867798D10A16AC87B9F051CEn35AF" TargetMode="External"/><Relationship Id="rId738" Type="http://schemas.openxmlformats.org/officeDocument/2006/relationships/hyperlink" Target="consultantplus://offline/ref=C554731A097A7BED9D89238A35DBA01885D02CBEF8C5209DE9B480D8BAFF576830FF6EF9F5F49A66D2CB0597C5972F94D51108AD98A5F253nC5DF" TargetMode="External"/><Relationship Id="rId945" Type="http://schemas.openxmlformats.org/officeDocument/2006/relationships/hyperlink" Target="consultantplus://offline/ref=C554731A097A7BED9D892A9332BAF54B8BD02EBBF0CA2AC0E3BCD9D4B8F8583727F827F5F4F19963D3C55A92D0867798D10A16AC87B9F051CEn35AF" TargetMode="External"/><Relationship Id="rId1368" Type="http://schemas.openxmlformats.org/officeDocument/2006/relationships/hyperlink" Target="consultantplus://offline/ref=C554731A097A7BED9D892A9332BAF54B8BD02EBBF0CA2AC0E3BCD9D4B8F8583727F827F5F4F49A66D3C05A92D0867798D10A16AC87B9F051CEn35AF" TargetMode="External"/><Relationship Id="rId1575" Type="http://schemas.openxmlformats.org/officeDocument/2006/relationships/hyperlink" Target="consultantplus://offline/ref=C554731A097A7BED9D892A9332BAF54B8BD02EBBF0CA2AC0E3BCD9D4B8F8583727F827F5F4F49A61D4C15A92D0867798D10A16AC87B9F051CEn35AF" TargetMode="External"/><Relationship Id="rId74" Type="http://schemas.openxmlformats.org/officeDocument/2006/relationships/hyperlink" Target="consultantplus://offline/ref=AD259B09DE4221AC75D2A21047670F5ACECA8C5D877F588A3BFC6C12FCA87BCD59598A9DF25B0D1CD7791AA9B99A60D3E0C98B43632644A5m05EF" TargetMode="External"/><Relationship Id="rId377" Type="http://schemas.openxmlformats.org/officeDocument/2006/relationships/hyperlink" Target="consultantplus://offline/ref=C554731A097A7BED9D89238A35DBA01885D02CBEF8C5209DE9B480D8BAFF576830FF6EF9F5F89F6ED8CB0597C5972F94D51108AD98A5F253nC5DF" TargetMode="External"/><Relationship Id="rId500" Type="http://schemas.openxmlformats.org/officeDocument/2006/relationships/hyperlink" Target="consultantplus://offline/ref=C554731A097A7BED9D89238A35DBA01885D02CBEF8C5209DE9B480D8BAFF576830FF6EF9F5F99966D8CB0597C5972F94D51108AD98A5F253nC5DF" TargetMode="External"/><Relationship Id="rId584" Type="http://schemas.openxmlformats.org/officeDocument/2006/relationships/hyperlink" Target="consultantplus://offline/ref=C554731A097A7BED9D89238A35DBA01885D02CBEF8C5209DE9B480D8BAFF576830FF6EF9F5F69A6FD4CB0597C5972F94D51108AD98A5F253nC5DF" TargetMode="External"/><Relationship Id="rId805" Type="http://schemas.openxmlformats.org/officeDocument/2006/relationships/hyperlink" Target="consultantplus://offline/ref=C554731A097A7BED9D89238A35DBA01885D02CBEF8C5209DE9B480D8BAFF576830FF6EF9F4F49A61D8CB0597C5972F94D51108AD98A5F253nC5DF" TargetMode="External"/><Relationship Id="rId1130" Type="http://schemas.openxmlformats.org/officeDocument/2006/relationships/hyperlink" Target="consultantplus://offline/ref=C554731A097A7BED9D892A9332BAF54B8BD02EBBF0CA2AC0E3BCD9D4B8F8583727F827F5F4F19966D9C85A92D0867798D10A16AC87B9F051CEn35AF" TargetMode="External"/><Relationship Id="rId1228" Type="http://schemas.openxmlformats.org/officeDocument/2006/relationships/hyperlink" Target="consultantplus://offline/ref=C554731A097A7BED9D892A9332BAF54B8BD02EBBF0CA2AC0E3BCD9D4B8F8583727F827F5F4F49B67D5C25A92D0867798D10A16AC87B9F051CEn35AF" TargetMode="External"/><Relationship Id="rId1435" Type="http://schemas.openxmlformats.org/officeDocument/2006/relationships/hyperlink" Target="consultantplus://offline/ref=C554731A097A7BED9D892A9332BAF54B8BD02EBBF0CA2AC0E3BCD9D4B8F8583727F827F5F4F49A62D9C05A92D0867798D10A16AC87B9F051CEn35A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554731A097A7BED9D892A9332BAF54B8BD02EBBF0CA2AC0E3BCD9D4B8F8583727F827F5F4F19967D4C75A92D0867798D10A16AC87B9F051CEn35AF" TargetMode="External"/><Relationship Id="rId791" Type="http://schemas.openxmlformats.org/officeDocument/2006/relationships/hyperlink" Target="consultantplus://offline/ref=C554731A097A7BED9D89238A35DBA01885D02CBEF8C5209DE9B480D8BAFF576830FF6EF9F4F39265D0CB0597C5972F94D51108AD98A5F253nC5DF" TargetMode="External"/><Relationship Id="rId889" Type="http://schemas.openxmlformats.org/officeDocument/2006/relationships/hyperlink" Target="consultantplus://offline/ref=C554731A097A7BED9D892A9332BAF54B8BD02EBBF0CA2AC0E3BCD9D4B8F8583727F827F5F4F19965D5C35A92D0867798D10A16AC87B9F051CEn35AF" TargetMode="External"/><Relationship Id="rId1074" Type="http://schemas.openxmlformats.org/officeDocument/2006/relationships/hyperlink" Target="consultantplus://offline/ref=C554731A097A7BED9D892A9332BAF54B8BD02EBBF0CA2AC0E3BCD9D4B8F8583727EA27ADF8F09E78D1C14FC481C0n253F" TargetMode="External"/><Relationship Id="rId1642" Type="http://schemas.openxmlformats.org/officeDocument/2006/relationships/hyperlink" Target="consultantplus://offline/ref=C554731A097A7BED9D892A9332BAF54B8BD02EBBF0CA2AC0E3BCD9D4B8F8583727F827F5F4F49A6FD2C15A92D0867798D10A16AC87B9F051CEn35AF" TargetMode="External"/><Relationship Id="rId444" Type="http://schemas.openxmlformats.org/officeDocument/2006/relationships/hyperlink" Target="consultantplus://offline/ref=C554731A097A7BED9D89238A35DBA01885D02CBEF8C5209DE9B480D8BAFF576830FF6EF9F4F39E64D8CB0597C5972F94D51108AD98A5F253nC5DF" TargetMode="External"/><Relationship Id="rId651" Type="http://schemas.openxmlformats.org/officeDocument/2006/relationships/hyperlink" Target="consultantplus://offline/ref=C554731A097A7BED9D89238A35DBA01885D02CBEF8C5209DE9B480D8BAFF576830FF6EF9F4F29963D6CB0597C5972F94D51108AD98A5F253nC5DF" TargetMode="External"/><Relationship Id="rId749" Type="http://schemas.openxmlformats.org/officeDocument/2006/relationships/hyperlink" Target="consultantplus://offline/ref=C554731A097A7BED9D89238A35DBA01885D02CBEF8C5209DE9B480D8BAFF576830FF6EF9F5F79C6FD2CB0597C5972F94D51108AD98A5F253nC5DF" TargetMode="External"/><Relationship Id="rId1281" Type="http://schemas.openxmlformats.org/officeDocument/2006/relationships/hyperlink" Target="consultantplus://offline/ref=C554731A097A7BED9D892A9332BAF54B8BD02EBBF0CA2AC0E3BCD9D4B8F8583727F827F5F4F49B65D4C55A92D0867798D10A16AC87B9F051CEn35AF" TargetMode="External"/><Relationship Id="rId1379" Type="http://schemas.openxmlformats.org/officeDocument/2006/relationships/hyperlink" Target="consultantplus://offline/ref=C554731A097A7BED9D892A9332BAF54B8BD02EBBF0CA2AC0E3BCD9D4B8F8583727F827F5F4F49A67D5C25A92D0867798D10A16AC87B9F051CEn35AF" TargetMode="External"/><Relationship Id="rId1502" Type="http://schemas.openxmlformats.org/officeDocument/2006/relationships/hyperlink" Target="consultantplus://offline/ref=C554731A097A7BED9D892A9332BAF54B8BD02EBBF0CA2AC0E3BCD9D4B8F8583727F827F5F4F49A61D3C65A92D0867798D10A16AC87B9F051CEn35AF" TargetMode="External"/><Relationship Id="rId1586" Type="http://schemas.openxmlformats.org/officeDocument/2006/relationships/hyperlink" Target="consultantplus://offline/ref=C554731A097A7BED9D892A9332BAF54B8BD02EBBF0CA2AC0E3BCD9D4B8F8583727F827F5F4F49A6ED1C75A92D0867798D10A16AC87B9F051CEn35AF" TargetMode="External"/><Relationship Id="rId290" Type="http://schemas.openxmlformats.org/officeDocument/2006/relationships/hyperlink" Target="consultantplus://offline/ref=C554731A097A7BED9D89238A35DBA01885D02CBEF8C5209DE9B480D8BAFF576830FF6EF9F6F09032808404CB80C73C95D1110AAC84nA56F" TargetMode="External"/><Relationship Id="rId304" Type="http://schemas.openxmlformats.org/officeDocument/2006/relationships/hyperlink" Target="consultantplus://offline/ref=C554731A097A7BED9D89238A35DBA01885D02CBEF8C5209DE9B480D8BAFF576830FF6EF9F5F39A6ED1CB0597C5972F94D51108AD98A5F253nC5DF" TargetMode="External"/><Relationship Id="rId388" Type="http://schemas.openxmlformats.org/officeDocument/2006/relationships/hyperlink" Target="consultantplus://offline/ref=C554731A097A7BED9D89238A35DBA01885D02CBEF8C5209DE9B480D8BAFF576830FF6EF9F4F39E67D6CB0597C5972F94D51108AD98A5F253nC5DF" TargetMode="External"/><Relationship Id="rId511" Type="http://schemas.openxmlformats.org/officeDocument/2006/relationships/hyperlink" Target="consultantplus://offline/ref=C554731A097A7BED9D89238A35DBA01885D02CBEF8C5209DE9B480D8BAFF576830FF6EF9F4F09263D4CB0597C5972F94D51108AD98A5F253nC5DF" TargetMode="External"/><Relationship Id="rId609" Type="http://schemas.openxmlformats.org/officeDocument/2006/relationships/hyperlink" Target="consultantplus://offline/ref=C554731A097A7BED9D89238A35DBA01885D02CBEF8C5209DE9B480D8BAFF576830FF6EF9F4F09C62D0CB0597C5972F94D51108AD98A5F253nC5DF" TargetMode="External"/><Relationship Id="rId956" Type="http://schemas.openxmlformats.org/officeDocument/2006/relationships/hyperlink" Target="consultantplus://offline/ref=C554731A097A7BED9D892A9332BAF54B8BD02EBBF0CA2AC0E3BCD9D4B8F8583727EA27ADF8F09E78D1C14FC481C0n253F" TargetMode="External"/><Relationship Id="rId1141" Type="http://schemas.openxmlformats.org/officeDocument/2006/relationships/hyperlink" Target="consultantplus://offline/ref=C554731A097A7BED9D892A9332BAF54B8BD02EBBF0CA2AC0E3BCD9D4B8F8583727F827F5F4F19967D7C25A92D0867798D10A16AC87B9F051CEn35AF" TargetMode="External"/><Relationship Id="rId1239" Type="http://schemas.openxmlformats.org/officeDocument/2006/relationships/hyperlink" Target="consultantplus://offline/ref=C554731A097A7BED9D892A9332BAF54B8BD02EBBF0CA2AC0E3BCD9D4B8F8583727F827F5F4F49B67D8C35A92D0867798D10A16AC87B9F051CEn35AF" TargetMode="External"/><Relationship Id="rId85" Type="http://schemas.openxmlformats.org/officeDocument/2006/relationships/hyperlink" Target="consultantplus://offline/ref=AD259B09DE4221AC75D2AB0940065A09C0CA8E588F7052D731F4351EFEAF74924E4CC3C9FE590A06DE7350FAFDCDm65CF" TargetMode="External"/><Relationship Id="rId150" Type="http://schemas.openxmlformats.org/officeDocument/2006/relationships/hyperlink" Target="consultantplus://offline/ref=AD259B09DE4221AC75D2A21047670F5ACECA8D59817C588A3BFC6C12FCA87BCD4B59D291F25D1118DF6C4CF8FFmC5EF" TargetMode="External"/><Relationship Id="rId595" Type="http://schemas.openxmlformats.org/officeDocument/2006/relationships/hyperlink" Target="consultantplus://offline/ref=C554731A097A7BED9D89238A35DBA01885D02CBEF8C5209DE9B480D8BAFF576830FF6EF9F5F89B62D0CB0597C5972F94D51108AD98A5F253nC5DF" TargetMode="External"/><Relationship Id="rId816" Type="http://schemas.openxmlformats.org/officeDocument/2006/relationships/hyperlink" Target="consultantplus://offline/ref=C554731A097A7BED9D89238A35DBA01885D02CBEF8C5209DE9B480D8BAFF576830FF6EF9F4F49962D0CB0597C5972F94D51108AD98A5F253nC5DF" TargetMode="External"/><Relationship Id="rId1001" Type="http://schemas.openxmlformats.org/officeDocument/2006/relationships/hyperlink" Target="consultantplus://offline/ref=C554731A097A7BED9D89238A35DBA01885D02CBEF8C5209DE9B480D8BAFF576830FF6EF9F4F19C6ED4CB0597C5972F94D51108AD98A5F253nC5DF" TargetMode="External"/><Relationship Id="rId1446" Type="http://schemas.openxmlformats.org/officeDocument/2006/relationships/hyperlink" Target="consultantplus://offline/ref=C554731A097A7BED9D892A9332BAF54B8BD02EBBF0CA2AC0E3BCD9D4B8F8583727F827F5F4F59962D1C75A92D0867798D10A16AC87B9F051CEn35AF" TargetMode="External"/><Relationship Id="rId1653" Type="http://schemas.openxmlformats.org/officeDocument/2006/relationships/hyperlink" Target="consultantplus://offline/ref=C554731A097A7BED9D892A9332BAF54B8BD02EBBF0CA2AC0E3BCD9D4B8F8583727F827F5F4F49A6FD4C15A92D0867798D10A16AC87B9F051CEn35AF" TargetMode="External"/><Relationship Id="rId248" Type="http://schemas.openxmlformats.org/officeDocument/2006/relationships/hyperlink" Target="consultantplus://offline/ref=C554731A097A7BED9D892A9332BAF54B8BD02EBBF0CA2AC0E3BCD9D4B8F8583727F827F5F4F29D67D6C85A92D0867798D10A16AC87B9F051CEn35AF" TargetMode="External"/><Relationship Id="rId455" Type="http://schemas.openxmlformats.org/officeDocument/2006/relationships/hyperlink" Target="consultantplus://offline/ref=C554731A097A7BED9D89238A35DBA01885D02CBEF8C5209DE9B480D8BAFF576830FF6EF9F4F19F65D6CB0597C5972F94D51108AD98A5F253nC5DF" TargetMode="External"/><Relationship Id="rId662" Type="http://schemas.openxmlformats.org/officeDocument/2006/relationships/hyperlink" Target="consultantplus://offline/ref=C554731A097A7BED9D89238A35DBA01885D02CBEF8C5209DE9B480D8BAFF576830FF6EF9F4F2996FD2CB0597C5972F94D51108AD98A5F253nC5DF" TargetMode="External"/><Relationship Id="rId1085" Type="http://schemas.openxmlformats.org/officeDocument/2006/relationships/hyperlink" Target="consultantplus://offline/ref=C554731A097A7BED9D892A9332BAF54B8BD02EBBF0CA2AC0E3BCD9D4B8F8583727EA27ADF8F09E78D1C14FC481C0n253F" TargetMode="External"/><Relationship Id="rId1292" Type="http://schemas.openxmlformats.org/officeDocument/2006/relationships/hyperlink" Target="consultantplus://offline/ref=C554731A097A7BED9D892A9332BAF54B8BD02EBBF0CA2AC0E3BCD9D4B8F8583727F827F5F4F49B65D8C75A92D0867798D10A16AC87B9F051CEn35AF" TargetMode="External"/><Relationship Id="rId1306" Type="http://schemas.openxmlformats.org/officeDocument/2006/relationships/hyperlink" Target="consultantplus://offline/ref=C554731A097A7BED9D892A9332BAF54B8BD02EBBF0CA2AC0E3BCD9D4B8F8583727F827F5F4F49B63D5C15A92D0867798D10A16AC87B9F051CEn35AF" TargetMode="External"/><Relationship Id="rId1513" Type="http://schemas.openxmlformats.org/officeDocument/2006/relationships/hyperlink" Target="consultantplus://offline/ref=C554731A097A7BED9D892A9332BAF54B8BD02EBBF0CA2AC0E3BCD9D4B8F8583727F827F5F4F49A61D8C05A92D0867798D10A16AC87B9F051CEn35AF" TargetMode="External"/><Relationship Id="rId12" Type="http://schemas.openxmlformats.org/officeDocument/2006/relationships/hyperlink" Target="consultantplus://offline/ref=AD259B09DE4221AC75D2A21047670F5ACECA8E5B8F78588A3BFC6C12FCA87BCD59598A9DF3580F1AD8791AA9B99A60D3E0C98B43632644A5m05EF" TargetMode="External"/><Relationship Id="rId108" Type="http://schemas.openxmlformats.org/officeDocument/2006/relationships/hyperlink" Target="consultantplus://offline/ref=AD259B09DE4221AC75D2A21047670F5ACECA8E588E7B588A3BFC6C12FCA87BCD59598A9DF3580F18D7791AA9B99A60D3E0C98B43632644A5m05EF" TargetMode="External"/><Relationship Id="rId315" Type="http://schemas.openxmlformats.org/officeDocument/2006/relationships/hyperlink" Target="consultantplus://offline/ref=C554731A097A7BED9D89238A35DBA01885D02CBEF8C5209DE9B480D8BAFF576830FF6EF9F5F89A65D2CB0597C5972F94D51108AD98A5F253nC5DF" TargetMode="External"/><Relationship Id="rId522" Type="http://schemas.openxmlformats.org/officeDocument/2006/relationships/hyperlink" Target="consultantplus://offline/ref=C554731A097A7BED9D89238A35DBA01885D02CBEF8C5209DE9B480D8BAFF576830FF6EF9F4F09263D8CB0597C5972F94D51108AD98A5F253nC5DF" TargetMode="External"/><Relationship Id="rId967" Type="http://schemas.openxmlformats.org/officeDocument/2006/relationships/hyperlink" Target="consultantplus://offline/ref=C554731A097A7BED9D89238A35DBA01885D02CBEF8C5209DE9B480D8BAFF576830FF6EF9F5F99E66D6CB0597C5972F94D51108AD98A5F253nC5DF" TargetMode="External"/><Relationship Id="rId1152" Type="http://schemas.openxmlformats.org/officeDocument/2006/relationships/hyperlink" Target="consultantplus://offline/ref=C554731A097A7BED9D892A9332BAF54B8BD02EBBF0CA2AC0E3BCD9D4B8F8583727F827F5F4F29D67D9C05A92D0867798D10A16AC87B9F051CEn35AF" TargetMode="External"/><Relationship Id="rId1597" Type="http://schemas.openxmlformats.org/officeDocument/2006/relationships/hyperlink" Target="consultantplus://offline/ref=C554731A097A7BED9D892A9332BAF54B8BD02EBBF0CA2AC0E3BCD9D4B8F8583727F827F5F4F49A6FD0C15A92D0867798D10A16AC87B9F051CEn35AF" TargetMode="External"/><Relationship Id="rId96" Type="http://schemas.openxmlformats.org/officeDocument/2006/relationships/image" Target="media/image18.wmf"/><Relationship Id="rId161" Type="http://schemas.openxmlformats.org/officeDocument/2006/relationships/image" Target="media/image62.wmf"/><Relationship Id="rId399" Type="http://schemas.openxmlformats.org/officeDocument/2006/relationships/hyperlink" Target="consultantplus://offline/ref=C554731A097A7BED9D89238A35DBA01885D02CBEF8C5209DE9B480D8BAFF576830FF6EF9F4F39E64D8CB0597C5972F94D51108AD98A5F253nC5DF" TargetMode="External"/><Relationship Id="rId827" Type="http://schemas.openxmlformats.org/officeDocument/2006/relationships/hyperlink" Target="consultantplus://offline/ref=C554731A097A7BED9D89238A35DBA01885D02CBEF8C5209DE9B480D8BAFF576830FF6EF9F5F6926ED8CB0597C5972F94D51108AD98A5F253nC5DF" TargetMode="External"/><Relationship Id="rId1012" Type="http://schemas.openxmlformats.org/officeDocument/2006/relationships/hyperlink" Target="consultantplus://offline/ref=C554731A097A7BED9D892A9332BAF54B8BD02EBBF0CA2AC0E3BCD9D4B8F8583727F827F5F4F59D60D6C05A92D0867798D10A16AC87B9F051CEn35AF" TargetMode="External"/><Relationship Id="rId1457" Type="http://schemas.openxmlformats.org/officeDocument/2006/relationships/hyperlink" Target="consultantplus://offline/ref=C554731A097A7BED9D892A9332BAF54B8BD02EBBF0CA2AC0E3BCD9D4B8F8583727F827F5F4F49A6FD6C45A92D0867798D10A16AC87B9F051CEn35AF" TargetMode="External"/><Relationship Id="rId1664" Type="http://schemas.openxmlformats.org/officeDocument/2006/relationships/hyperlink" Target="consultantplus://offline/ref=C554731A097A7BED9D89238A35DBA01885D02CBEF8C5209DE9B480D8BAFF576830FF6EF9F4F49C64D8CB0597C5972F94D51108AD98A5F253nC5DF" TargetMode="External"/><Relationship Id="rId259" Type="http://schemas.openxmlformats.org/officeDocument/2006/relationships/hyperlink" Target="consultantplus://offline/ref=C554731A097A7BED9D892A9332BAF54B8BD02EBBF0CA2AC0E3BCD9D4B8F8583727F827F5F4F19966D6C25A92D0867798D10A16AC87B9F051CEn35AF" TargetMode="External"/><Relationship Id="rId466" Type="http://schemas.openxmlformats.org/officeDocument/2006/relationships/hyperlink" Target="consultantplus://offline/ref=C554731A097A7BED9D89238A35DBA01885D02CBEF8C5209DE9B480D8BAFF576830FF6EF9F4F19C6ED6CB0597C5972F94D51108AD98A5F253nC5DF" TargetMode="External"/><Relationship Id="rId673" Type="http://schemas.openxmlformats.org/officeDocument/2006/relationships/hyperlink" Target="consultantplus://offline/ref=C554731A097A7BED9D89238A35DBA01885D02CBEF8C5209DE9B480D8BAFF576830FF6EF9F5F49A62D4CB0597C5972F94D51108AD98A5F253nC5DF" TargetMode="External"/><Relationship Id="rId880" Type="http://schemas.openxmlformats.org/officeDocument/2006/relationships/hyperlink" Target="consultantplus://offline/ref=C554731A097A7BED9D892A9332BAF54B8BD02EBBF0CA2AC0E3BCD9D4B8F8583727EA27ADF8F09E78D1C14FC481C0n253F" TargetMode="External"/><Relationship Id="rId1096" Type="http://schemas.openxmlformats.org/officeDocument/2006/relationships/hyperlink" Target="consultantplus://offline/ref=C554731A097A7BED9D892A9332BAF54B8BD02EBBF0CA2AC0E3BCD9D4B8F8583727F827F5F4F19A60D1C85A92D0867798D10A16AC87B9F051CEn35AF" TargetMode="External"/><Relationship Id="rId1317" Type="http://schemas.openxmlformats.org/officeDocument/2006/relationships/hyperlink" Target="consultantplus://offline/ref=C554731A097A7BED9D892A9332BAF54B8BD02EBBF0CA2AC0E3BCD9D4B8F8583727F827F5F4F49B63D5C55A92D0867798D10A16AC87B9F051CEn35AF" TargetMode="External"/><Relationship Id="rId1524" Type="http://schemas.openxmlformats.org/officeDocument/2006/relationships/hyperlink" Target="consultantplus://offline/ref=C554731A097A7BED9D892A9332BAF54B8BD02EBBF0CA2AC0E3BCD9D4B8F8583727F827F5F4F49A6ED8C15A92D0867798D10A16AC87B9F051CEn35AF" TargetMode="External"/><Relationship Id="rId23" Type="http://schemas.openxmlformats.org/officeDocument/2006/relationships/image" Target="media/image4.wmf"/><Relationship Id="rId119" Type="http://schemas.openxmlformats.org/officeDocument/2006/relationships/hyperlink" Target="consultantplus://offline/ref=AD259B09DE4221AC75D2A21047670F5ACECB84518371588A3BFC6C12FCA87BCD4B59D291F25D1118DF6C4CF8FFmC5EF" TargetMode="External"/><Relationship Id="rId326" Type="http://schemas.openxmlformats.org/officeDocument/2006/relationships/hyperlink" Target="consultantplus://offline/ref=C554731A097A7BED9D89238A35DBA01885D02CBEF8C5209DE9B480D8BAFF576830FF6EF9F5F89A62D8CB0597C5972F94D51108AD98A5F253nC5DF" TargetMode="External"/><Relationship Id="rId533" Type="http://schemas.openxmlformats.org/officeDocument/2006/relationships/hyperlink" Target="consultantplus://offline/ref=C554731A097A7BED9D89238A35DBA01885D02CBEF8C5209DE9B480D8BAFF576830FF6EF9F4F0926FD6CB0597C5972F94D51108AD98A5F253nC5DF" TargetMode="External"/><Relationship Id="rId978" Type="http://schemas.openxmlformats.org/officeDocument/2006/relationships/hyperlink" Target="consultantplus://offline/ref=C554731A097A7BED9D892A9332BAF54B8BD02EBBF0CA2AC0E3BCD9D4B8F8583727F827F5F4F0996FD8C95A92D0867798D10A16AC87B9F051CEn35AF" TargetMode="External"/><Relationship Id="rId1163" Type="http://schemas.openxmlformats.org/officeDocument/2006/relationships/hyperlink" Target="consultantplus://offline/ref=C554731A097A7BED9D892A9332BAF54B8BD02EBBF0CA2AC0E3BCD9D4B8F8583727F827F5F4F19967D0C05A92D0867798D10A16AC87B9F051CEn35AF" TargetMode="External"/><Relationship Id="rId1370" Type="http://schemas.openxmlformats.org/officeDocument/2006/relationships/hyperlink" Target="consultantplus://offline/ref=C554731A097A7BED9D892A9332BAF54B8BD02EBBF0CA2AC0E3BCD9D4B8F8583727F827F5F4F49A66D7C55A92D0867798D10A16AC87B9F051CEn35AF" TargetMode="External"/><Relationship Id="rId740" Type="http://schemas.openxmlformats.org/officeDocument/2006/relationships/hyperlink" Target="consultantplus://offline/ref=C554731A097A7BED9D89238A35DBA01885D02CBEF8C5209DE9B480D8BAFF576830FF6EF9F5F49A66D6CB0597C5972F94D51108AD98A5F253nC5DF" TargetMode="External"/><Relationship Id="rId838" Type="http://schemas.openxmlformats.org/officeDocument/2006/relationships/hyperlink" Target="consultantplus://offline/ref=C554731A097A7BED9D892A9332BAF54B8BD02EBBF0CA2AC0E3BCD9D4B8F8583727EA27ADF8F09E78D1C14FC481C0n253F" TargetMode="External"/><Relationship Id="rId1023" Type="http://schemas.openxmlformats.org/officeDocument/2006/relationships/hyperlink" Target="consultantplus://offline/ref=C554731A097A7BED9D892A9332BAF54B8BD02EBBF0CA2AC0E3BCD9D4B8F8583727EA27ADF8F09E78D1C14FC481C0n253F" TargetMode="External"/><Relationship Id="rId1468" Type="http://schemas.openxmlformats.org/officeDocument/2006/relationships/hyperlink" Target="consultantplus://offline/ref=C554731A097A7BED9D892A9332BAF54B8BD02EBBF0CA2AC0E3BCD9D4B8F8583727F827F5F4F49A61D5C85A92D0867798D10A16AC87B9F051CEn35AF" TargetMode="External"/><Relationship Id="rId1675" Type="http://schemas.openxmlformats.org/officeDocument/2006/relationships/hyperlink" Target="consultantplus://offline/ref=C554731A097A7BED9D89238A35DBA01885D02CBEF8C5209DE9B480D8BAFF576830FF6EF9F4F89862D8CB0597C5972F94D51108AD98A5F253nC5DF" TargetMode="External"/><Relationship Id="rId172" Type="http://schemas.openxmlformats.org/officeDocument/2006/relationships/image" Target="media/image66.wmf"/><Relationship Id="rId477" Type="http://schemas.openxmlformats.org/officeDocument/2006/relationships/hyperlink" Target="consultantplus://offline/ref=C554731A097A7BED9D89238A35DBA01885D02CBEF8C5209DE9B480D8BAFF576830FF6EF9F5F89F6FD0CB0597C5972F94D51108AD98A5F253nC5DF" TargetMode="External"/><Relationship Id="rId600" Type="http://schemas.openxmlformats.org/officeDocument/2006/relationships/hyperlink" Target="consultantplus://offline/ref=C554731A097A7BED9D89238A35DBA01885D02CBEF8C5209DE9B480D8BAFF576830FF6EF9F4F19D62D0CB0597C5972F94D51108AD98A5F253nC5DF" TargetMode="External"/><Relationship Id="rId684" Type="http://schemas.openxmlformats.org/officeDocument/2006/relationships/hyperlink" Target="consultantplus://offline/ref=C554731A097A7BED9D89238A35DBA01885D02CBEF8C5209DE9B480D8BAFF576830FF6EF9F4F89364D1CB0597C5972F94D51108AD98A5F253nC5DF" TargetMode="External"/><Relationship Id="rId1230" Type="http://schemas.openxmlformats.org/officeDocument/2006/relationships/hyperlink" Target="consultantplus://offline/ref=C554731A097A7BED9D892A9332BAF54B8BD02EBBF0CA2AC0E3BCD9D4B8F8583727F827F5F4F49B67D5C45A92D0867798D10A16AC87B9F051CEn35AF" TargetMode="External"/><Relationship Id="rId1328" Type="http://schemas.openxmlformats.org/officeDocument/2006/relationships/hyperlink" Target="consultantplus://offline/ref=C554731A097A7BED9D892A9332BAF54B8BD02EBBF0CA2AC0E3BCD9D4B8F8583727F827F5F4F49B60D3C45A92D0867798D10A16AC87B9F051CEn35AF" TargetMode="External"/><Relationship Id="rId1535" Type="http://schemas.openxmlformats.org/officeDocument/2006/relationships/hyperlink" Target="consultantplus://offline/ref=C554731A097A7BED9D892A9332BAF54B8BD02EBBF0CA2AC0E3BCD9D4B8F8583727F827F5F4F49A6FD5C45A92D0867798D10A16AC87B9F051CEn35AF" TargetMode="External"/><Relationship Id="rId337" Type="http://schemas.openxmlformats.org/officeDocument/2006/relationships/hyperlink" Target="consultantplus://offline/ref=C554731A097A7BED9D89238A35DBA01885D02CBEF8C5209DE9B480D8BAFF576830FF6EF9F5F89961D6CB0597C5972F94D51108AD98A5F253nC5DF" TargetMode="External"/><Relationship Id="rId891" Type="http://schemas.openxmlformats.org/officeDocument/2006/relationships/hyperlink" Target="consultantplus://offline/ref=C554731A097A7BED9D892A9332BAF54B8BD02EBBF0CA2AC0E3BCD9D4B8F8583727F827F5F4F19962D9C95A92D0867798D10A16AC87B9F051CEn35AF" TargetMode="External"/><Relationship Id="rId905" Type="http://schemas.openxmlformats.org/officeDocument/2006/relationships/hyperlink" Target="consultantplus://offline/ref=C554731A097A7BED9D892A9332BAF54B8BD02EBBF0CA2AC0E3BCD9D4B8F8583727EA27ADF8F09E78D1C14FC481C0n253F" TargetMode="External"/><Relationship Id="rId989" Type="http://schemas.openxmlformats.org/officeDocument/2006/relationships/hyperlink" Target="consultantplus://offline/ref=C554731A097A7BED9D892A9332BAF54B8BD02EBBF0CA2AC0E3BCD9D4B8F8583727F827F5F4F0986FD8C95A92D0867798D10A16AC87B9F051CEn35AF" TargetMode="External"/><Relationship Id="rId34" Type="http://schemas.openxmlformats.org/officeDocument/2006/relationships/hyperlink" Target="consultantplus://offline/ref=AD259B09DE4221AC75D2A21047670F5ACCC984588F7F588A3BFC6C12FCA87BCD59598A9DF3580F19DF791AA9B99A60D3E0C98B43632644A5m05EF" TargetMode="External"/><Relationship Id="rId544" Type="http://schemas.openxmlformats.org/officeDocument/2006/relationships/hyperlink" Target="consultantplus://offline/ref=C554731A097A7BED9D89238A35DBA01885D02CBEF8C5209DE9B480D8BAFF576830FF6EF9F4F09263D6CB0597C5972F94D51108AD98A5F253nC5DF" TargetMode="External"/><Relationship Id="rId751" Type="http://schemas.openxmlformats.org/officeDocument/2006/relationships/hyperlink" Target="consultantplus://offline/ref=C554731A097A7BED9D89238A35DBA01885D02CBEF8C5209DE9B480D8BAFF576830FF6EF9F5F7936FD4CB0597C5972F94D51108AD98A5F253nC5DF" TargetMode="External"/><Relationship Id="rId849" Type="http://schemas.openxmlformats.org/officeDocument/2006/relationships/hyperlink" Target="consultantplus://offline/ref=C554731A097A7BED9D892A9332BAF54B8BD02EBBF0CA2AC0E3BCD9D4B8F8583727EA27ADF8F09E78D1C14FC481C0n253F" TargetMode="External"/><Relationship Id="rId1174" Type="http://schemas.openxmlformats.org/officeDocument/2006/relationships/hyperlink" Target="consultantplus://offline/ref=C554731A097A7BED9D892A9332BAF54B8BD02EBBF0CA2AC0E3BCD9D4B8F8583727F827F5F4F19964D6C65A92D0867798D10A16AC87B9F051CEn35AF" TargetMode="External"/><Relationship Id="rId1381" Type="http://schemas.openxmlformats.org/officeDocument/2006/relationships/hyperlink" Target="consultantplus://offline/ref=C554731A097A7BED9D892A9332BAF54B8BD02EBBF0CA2AC0E3BCD9D4B8F8583727F827F5F4F49A67D5C75A92D0867798D10A16AC87B9F051CEn35AF" TargetMode="External"/><Relationship Id="rId1479" Type="http://schemas.openxmlformats.org/officeDocument/2006/relationships/hyperlink" Target="consultantplus://offline/ref=C554731A097A7BED9D892A9332BAF54B8BD02EBBF0CA2AC0E3BCD9D4B8F8583727F827F5F4F49A61D8C15A92D0867798D10A16AC87B9F051CEn35AF" TargetMode="External"/><Relationship Id="rId1602" Type="http://schemas.openxmlformats.org/officeDocument/2006/relationships/hyperlink" Target="consultantplus://offline/ref=C554731A097A7BED9D892A9332BAF54B8BD02EBBF0CA2AC0E3BCD9D4B8F8583727F827F5F4F49A6FD5C55A92D0867798D10A16AC87B9F051CEn35AF" TargetMode="External"/><Relationship Id="rId1686" Type="http://schemas.openxmlformats.org/officeDocument/2006/relationships/hyperlink" Target="consultantplus://offline/ref=C554731A097A7BED9D89238A35DBA01885D02CBEF8C5209DE9B480D8BAFF576830FF6EF9F7F19263D1CB0597C5972F94D51108AD98A5F253nC5DF" TargetMode="External"/><Relationship Id="rId183" Type="http://schemas.openxmlformats.org/officeDocument/2006/relationships/image" Target="media/image75.wmf"/><Relationship Id="rId390" Type="http://schemas.openxmlformats.org/officeDocument/2006/relationships/hyperlink" Target="consultantplus://offline/ref=C554731A097A7BED9D89238A35DBA01885D02CBEF8C5209DE9B480D8BAFF576830FF6EF9F4F39E67D8CB0597C5972F94D51108AD98A5F253nC5DF" TargetMode="External"/><Relationship Id="rId404" Type="http://schemas.openxmlformats.org/officeDocument/2006/relationships/hyperlink" Target="consultantplus://offline/ref=C554731A097A7BED9D89238A35DBA01885D02CBEF8C5209DE9B480D8BAFF576830FF6EF9F5F89264D6CB0597C5972F94D51108AD98A5F253nC5DF" TargetMode="External"/><Relationship Id="rId611" Type="http://schemas.openxmlformats.org/officeDocument/2006/relationships/hyperlink" Target="consultantplus://offline/ref=C554731A097A7BED9D89238A35DBA01885D02CBEF8C5209DE9B480D8BAFF576830FF6EF9F4F09C63D0CB0597C5972F94D51108AD98A5F253nC5DF" TargetMode="External"/><Relationship Id="rId1034" Type="http://schemas.openxmlformats.org/officeDocument/2006/relationships/hyperlink" Target="consultantplus://offline/ref=C554731A097A7BED9D892A9332BAF54B8BD02EBBF0CA2AC0E3BCD9D4B8F8583727F827F5F4F29261D7C95A92D0867798D10A16AC87B9F051CEn35AF" TargetMode="External"/><Relationship Id="rId1241" Type="http://schemas.openxmlformats.org/officeDocument/2006/relationships/hyperlink" Target="consultantplus://offline/ref=C554731A097A7BED9D892A9332BAF54B8BD02EBBF0CA2AC0E3BCD9D4B8F8583727F827F5F4F49B67D8C65A92D0867798D10A16AC87B9F051CEn35AF" TargetMode="External"/><Relationship Id="rId1339" Type="http://schemas.openxmlformats.org/officeDocument/2006/relationships/hyperlink" Target="consultantplus://offline/ref=C554731A097A7BED9D892A9332BAF54B8BD02EBBF0CA2AC0E3BCD9D4B8F8583727F827F5F4F49B61D2C95A92D0867798D10A16AC87B9F051CEn35AF" TargetMode="External"/><Relationship Id="rId250" Type="http://schemas.openxmlformats.org/officeDocument/2006/relationships/hyperlink" Target="consultantplus://offline/ref=C554731A097A7BED9D892A9332BAF54B8BD02EBBF0CA2AC0E3BCD9D4B8F8583727F827F5F4F19A61D9C75A92D0867798D10A16AC87B9F051CEn35AF" TargetMode="External"/><Relationship Id="rId488" Type="http://schemas.openxmlformats.org/officeDocument/2006/relationships/hyperlink" Target="consultantplus://offline/ref=C554731A097A7BED9D89238A35DBA01885D02CBEF8C5209DE9B480D8BAFF576830FF6EF9F4F19960D6CB0597C5972F94D51108AD98A5F253nC5DF" TargetMode="External"/><Relationship Id="rId695" Type="http://schemas.openxmlformats.org/officeDocument/2006/relationships/hyperlink" Target="consultantplus://offline/ref=C554731A097A7BED9D89238A35DBA01885D02CBEF8C5209DE9B480D8BAFF576830FF6EF9F5F69261D2CB0597C5972F94D51108AD98A5F253nC5DF" TargetMode="External"/><Relationship Id="rId709" Type="http://schemas.openxmlformats.org/officeDocument/2006/relationships/hyperlink" Target="consultantplus://offline/ref=C554731A097A7BED9D89238A35DBA01885D02CBEF8C5209DE9B480D8BAFF576830FF6EF9F5F69362D8CB0597C5972F94D51108AD98A5F253nC5DF" TargetMode="External"/><Relationship Id="rId916" Type="http://schemas.openxmlformats.org/officeDocument/2006/relationships/hyperlink" Target="consultantplus://offline/ref=C554731A097A7BED9D892A9332BAF54B8BD02EBBF0CA2AC0E3BCD9D4B8F8583727EA27ADF8F09E78D1C14FC481C0n253F" TargetMode="External"/><Relationship Id="rId1101" Type="http://schemas.openxmlformats.org/officeDocument/2006/relationships/hyperlink" Target="consultantplus://offline/ref=C554731A097A7BED9D892A9332BAF54B8BD02EBBF0CA2AC0E3BCD9D4B8F8583727F827F5F4F19A60D5C45A92D0867798D10A16AC87B9F051CEn35AF" TargetMode="External"/><Relationship Id="rId1546" Type="http://schemas.openxmlformats.org/officeDocument/2006/relationships/hyperlink" Target="consultantplus://offline/ref=C554731A097A7BED9D892A9332BAF54B8BD02EBBF0CA2AC0E3BCD9D4B8F8583727F827F5F4F49A61D7C95A92D0867798D10A16AC87B9F051CEn35AF" TargetMode="External"/><Relationship Id="rId45" Type="http://schemas.openxmlformats.org/officeDocument/2006/relationships/hyperlink" Target="consultantplus://offline/ref=AD259B09DE4221AC75D2A21047670F5ACECA8E5B8F78588A3BFC6C12FCA87BCD59598A9DF3580E19DF791AA9B99A60D3E0C98B43632644A5m05EF" TargetMode="External"/><Relationship Id="rId110" Type="http://schemas.openxmlformats.org/officeDocument/2006/relationships/image" Target="media/image25.wmf"/><Relationship Id="rId348" Type="http://schemas.openxmlformats.org/officeDocument/2006/relationships/hyperlink" Target="consultantplus://offline/ref=C554731A097A7BED9D89238A35DBA01885D02CBEF8C5209DE9B480D8BAFF576830FF6EF9F4F39E64D2CB0597C5972F94D51108AD98A5F253nC5DF" TargetMode="External"/><Relationship Id="rId555" Type="http://schemas.openxmlformats.org/officeDocument/2006/relationships/hyperlink" Target="consultantplus://offline/ref=C554731A097A7BED9D89238A35DBA01885D02CBEF8C5209DE9B480D8BAFF576830FF6EF9F4F09260D0CB0597C5972F94D51108AD98A5F253nC5DF" TargetMode="External"/><Relationship Id="rId762" Type="http://schemas.openxmlformats.org/officeDocument/2006/relationships/hyperlink" Target="consultantplus://offline/ref=C554731A097A7BED9D89238A35DBA01885D02CBEF8C5209DE9B480D8BAFF576830FF6EF9F5F69266D4CB0597C5972F94D51108AD98A5F253nC5DF" TargetMode="External"/><Relationship Id="rId1185" Type="http://schemas.openxmlformats.org/officeDocument/2006/relationships/hyperlink" Target="consultantplus://offline/ref=C554731A097A7BED9D892A9332BAF54B8BD02EBBF0CA2AC0E3BCD9D4B8F8583727F827F5F4F19867D5C35A92D0867798D10A16AC87B9F051CEn35AF" TargetMode="External"/><Relationship Id="rId1392" Type="http://schemas.openxmlformats.org/officeDocument/2006/relationships/hyperlink" Target="consultantplus://offline/ref=C554731A097A7BED9D892A9332BAF54B8BD02EBBF0CA2AC0E3BCD9D4B8F8583727F827F5F4F49B65D8C65A92D0867798D10A16AC87B9F051CEn35AF" TargetMode="External"/><Relationship Id="rId1406" Type="http://schemas.openxmlformats.org/officeDocument/2006/relationships/hyperlink" Target="consultantplus://offline/ref=C554731A097A7BED9D892A9332BAF54B8BD02EBBF0CA2AC0E3BCD9D4B8F8583727F827F5F4F49A65D5C65A92D0867798D10A16AC87B9F051CEn35AF" TargetMode="External"/><Relationship Id="rId1613" Type="http://schemas.openxmlformats.org/officeDocument/2006/relationships/hyperlink" Target="consultantplus://offline/ref=C554731A097A7BED9D892A9332BAF54B8BD02EBBF0CA2AC0E3BCD9D4B8F8583727F827F5F4F49A61D3C45A92D0867798D10A16AC87B9F051CEn35AF" TargetMode="External"/><Relationship Id="rId194" Type="http://schemas.openxmlformats.org/officeDocument/2006/relationships/hyperlink" Target="consultantplus://offline/ref=C554731A097A7BED9D892A9332BAF54B8BD02EBBF0CA2AC0E3BCD9D4B8F8583727F827F5F4F19A60D0C45A92D0867798D10A16AC87B9F051CEn35AF" TargetMode="External"/><Relationship Id="rId208" Type="http://schemas.openxmlformats.org/officeDocument/2006/relationships/hyperlink" Target="consultantplus://offline/ref=C554731A097A7BED9D892A9332BAF54B8BD02EBBF0CA2AC0E3BCD9D4B8F8583727F827F5F4F19A61D5C35A92D0867798D10A16AC87B9F051CEn35AF" TargetMode="External"/><Relationship Id="rId415" Type="http://schemas.openxmlformats.org/officeDocument/2006/relationships/hyperlink" Target="consultantplus://offline/ref=C554731A097A7BED9D89238A35DBA01885D02CBEF8C5209DE9B480D8BAFF576830FF6EF9F4F39E60D8CB0597C5972F94D51108AD98A5F253nC5DF" TargetMode="External"/><Relationship Id="rId622" Type="http://schemas.openxmlformats.org/officeDocument/2006/relationships/hyperlink" Target="consultantplus://offline/ref=C554731A097A7BED9D89238A35DBA01885D02CBEF8C5209DE9B480D8BAFF576830FF6EF9F4F0936FD8CB0597C5972F94D51108AD98A5F253nC5DF" TargetMode="External"/><Relationship Id="rId1045" Type="http://schemas.openxmlformats.org/officeDocument/2006/relationships/hyperlink" Target="consultantplus://offline/ref=C554731A097A7BED9D892A9332BAF54B8BD02EBBF0CA2AC0E3BCD9D4B8F8583727F827F5F4F29261D4C35A92D0867798D10A16AC87B9F051CEn35AF" TargetMode="External"/><Relationship Id="rId1252" Type="http://schemas.openxmlformats.org/officeDocument/2006/relationships/hyperlink" Target="consultantplus://offline/ref=C554731A097A7BED9D892A9332BAF54B8BD02EBBF0CA2AC0E3BCD9D4B8F8583727F827F5F4F09C62D8C55A92D0867798D10A16AC87B9F051CEn35AF" TargetMode="External"/><Relationship Id="rId1697" Type="http://schemas.openxmlformats.org/officeDocument/2006/relationships/hyperlink" Target="consultantplus://offline/ref=C554731A097A7BED9D89238A35DBA01885D02CBEF8C5209DE9B480D8BAFF576830FF6EF9F5F19B67D7CB0597C5972F94D51108AD98A5F253nC5DF" TargetMode="External"/><Relationship Id="rId261" Type="http://schemas.openxmlformats.org/officeDocument/2006/relationships/hyperlink" Target="consultantplus://offline/ref=C554731A097A7BED9D892A9332BAF54B8BD02EBBF0CA2AC0E3BCD9D4B8F8583727F827F5F4F29D63D2C55A92D0867798D10A16AC87B9F051CEn35AF" TargetMode="External"/><Relationship Id="rId499" Type="http://schemas.openxmlformats.org/officeDocument/2006/relationships/hyperlink" Target="consultantplus://offline/ref=C554731A097A7BED9D89238A35DBA01885D02CBEF8C5209DE9B480D8BAFF576830FF6EF9F5F99A6FD6CB0597C5972F94D51108AD98A5F253nC5DF" TargetMode="External"/><Relationship Id="rId927" Type="http://schemas.openxmlformats.org/officeDocument/2006/relationships/hyperlink" Target="consultantplus://offline/ref=C554731A097A7BED9D892A9332BAF54B8BD02EBBF0CA2AC0E3BCD9D4B8F8583727F827F5F4F29D6FD5C15A92D0867798D10A16AC87B9F051CEn35AF" TargetMode="External"/><Relationship Id="rId1112" Type="http://schemas.openxmlformats.org/officeDocument/2006/relationships/hyperlink" Target="consultantplus://offline/ref=C554731A097A7BED9D892A9332BAF54B8BD02EBBF0CA2AC0E3BCD9D4B8F8583727F827F5F4F19A61D4C65A92D0867798D10A16AC87B9F051CEn35AF" TargetMode="External"/><Relationship Id="rId1557" Type="http://schemas.openxmlformats.org/officeDocument/2006/relationships/hyperlink" Target="consultantplus://offline/ref=C554731A097A7BED9D892A9332BAF54B8BD02EBBF0CA2AC0E3BCD9D4B8F8583727F827F5F4F49A6ED3C45A92D0867798D10A16AC87B9F051CEn35AF" TargetMode="External"/><Relationship Id="rId56" Type="http://schemas.openxmlformats.org/officeDocument/2006/relationships/hyperlink" Target="consultantplus://offline/ref=AD259B09DE4221AC75D2AB0940065A09C0CA8E588F7052D731F4351EFEAF74924E5EC391F25C091ED77545ACAC8B38DFE4D295427C3A46A70DmF5AF" TargetMode="External"/><Relationship Id="rId359" Type="http://schemas.openxmlformats.org/officeDocument/2006/relationships/hyperlink" Target="consultantplus://offline/ref=C554731A097A7BED9D89238A35DBA01885D02CBEF8C5209DE9B480D8BAFF576830FF6EF9F5F89F6FD0CB0597C5972F94D51108AD98A5F253nC5DF" TargetMode="External"/><Relationship Id="rId566" Type="http://schemas.openxmlformats.org/officeDocument/2006/relationships/hyperlink" Target="consultantplus://offline/ref=C554731A097A7BED9D89238A35DBA01885D02CBEF8C5209DE9B480D8BAFF576830FF6EF9F5F69263D4CB0597C5972F94D51108AD98A5F253nC5DF" TargetMode="External"/><Relationship Id="rId773" Type="http://schemas.openxmlformats.org/officeDocument/2006/relationships/hyperlink" Target="consultantplus://offline/ref=C554731A097A7BED9D89238A35DBA01885D02CBEF8C5209DE9B480D8BAFF576830FF6EF9F5F99A67D6CB0597C5972F94D51108AD98A5F253nC5DF" TargetMode="External"/><Relationship Id="rId1196" Type="http://schemas.openxmlformats.org/officeDocument/2006/relationships/hyperlink" Target="consultantplus://offline/ref=C554731A097A7BED9D89238A35DBA01885D02CBEF8C5209DE9B480D8BAFF576830FF6EF9F5F19B67D7CB0597C5972F94D51108AD98A5F253nC5DF" TargetMode="External"/><Relationship Id="rId1417" Type="http://schemas.openxmlformats.org/officeDocument/2006/relationships/hyperlink" Target="consultantplus://offline/ref=C554731A097A7BED9D892A9332BAF54B8BD02EBBF0CA2AC0E3BCD9D4B8F8583727F827F5F4F49A62D3C55A92D0867798D10A16AC87B9F051CEn35AF" TargetMode="External"/><Relationship Id="rId1624" Type="http://schemas.openxmlformats.org/officeDocument/2006/relationships/hyperlink" Target="consultantplus://offline/ref=C554731A097A7BED9D892A9332BAF54B8BD02EBBF0CA2AC0E3BCD9D4B8F8583727F827F5F4F49A61D9C75A92D0867798D10A16AC87B9F051CEn35AF" TargetMode="External"/><Relationship Id="rId121" Type="http://schemas.openxmlformats.org/officeDocument/2006/relationships/image" Target="media/image35.wmf"/><Relationship Id="rId219" Type="http://schemas.openxmlformats.org/officeDocument/2006/relationships/hyperlink" Target="consultantplus://offline/ref=C554731A097A7BED9D892A9332BAF54B8BD02EBBF0CA2AC0E3BCD9D4B8F8583727F827F5F4F29D64D4C25A92D0867798D10A16AC87B9F051CEn35AF" TargetMode="External"/><Relationship Id="rId426" Type="http://schemas.openxmlformats.org/officeDocument/2006/relationships/hyperlink" Target="consultantplus://offline/ref=C554731A097A7BED9D89238A35DBA01885D02CBEF8C5209DE9B480D8BAFF576830FF6EF9F5F79265D0CB0597C5972F94D51108AD98A5F253nC5DF" TargetMode="External"/><Relationship Id="rId633" Type="http://schemas.openxmlformats.org/officeDocument/2006/relationships/hyperlink" Target="consultantplus://offline/ref=C554731A097A7BED9D89238A35DBA01885D02CBEF8C5209DE9B480D8BAFF576830FF6EF9F4F59267D2CB0597C5972F94D51108AD98A5F253nC5DF" TargetMode="External"/><Relationship Id="rId980" Type="http://schemas.openxmlformats.org/officeDocument/2006/relationships/hyperlink" Target="consultantplus://offline/ref=C554731A097A7BED9D89238A35DBA01885D02CBEF8C5209DE9B480D8BAFF576830FF6EF9F4F89860D7CB0597C5972F94D51108AD98A5F253nC5DF" TargetMode="External"/><Relationship Id="rId1056" Type="http://schemas.openxmlformats.org/officeDocument/2006/relationships/hyperlink" Target="consultantplus://offline/ref=C554731A097A7BED9D892A9332BAF54B8BD02EBBF0CA2AC0E3BCD9D4B8F8583727F827F5F4F59262D8C45A92D0867798D10A16AC87B9F051CEn35AF" TargetMode="External"/><Relationship Id="rId1263" Type="http://schemas.openxmlformats.org/officeDocument/2006/relationships/hyperlink" Target="consultantplus://offline/ref=C554731A097A7BED9D892A9332BAF54B8BD02EBBF0CA2AC0E3BCD9D4B8F8583727F827F5F4F49B65D5C25A92D0867798D10A16AC87B9F051CEn35AF" TargetMode="External"/><Relationship Id="rId840" Type="http://schemas.openxmlformats.org/officeDocument/2006/relationships/hyperlink" Target="consultantplus://offline/ref=C554731A097A7BED9D89238A35DBA01885D02CBEF8C5209DE9B480D8BAFF576830FF6EF9F5F19B67D7CB0597C5972F94D51108AD98A5F253nC5DF" TargetMode="External"/><Relationship Id="rId938" Type="http://schemas.openxmlformats.org/officeDocument/2006/relationships/hyperlink" Target="consultantplus://offline/ref=C554731A097A7BED9D892A9332BAF54B8BD02EBBF0CA2AC0E3BCD9D4B8F8583727EA27ADF8F09E78D1C14FC481C0n253F" TargetMode="External"/><Relationship Id="rId1470" Type="http://schemas.openxmlformats.org/officeDocument/2006/relationships/hyperlink" Target="consultantplus://offline/ref=C554731A097A7BED9D892A9332BAF54B8BD02EBBF0CA2AC0E3BCD9D4B8F8583727F827F5F4F49A61D4C25A92D0867798D10A16AC87B9F051CEn35AF" TargetMode="External"/><Relationship Id="rId1568" Type="http://schemas.openxmlformats.org/officeDocument/2006/relationships/hyperlink" Target="consultantplus://offline/ref=C554731A097A7BED9D892A9332BAF54B8BD02EBBF0CA2AC0E3BCD9D4B8F8583727F827F5F4F49A6FD5C35A92D0867798D10A16AC87B9F051CEn35AF" TargetMode="External"/><Relationship Id="rId67" Type="http://schemas.openxmlformats.org/officeDocument/2006/relationships/hyperlink" Target="consultantplus://offline/ref=AD259B09DE4221AC75D2A21047670F5ACECA8C5D877F588A3BFC6C12FCA87BCD59598A9DF25B0D19DF791AA9B99A60D3E0C98B43632644A5m05EF" TargetMode="External"/><Relationship Id="rId272" Type="http://schemas.openxmlformats.org/officeDocument/2006/relationships/hyperlink" Target="consultantplus://offline/ref=C554731A097A7BED9D892A9332BAF54B8BD02EBBF0CA2AC0E3BCD9D4B8F8583727F827F5F4F19965D1C85A92D0867798D10A16AC87B9F051CEn35AF" TargetMode="External"/><Relationship Id="rId577" Type="http://schemas.openxmlformats.org/officeDocument/2006/relationships/hyperlink" Target="consultantplus://offline/ref=C554731A097A7BED9D89238A35DBA01885D02CBEF8C5209DE9B480D8BAFF576830FF6EF9F5F6936ED2CB0597C5972F94D51108AD98A5F253nC5DF" TargetMode="External"/><Relationship Id="rId700" Type="http://schemas.openxmlformats.org/officeDocument/2006/relationships/hyperlink" Target="consultantplus://offline/ref=C554731A097A7BED9D89238A35DBA01885D02CBEF8C5209DE9B480D8BAFF576830FF6EF9F5F69364D8CB0597C5972F94D51108AD98A5F253nC5DF" TargetMode="External"/><Relationship Id="rId1123" Type="http://schemas.openxmlformats.org/officeDocument/2006/relationships/hyperlink" Target="consultantplus://offline/ref=C554731A097A7BED9D892A9332BAF54B8BD02EBBF0CA2AC0E3BCD9D4B8F8583727F827F5F4F29D64D4C35A92D0867798D10A16AC87B9F051CEn35AF" TargetMode="External"/><Relationship Id="rId1330" Type="http://schemas.openxmlformats.org/officeDocument/2006/relationships/hyperlink" Target="consultantplus://offline/ref=C554731A097A7BED9D892A9332BAF54B8BD02EBBF0CA2AC0E3BCD9D4B8F8583727F827F5F4F49B60D7C45A92D0867798D10A16AC87B9F051CEn35AF" TargetMode="External"/><Relationship Id="rId1428" Type="http://schemas.openxmlformats.org/officeDocument/2006/relationships/hyperlink" Target="consultantplus://offline/ref=C554731A097A7BED9D892A9332BAF54B8BD02EBBF0CA2AC0E3BCD9D4B8F8583727F827F5F4F49A62D7C65A92D0867798D10A16AC87B9F051CEn35AF" TargetMode="External"/><Relationship Id="rId1635" Type="http://schemas.openxmlformats.org/officeDocument/2006/relationships/hyperlink" Target="consultantplus://offline/ref=C554731A097A7BED9D892A9332BAF54B8BD02EBBF0CA2AC0E3BCD9D4B8F8583727F827F5F4F49A6ED9C75A92D0867798D10A16AC87B9F051CEn35AF" TargetMode="External"/><Relationship Id="rId132" Type="http://schemas.openxmlformats.org/officeDocument/2006/relationships/image" Target="media/image46.wmf"/><Relationship Id="rId784" Type="http://schemas.openxmlformats.org/officeDocument/2006/relationships/hyperlink" Target="consultantplus://offline/ref=C554731A097A7BED9D89238A35DBA01885D02CBEF8C5209DE9B480D8BAFF576830FF6EF9F4F39367D0CB0597C5972F94D51108AD98A5F253nC5DF" TargetMode="External"/><Relationship Id="rId991" Type="http://schemas.openxmlformats.org/officeDocument/2006/relationships/hyperlink" Target="consultantplus://offline/ref=C554731A097A7BED9D89238A35DBA01885D02CBEF8C5209DE9B480D8BAFF576830FF6EF9F4F19C61D0CB0597C5972F94D51108AD98A5F253nC5DF" TargetMode="External"/><Relationship Id="rId1067" Type="http://schemas.openxmlformats.org/officeDocument/2006/relationships/hyperlink" Target="consultantplus://offline/ref=C554731A097A7BED9D892A9332BAF54B8BD02EBBF0CA2AC0E3BCD9D4B8F8583727F827F5F4F29261D4C35A92D0867798D10A16AC87B9F051CEn35AF" TargetMode="External"/><Relationship Id="rId437" Type="http://schemas.openxmlformats.org/officeDocument/2006/relationships/hyperlink" Target="consultantplus://offline/ref=C554731A097A7BED9D89238A35DBA01885D02CBEF8C5209DE9B480D8BAFF576830FF6EF9F4F09B64D0CB0597C5972F94D51108AD98A5F253nC5DF" TargetMode="External"/><Relationship Id="rId644" Type="http://schemas.openxmlformats.org/officeDocument/2006/relationships/hyperlink" Target="consultantplus://offline/ref=C554731A097A7BED9D892A9332BAF54B8BD02EBBF0CA2AC0E3BCD9D4B8F8583727F827F5F4F19B6FD4C25A92D0867798D10A16AC87B9F051CEn35AF" TargetMode="External"/><Relationship Id="rId851" Type="http://schemas.openxmlformats.org/officeDocument/2006/relationships/hyperlink" Target="consultantplus://offline/ref=C554731A097A7BED9D892A9332BAF54B8BD02EBBF0CA2AC0E3BCD9D4B8F8583727EA27ADF8F09E78D1C14FC481C0n253F" TargetMode="External"/><Relationship Id="rId1274" Type="http://schemas.openxmlformats.org/officeDocument/2006/relationships/hyperlink" Target="consultantplus://offline/ref=C554731A097A7BED9D892A9332BAF54B8BD02EBBF0CA2AC0E3BCD9D4B8F8583727F827F5F4F49B65D3C15A92D0867798D10A16AC87B9F051CEn35AF" TargetMode="External"/><Relationship Id="rId1481" Type="http://schemas.openxmlformats.org/officeDocument/2006/relationships/hyperlink" Target="consultantplus://offline/ref=C554731A097A7BED9D892A9332BAF54B8BD02EBBF0CA2AC0E3BCD9D4B8F8583727F827F5F4F49A6ED1C45A92D0867798D10A16AC87B9F051CEn35AF" TargetMode="External"/><Relationship Id="rId1579" Type="http://schemas.openxmlformats.org/officeDocument/2006/relationships/hyperlink" Target="consultantplus://offline/ref=C554731A097A7BED9D892A9332BAF54B8BD02EBBF0CA2AC0E3BCD9D4B8F8583727F827F5F4F49A61D6C15A92D0867798D10A16AC87B9F051CEn35AF" TargetMode="External"/><Relationship Id="rId1702" Type="http://schemas.openxmlformats.org/officeDocument/2006/relationships/fontTable" Target="fontTable.xml"/><Relationship Id="rId283" Type="http://schemas.openxmlformats.org/officeDocument/2006/relationships/hyperlink" Target="consultantplus://offline/ref=C554731A097A7BED9D89238A35DBA01885D02CBEF8C5209DE9B480D8BAFF576830FF6EF9F5F49E67D2CB0597C5972F94D51108AD98A5F253nC5DF" TargetMode="External"/><Relationship Id="rId490" Type="http://schemas.openxmlformats.org/officeDocument/2006/relationships/hyperlink" Target="consultantplus://offline/ref=C554731A097A7BED9D89238A35DBA01885D02CBEF8C5209DE9B480D8BAFF576830FF6EF9F4F19965D6CB0597C5972F94D51108AD98A5F253nC5DF" TargetMode="External"/><Relationship Id="rId504" Type="http://schemas.openxmlformats.org/officeDocument/2006/relationships/hyperlink" Target="consultantplus://offline/ref=C554731A097A7BED9D89238A35DBA01885D02CBEF8C5209DE9B480D8BAFF576830FF6EF9F4F0936FD4CB0597C5972F94D51108AD98A5F253nC5DF" TargetMode="External"/><Relationship Id="rId711" Type="http://schemas.openxmlformats.org/officeDocument/2006/relationships/hyperlink" Target="consultantplus://offline/ref=C554731A097A7BED9D89238A35DBA01885D02CBEF8C5209DE9B480D8BAFF576830FF6EF9F5F99A64D0CB0597C5972F94D51108AD98A5F253nC5DF" TargetMode="External"/><Relationship Id="rId949" Type="http://schemas.openxmlformats.org/officeDocument/2006/relationships/hyperlink" Target="consultantplus://offline/ref=C554731A097A7BED9D892A9332BAF54B8BD02EBBF0CA2AC0E3BCD9D4B8F8583727EA27ADF8F09E78D1C14FC481C0n253F" TargetMode="External"/><Relationship Id="rId1134" Type="http://schemas.openxmlformats.org/officeDocument/2006/relationships/hyperlink" Target="consultantplus://offline/ref=C554731A097A7BED9D892A9332BAF54B8BD02EBBF0CA2AC0E3BCD9D4B8F8583727F827F5F4F19967D0C25A92D0867798D10A16AC87B9F051CEn35AF" TargetMode="External"/><Relationship Id="rId1341" Type="http://schemas.openxmlformats.org/officeDocument/2006/relationships/hyperlink" Target="consultantplus://offline/ref=C554731A097A7BED9D892A9332BAF54B8BD02EBBF0CA2AC0E3BCD9D4B8F8583727F827F5F4F49B61D7C95A92D0867798D10A16AC87B9F051CEn35AF" TargetMode="External"/><Relationship Id="rId78" Type="http://schemas.openxmlformats.org/officeDocument/2006/relationships/hyperlink" Target="consultantplus://offline/ref=AD259B09DE4221AC75D2AB0940065A09C0CA8E588F7052D731F4351EFEAF74924E4CC3C9FE590A06DE7350FAFDCDm65CF" TargetMode="External"/><Relationship Id="rId143" Type="http://schemas.openxmlformats.org/officeDocument/2006/relationships/hyperlink" Target="consultantplus://offline/ref=AD259B09DE4221AC75D2A21047670F5ACECA8E5B8F78588A3BFC6C12FCA87BCD59598A9DF3580F1AD8791AA9B99A60D3E0C98B43632644A5m05EF" TargetMode="External"/><Relationship Id="rId350" Type="http://schemas.openxmlformats.org/officeDocument/2006/relationships/hyperlink" Target="consultantplus://offline/ref=C554731A097A7BED9D89238A35DBA01885D02CBEF8C5209DE9B480D8BAFF576830FF6EF9F4F39E64D4CB0597C5972F94D51108AD98A5F253nC5DF" TargetMode="External"/><Relationship Id="rId588" Type="http://schemas.openxmlformats.org/officeDocument/2006/relationships/hyperlink" Target="consultantplus://offline/ref=C554731A097A7BED9D89238A35DBA01885D02CBEF8C5209DE9B480D8BAFF576830FF6EF9F5F69961D2CB0597C5972F94D51108AD98A5F253nC5DF" TargetMode="External"/><Relationship Id="rId795" Type="http://schemas.openxmlformats.org/officeDocument/2006/relationships/hyperlink" Target="consultantplus://offline/ref=C554731A097A7BED9D89238A35DBA01885D02CBEF8C5209DE9B480D8BAFF576830FF6EF9F4F39265D8CB0597C5972F94D51108AD98A5F253nC5DF" TargetMode="External"/><Relationship Id="rId809" Type="http://schemas.openxmlformats.org/officeDocument/2006/relationships/hyperlink" Target="consultantplus://offline/ref=C554731A097A7BED9D89238A35DBA01885D02CBEF8C5209DE9B480D8BAFF576830FF6EF9F4F49961D2CB0597C5972F94D51108AD98A5F253nC5DF" TargetMode="External"/><Relationship Id="rId1201" Type="http://schemas.openxmlformats.org/officeDocument/2006/relationships/hyperlink" Target="consultantplus://offline/ref=C554731A097A7BED9D892A9332BAF54B8BD02EBBF0CA2AC0E3BCD9D4B8F8583727F827F5F4F19963D3C55A92D0867798D10A16AC87B9F051CEn35AF" TargetMode="External"/><Relationship Id="rId1439" Type="http://schemas.openxmlformats.org/officeDocument/2006/relationships/hyperlink" Target="consultantplus://offline/ref=C554731A097A7BED9D892A9332BAF54B8BD02EBBF0CA2AC0E3BCD9D4B8F8583727F827F5F4F49A62D9C95A92D0867798D10A16AC87B9F051CEn35AF" TargetMode="External"/><Relationship Id="rId1646" Type="http://schemas.openxmlformats.org/officeDocument/2006/relationships/hyperlink" Target="consultantplus://offline/ref=C554731A097A7BED9D892A9332BAF54B8BD02EBBF0CA2AC0E3BCD9D4B8F8583727F827F5F4F49A6FD2C55A92D0867798D10A16AC87B9F051CEn35AF" TargetMode="External"/><Relationship Id="rId9" Type="http://schemas.openxmlformats.org/officeDocument/2006/relationships/hyperlink" Target="consultantplus://offline/ref=AD259B09DE4221AC75D2A21047670F5ACECA8E5B8F78588A3BFC6C12FCA87BCD59598A9DF35C0D1BD9791AA9B99A60D3E0C98B43632644A5m05EF" TargetMode="External"/><Relationship Id="rId210" Type="http://schemas.openxmlformats.org/officeDocument/2006/relationships/hyperlink" Target="consultantplus://offline/ref=C554731A097A7BED9D892A9332BAF54B8BD02EBBF0CA2AC0E3BCD9D4B8F8583727F827F5F4F19A61D7C85A92D0867798D10A16AC87B9F051CEn35AF" TargetMode="External"/><Relationship Id="rId448" Type="http://schemas.openxmlformats.org/officeDocument/2006/relationships/hyperlink" Target="consultantplus://offline/ref=C554731A097A7BED9D89238A35DBA01885D02CBEF8C5209DE9B480D8BAFF576830FF6EF9F4F19E67D2CB0597C5972F94D51108AD98A5F253nC5DF" TargetMode="External"/><Relationship Id="rId655" Type="http://schemas.openxmlformats.org/officeDocument/2006/relationships/hyperlink" Target="consultantplus://offline/ref=C554731A097A7BED9D89238A35DBA01885D02CBEF8C5209DE9B480D8BAFF576830FF6EF9F4F29962D0CB0597C5972F94D51108AD98A5F253nC5DF" TargetMode="External"/><Relationship Id="rId862" Type="http://schemas.openxmlformats.org/officeDocument/2006/relationships/hyperlink" Target="consultantplus://offline/ref=C554731A097A7BED9D89238A35DBA01885D02CBEF8C5209DE9B480D8BAFF576830FF6EF9F4F19960D0CB0597C5972F94D51108AD98A5F253nC5DF" TargetMode="External"/><Relationship Id="rId1078" Type="http://schemas.openxmlformats.org/officeDocument/2006/relationships/hyperlink" Target="consultantplus://offline/ref=C554731A097A7BED9D89238A35DBA01885D02CBEF8C5209DE9B480D8BAFF576830FF6EF9F5F09E64D9CB0597C5972F94D51108AD98A5F253nC5DF" TargetMode="External"/><Relationship Id="rId1285" Type="http://schemas.openxmlformats.org/officeDocument/2006/relationships/hyperlink" Target="consultantplus://offline/ref=C554731A097A7BED9D892A9332BAF54B8BD02EBBF0CA2AC0E3BCD9D4B8F8583727F827F5F4F49B65D6C45A92D0867798D10A16AC87B9F051CEn35AF" TargetMode="External"/><Relationship Id="rId1492" Type="http://schemas.openxmlformats.org/officeDocument/2006/relationships/hyperlink" Target="consultantplus://offline/ref=C554731A097A7BED9D892A9332BAF54B8BD02EBBF0CA2AC0E3BCD9D4B8F8583727F827F5F4F49A6FD1C55A92D0867798D10A16AC87B9F051CEn35AF" TargetMode="External"/><Relationship Id="rId1506" Type="http://schemas.openxmlformats.org/officeDocument/2006/relationships/hyperlink" Target="consultantplus://offline/ref=C554731A097A7BED9D892A9332BAF54B8BD02EBBF0CA2AC0E3BCD9D4B8F8583727F827F5F4F49A61D4C35A92D0867798D10A16AC87B9F051CEn35AF" TargetMode="External"/><Relationship Id="rId294" Type="http://schemas.openxmlformats.org/officeDocument/2006/relationships/hyperlink" Target="consultantplus://offline/ref=C554731A097A7BED9D89238A35DBA01885D02CBEF8C5209DE9B480D8BAFF576830FF6EF9F5F49E64D2CB0597C5972F94D51108AD98A5F253nC5DF" TargetMode="External"/><Relationship Id="rId308" Type="http://schemas.openxmlformats.org/officeDocument/2006/relationships/hyperlink" Target="consultantplus://offline/ref=C554731A097A7BED9D89238A35DBA01885D02CBEF8C5209DE9B480D8BAFF576830FF6EF9F5F39A6ED1CB0597C5972F94D51108AD98A5F253nC5DF" TargetMode="External"/><Relationship Id="rId515" Type="http://schemas.openxmlformats.org/officeDocument/2006/relationships/hyperlink" Target="consultantplus://offline/ref=C554731A097A7BED9D89238A35DBA01885D02CBEF8C5209DE9B480D8BAFF576830FF6EF9F4F09263D6CB0597C5972F94D51108AD98A5F253nC5DF" TargetMode="External"/><Relationship Id="rId722" Type="http://schemas.openxmlformats.org/officeDocument/2006/relationships/hyperlink" Target="consultantplus://offline/ref=C554731A097A7BED9D89238A35DBA01885D02CBEF8C5209DE9B480D8BAFF576830FF6EF9F5F69264D4CB0597C5972F94D51108AD98A5F253nC5DF" TargetMode="External"/><Relationship Id="rId1145" Type="http://schemas.openxmlformats.org/officeDocument/2006/relationships/hyperlink" Target="consultantplus://offline/ref=C554731A097A7BED9D892A9332BAF54B8BD02EBBF0CA2AC0E3BCD9D4B8F8583727F827F5F4F19964D5C85A92D0867798D10A16AC87B9F051CEn35AF" TargetMode="External"/><Relationship Id="rId1352" Type="http://schemas.openxmlformats.org/officeDocument/2006/relationships/hyperlink" Target="consultantplus://offline/ref=C554731A097A7BED9D892A9332BAF54B8BD02EBBF0CA2AC0E3BCD9D4B8F8583727F827F5F4F49B6FD7C25A92D0867798D10A16AC87B9F051CEn35AF" TargetMode="External"/><Relationship Id="rId89" Type="http://schemas.openxmlformats.org/officeDocument/2006/relationships/hyperlink" Target="consultantplus://offline/ref=AD259B09DE4221AC75D2A21047670F5ACEC88B5D847F588A3BFC6C12FCA87BCD59598A9FFB535B499A2743F9F8D16DD3FBD58B40m75CF" TargetMode="External"/><Relationship Id="rId154" Type="http://schemas.openxmlformats.org/officeDocument/2006/relationships/hyperlink" Target="consultantplus://offline/ref=AD259B09DE4221AC75D2A21047670F5ACECB88598E7A588A3BFC6C12FCA87BCD59598A9DF358061CDF791AA9B99A60D3E0C98B43632644A5m05EF" TargetMode="External"/><Relationship Id="rId361" Type="http://schemas.openxmlformats.org/officeDocument/2006/relationships/hyperlink" Target="consultantplus://offline/ref=C554731A097A7BED9D89238A35DBA01885D02CBEF8C5209DE9B480D8BAFF576830FF6EF9F5F89F6FD0CB0597C5972F94D51108AD98A5F253nC5DF" TargetMode="External"/><Relationship Id="rId599" Type="http://schemas.openxmlformats.org/officeDocument/2006/relationships/hyperlink" Target="consultantplus://offline/ref=C554731A097A7BED9D89238A35DBA01885D02CBEF8C5209DE9B480D8BAFF576830FF6EF9F4F19D65D8CB0597C5972F94D51108AD98A5F253nC5DF" TargetMode="External"/><Relationship Id="rId1005" Type="http://schemas.openxmlformats.org/officeDocument/2006/relationships/hyperlink" Target="consultantplus://offline/ref=C554731A097A7BED9D89238A35DBA01885D02CBEF8C5209DE9B480D8BAFF576830FF6EF9F4F19E64D8CB0597C5972F94D51108AD98A5F253nC5DF" TargetMode="External"/><Relationship Id="rId1212" Type="http://schemas.openxmlformats.org/officeDocument/2006/relationships/hyperlink" Target="consultantplus://offline/ref=C554731A097A7BED9D89238A35DBA01885D02CBEF8C5209DE9B480D8BAFF576830FF6EF9F5F3926FD5CB0597C5972F94D51108AD98A5F253nC5DF" TargetMode="External"/><Relationship Id="rId1657" Type="http://schemas.openxmlformats.org/officeDocument/2006/relationships/hyperlink" Target="consultantplus://offline/ref=C554731A097A7BED9D89238A35DBA01885D02CBEF8C5209DE9B480D8BAFF576830FF6EF9F5F19B67D7CB0597C5972F94D51108AD98A5F253nC5DF" TargetMode="External"/><Relationship Id="rId459" Type="http://schemas.openxmlformats.org/officeDocument/2006/relationships/hyperlink" Target="consultantplus://offline/ref=C554731A097A7BED9D89238A35DBA01885D02CBEF8C5209DE9B480D8BAFF576830FF6EF9F4F19F65D6CB0597C5972F94D51108AD98A5F253nC5DF" TargetMode="External"/><Relationship Id="rId666" Type="http://schemas.openxmlformats.org/officeDocument/2006/relationships/hyperlink" Target="consultantplus://offline/ref=C554731A097A7BED9D89238A35DBA01885D02CBEF8C5209DE9B480D8BAFF576830FF6EF9F5F79A60D6CB0597C5972F94D51108AD98A5F253nC5DF" TargetMode="External"/><Relationship Id="rId873" Type="http://schemas.openxmlformats.org/officeDocument/2006/relationships/hyperlink" Target="consultantplus://offline/ref=C554731A097A7BED9D89238A35DBA01885D02CBEF8C5209DE9B480D8BAFF576830FF6EF9F4F19F65D4CB0597C5972F94D51108AD98A5F253nC5DF" TargetMode="External"/><Relationship Id="rId1089" Type="http://schemas.openxmlformats.org/officeDocument/2006/relationships/hyperlink" Target="consultantplus://offline/ref=C554731A097A7BED9D892A9332BAF54B8BD02EBBF0CA2AC0E3BCD9D4B8F8583727F827F5F4F19963D3C55A92D0867798D10A16AC87B9F051CEn35AF" TargetMode="External"/><Relationship Id="rId1296" Type="http://schemas.openxmlformats.org/officeDocument/2006/relationships/hyperlink" Target="consultantplus://offline/ref=C554731A097A7BED9D892A9332BAF54B8BD02EBBF0CA2AC0E3BCD9D4B8F8583727F827F5F4F49B63D3C15A92D0867798D10A16AC87B9F051CEn35AF" TargetMode="External"/><Relationship Id="rId1517" Type="http://schemas.openxmlformats.org/officeDocument/2006/relationships/hyperlink" Target="consultantplus://offline/ref=C554731A097A7BED9D892A9332BAF54B8BD02EBBF0CA2AC0E3BCD9D4B8F8583727F827F5F4F49A6ED0C35A92D0867798D10A16AC87B9F051CEn35AF" TargetMode="External"/><Relationship Id="rId16" Type="http://schemas.openxmlformats.org/officeDocument/2006/relationships/hyperlink" Target="consultantplus://offline/ref=AD259B09DE4221AC75D2AB0940065A09C0CA8E588F7052D731F4351EFEAF74924E4CC3C9FE590A06DE7350FAFDCDm65CF" TargetMode="External"/><Relationship Id="rId221" Type="http://schemas.openxmlformats.org/officeDocument/2006/relationships/hyperlink" Target="consultantplus://offline/ref=C554731A097A7BED9D892A9332BAF54B8BD02EBBF0CA2AC0E3BCD9D4B8F8583727F827F5F4F19A6ED6C95A92D0867798D10A16AC87B9F051CEn35AF" TargetMode="External"/><Relationship Id="rId319" Type="http://schemas.openxmlformats.org/officeDocument/2006/relationships/hyperlink" Target="consultantplus://offline/ref=C554731A097A7BED9D89238A35DBA01885D02CBEF8C5209DE9B480D8BAFF576830FF6EF9F5F89A65D2CB0597C5972F94D51108AD98A5F253nC5DF" TargetMode="External"/><Relationship Id="rId526" Type="http://schemas.openxmlformats.org/officeDocument/2006/relationships/hyperlink" Target="consultantplus://offline/ref=C554731A097A7BED9D89238A35DBA01885D02CBEF8C5209DE9B480D8BAFF576830FF6EF9F4F09263D8CB0597C5972F94D51108AD98A5F253nC5DF" TargetMode="External"/><Relationship Id="rId1156" Type="http://schemas.openxmlformats.org/officeDocument/2006/relationships/hyperlink" Target="consultantplus://offline/ref=C554731A097A7BED9D892A9332BAF54B8BD02EBBF0CA2AC0E3BCD9D4B8F8583727F827F5F4F29D64D4C45A92D0867798D10A16AC87B9F051CEn35AF" TargetMode="External"/><Relationship Id="rId1363" Type="http://schemas.openxmlformats.org/officeDocument/2006/relationships/hyperlink" Target="consultantplus://offline/ref=C554731A097A7BED9D892A9332BAF54B8BD02EBBF0CA2AC0E3BCD9D4B8F8583727F827F5F4F49A66D0C05A92D0867798D10A16AC87B9F051CEn35AF" TargetMode="External"/><Relationship Id="rId733" Type="http://schemas.openxmlformats.org/officeDocument/2006/relationships/hyperlink" Target="consultantplus://offline/ref=C554731A097A7BED9D89238A35DBA01885D02CBEF8C5209DE9B480D8BAFF576830FF6EF9F5F79C6ED4CB0597C5972F94D51108AD98A5F253nC5DF" TargetMode="External"/><Relationship Id="rId940" Type="http://schemas.openxmlformats.org/officeDocument/2006/relationships/hyperlink" Target="consultantplus://offline/ref=C554731A097A7BED9D892A9332BAF54B8BD02EBBF0CA2AC0E3BCD9D4B8F8583727F827F5F4F09B64D2C85A92D0867798D10A16AC87B9F051CEn35AF" TargetMode="External"/><Relationship Id="rId1016" Type="http://schemas.openxmlformats.org/officeDocument/2006/relationships/hyperlink" Target="consultantplus://offline/ref=C554731A097A7BED9D89238A35DBA01885D02CBEF8C5209DE9B480D8BAFF576830FF6EF9F5F19B67D7CB0597C5972F94D51108AD98A5F253nC5DF" TargetMode="External"/><Relationship Id="rId1570" Type="http://schemas.openxmlformats.org/officeDocument/2006/relationships/hyperlink" Target="consultantplus://offline/ref=C554731A097A7BED9D892A9332BAF54B8BD02EBBF0CA2AC0E3BCD9D4B8F8583727F827F5F4F49A61D3C35A92D0867798D10A16AC87B9F051CEn35AF" TargetMode="External"/><Relationship Id="rId1668" Type="http://schemas.openxmlformats.org/officeDocument/2006/relationships/hyperlink" Target="consultantplus://offline/ref=C554731A097A7BED9D89238A35DBA01885D02CBEF8C5209DE9B480D8BAFF576830FF6EF9F5F19B67D7CB0597C5972F94D51108AD98A5F253nC5DF" TargetMode="External"/><Relationship Id="rId165" Type="http://schemas.openxmlformats.org/officeDocument/2006/relationships/hyperlink" Target="consultantplus://offline/ref=AD259B09DE4221AC75D2A21047670F5ACECA8E588E7B588A3BFC6C12FCA87BCD59598A9DF3580F18D7791AA9B99A60D3E0C98B43632644A5m05EF" TargetMode="External"/><Relationship Id="rId372" Type="http://schemas.openxmlformats.org/officeDocument/2006/relationships/hyperlink" Target="consultantplus://offline/ref=C554731A097A7BED9D89238A35DBA01885D02CBEF8C5209DE9B480D8BAFF576830FF6EF9F4F39E64D2CB0597C5972F94D51108AD98A5F253nC5DF" TargetMode="External"/><Relationship Id="rId677" Type="http://schemas.openxmlformats.org/officeDocument/2006/relationships/hyperlink" Target="consultantplus://offline/ref=C554731A097A7BED9D89238A35DBA01885D02CBEF8C5209DE9B480D8BAFF576830FF6EF9F5F09F60D9CB0597C5972F94D51108AD98A5F253nC5DF" TargetMode="External"/><Relationship Id="rId800" Type="http://schemas.openxmlformats.org/officeDocument/2006/relationships/hyperlink" Target="consultantplus://offline/ref=C554731A097A7BED9D89238A35DBA01885D02CBEF8C5209DE9B480D8BAFF576830FF6EF9F4F59F6FD2CB0597C5972F94D51108AD98A5F253nC5DF" TargetMode="External"/><Relationship Id="rId1223" Type="http://schemas.openxmlformats.org/officeDocument/2006/relationships/hyperlink" Target="consultantplus://offline/ref=C554731A097A7BED9D892A9332BAF54B8BD02EBBF0CA2AC0E3BCD9D4B8F8583727EA27ADF8F09E78D1C14FC481C0n253F" TargetMode="External"/><Relationship Id="rId1430" Type="http://schemas.openxmlformats.org/officeDocument/2006/relationships/hyperlink" Target="consultantplus://offline/ref=C554731A097A7BED9D892A9332BAF54B8BD02EBBF0CA2AC0E3BCD9D4B8F8583727F827F5F4F49A62D6C05A92D0867798D10A16AC87B9F051CEn35AF" TargetMode="External"/><Relationship Id="rId1528" Type="http://schemas.openxmlformats.org/officeDocument/2006/relationships/hyperlink" Target="consultantplus://offline/ref=C554731A097A7BED9D892A9332BAF54B8BD02EBBF0CA2AC0E3BCD9D4B8F8583727F827F5F4F49A6FD1C75A92D0867798D10A16AC87B9F051CEn35AF" TargetMode="External"/><Relationship Id="rId232" Type="http://schemas.openxmlformats.org/officeDocument/2006/relationships/hyperlink" Target="consultantplus://offline/ref=C554731A097A7BED9D892A9332BAF54B8BD02EBBF0CA2AC0E3BCD9D4B8F8583727F827F5F4F19967D0C35A92D0867798D10A16AC87B9F051CEn35AF" TargetMode="External"/><Relationship Id="rId884" Type="http://schemas.openxmlformats.org/officeDocument/2006/relationships/hyperlink" Target="consultantplus://offline/ref=C554731A097A7BED9D892A9332BAF54B8BD02EBBF0CA2AC0E3BCD9D4B8F8583727EA27ADF8F09E78D1C14FC481C0n253F" TargetMode="External"/><Relationship Id="rId27" Type="http://schemas.openxmlformats.org/officeDocument/2006/relationships/image" Target="media/image7.wmf"/><Relationship Id="rId537" Type="http://schemas.openxmlformats.org/officeDocument/2006/relationships/hyperlink" Target="consultantplus://offline/ref=C554731A097A7BED9D89238A35DBA01885D02CBEF8C5209DE9B480D8BAFF576830FF6EF9F4F39A66D6CB0597C5972F94D51108AD98A5F253nC5DF" TargetMode="External"/><Relationship Id="rId744" Type="http://schemas.openxmlformats.org/officeDocument/2006/relationships/hyperlink" Target="consultantplus://offline/ref=C554731A097A7BED9D89238A35DBA01885D02CBEF8C5209DE9B480D8BAFF576830FF6EF9F5F49A64D0CB0597C5972F94D51108AD98A5F253nC5DF" TargetMode="External"/><Relationship Id="rId951" Type="http://schemas.openxmlformats.org/officeDocument/2006/relationships/hyperlink" Target="consultantplus://offline/ref=C554731A097A7BED9D892A9332BAF54B8BD02EBBF0CA2AC0E3BCD9D4B8F8583727F827F5F4F19A63D6C45A92D0867798D10A16AC87B9F051CEn35AF" TargetMode="External"/><Relationship Id="rId1167" Type="http://schemas.openxmlformats.org/officeDocument/2006/relationships/hyperlink" Target="consultantplus://offline/ref=C554731A097A7BED9D892A9332BAF54B8BD02EBBF0CA2AC0E3BCD9D4B8F8583727F827F5F4F29D63D2C85A92D0867798D10A16AC87B9F051CEn35AF" TargetMode="External"/><Relationship Id="rId1374" Type="http://schemas.openxmlformats.org/officeDocument/2006/relationships/hyperlink" Target="consultantplus://offline/ref=C554731A097A7BED9D892A9332BAF54B8BD02EBBF0CA2AC0E3BCD9D4B8F8583727F827F5F4F49A67D0C55A92D0867798D10A16AC87B9F051CEn35AF" TargetMode="External"/><Relationship Id="rId1581" Type="http://schemas.openxmlformats.org/officeDocument/2006/relationships/hyperlink" Target="consultantplus://offline/ref=C554731A097A7BED9D892A9332BAF54B8BD02EBBF0CA2AC0E3BCD9D4B8F8583727F827F5F4F49A61D9C35A92D0867798D10A16AC87B9F051CEn35AF" TargetMode="External"/><Relationship Id="rId1679" Type="http://schemas.openxmlformats.org/officeDocument/2006/relationships/hyperlink" Target="consultantplus://offline/ref=C554731A097A7BED9D89238A35DBA01885D02CBEF8C5209DE9B480D8BAFF576830FF6EF9F7F19363D9CB0597C5972F94D51108AD98A5F253nC5DF" TargetMode="External"/><Relationship Id="rId80" Type="http://schemas.openxmlformats.org/officeDocument/2006/relationships/hyperlink" Target="consultantplus://offline/ref=AD259B09DE4221AC75D2AB0940065A09C0CA8E588F7052D731F4351EFEAF74924E4CC3C9FE590A06DE7350FAFDCDm65CF" TargetMode="External"/><Relationship Id="rId176" Type="http://schemas.openxmlformats.org/officeDocument/2006/relationships/image" Target="media/image70.wmf"/><Relationship Id="rId383" Type="http://schemas.openxmlformats.org/officeDocument/2006/relationships/hyperlink" Target="consultantplus://offline/ref=C554731A097A7BED9D89238A35DBA01885D02CBEF8C5209DE9B480D8BAFF576830FF6EF9F4F39E63D0CB0597C5972F94D51108AD98A5F253nC5DF" TargetMode="External"/><Relationship Id="rId590" Type="http://schemas.openxmlformats.org/officeDocument/2006/relationships/hyperlink" Target="consultantplus://offline/ref=C554731A097A7BED9D89238A35DBA01885D02CBEF8C5209DE9B480D8BAFF576830FF6EF9F5F89B64D6CB0597C5972F94D51108AD98A5F253nC5DF" TargetMode="External"/><Relationship Id="rId604" Type="http://schemas.openxmlformats.org/officeDocument/2006/relationships/hyperlink" Target="consultantplus://offline/ref=C554731A097A7BED9D89238A35DBA01885D02CBEF8C5209DE9B480D8BAFF576830FF6EF9F4F19D60D0CB0597C5972F94D51108AD98A5F253nC5DF" TargetMode="External"/><Relationship Id="rId811" Type="http://schemas.openxmlformats.org/officeDocument/2006/relationships/hyperlink" Target="consultantplus://offline/ref=C554731A097A7BED9D89238A35DBA01885D02CBEF8C5209DE9B480D8BAFF576830FF6EF9F4F49A6FD8CB0597C5972F94D51108AD98A5F253nC5DF" TargetMode="External"/><Relationship Id="rId1027" Type="http://schemas.openxmlformats.org/officeDocument/2006/relationships/hyperlink" Target="consultantplus://offline/ref=C554731A097A7BED9D892A9332BAF54B8BD02EBBF0CA2AC0E3BCD9D4B8F8583727F827F5F4F29261D4C35A92D0867798D10A16AC87B9F051CEn35AF" TargetMode="External"/><Relationship Id="rId1234" Type="http://schemas.openxmlformats.org/officeDocument/2006/relationships/hyperlink" Target="consultantplus://offline/ref=C554731A097A7BED9D892A9332BAF54B8BD02EBBF0CA2AC0E3BCD9D4B8F8583727F827F5F4F49B67D5C85A92D0867798D10A16AC87B9F051CEn35AF" TargetMode="External"/><Relationship Id="rId1441" Type="http://schemas.openxmlformats.org/officeDocument/2006/relationships/hyperlink" Target="consultantplus://offline/ref=C554731A097A7BED9D892A9332BAF54B8BD02EBBF0CA2AC0E3BCD9D4B8F8583727F827F5F4F59962D0C85A92D0867798D10A16AC87B9F051CEn35AF" TargetMode="External"/><Relationship Id="rId243" Type="http://schemas.openxmlformats.org/officeDocument/2006/relationships/hyperlink" Target="consultantplus://offline/ref=C554731A097A7BED9D892A9332BAF54B8BD02EBBF0CA2AC0E3BCD9D4B8F8583727F827F5F4F19963D3C55A92D0867798D10A16AC87B9F051CEn35AF" TargetMode="External"/><Relationship Id="rId450" Type="http://schemas.openxmlformats.org/officeDocument/2006/relationships/hyperlink" Target="consultantplus://offline/ref=C554731A097A7BED9D89238A35DBA01885D02CBEF8C5209DE9B480D8BAFF576830FF6EF9F4F19C66D6CB0597C5972F94D51108AD98A5F253nC5DF" TargetMode="External"/><Relationship Id="rId688" Type="http://schemas.openxmlformats.org/officeDocument/2006/relationships/hyperlink" Target="consultantplus://offline/ref=C554731A097A7BED9D89238A35DBA01885D02CBEF8C5209DE9B480D8BAFF576830FF6EF9F4F89364D7CB0597C5972F94D51108AD98A5F253nC5DF" TargetMode="External"/><Relationship Id="rId895" Type="http://schemas.openxmlformats.org/officeDocument/2006/relationships/hyperlink" Target="consultantplus://offline/ref=C554731A097A7BED9D892A9332BAF54B8BD02EBBF0CA2AC0E3BCD9D4B8F8583727F827F5F4F19867D4C65A92D0867798D10A16AC87B9F051CEn35AF" TargetMode="External"/><Relationship Id="rId909" Type="http://schemas.openxmlformats.org/officeDocument/2006/relationships/hyperlink" Target="consultantplus://offline/ref=C554731A097A7BED9D892A9332BAF54B8BD02EBBF0CA2AC0E3BCD9D4B8F8583727EA27ADF8F09E78D1C14FC481C0n253F" TargetMode="External"/><Relationship Id="rId1080" Type="http://schemas.openxmlformats.org/officeDocument/2006/relationships/hyperlink" Target="consultantplus://offline/ref=C554731A097A7BED9D89238A35DBA01885D02CBEF8C5209DE9B480D8BAFF576830FF6EF9F4F49264D8CB0597C5972F94D51108AD98A5F253nC5DF" TargetMode="External"/><Relationship Id="rId1301" Type="http://schemas.openxmlformats.org/officeDocument/2006/relationships/hyperlink" Target="consultantplus://offline/ref=C554731A097A7BED9D892A9332BAF54B8BD02EBBF0CA2AC0E3BCD9D4B8F8583727F827F5F4F49B63D3C75A92D0867798D10A16AC87B9F051CEn35AF" TargetMode="External"/><Relationship Id="rId1539" Type="http://schemas.openxmlformats.org/officeDocument/2006/relationships/hyperlink" Target="consultantplus://offline/ref=C554731A097A7BED9D892A9332BAF54B8BD02EBBF0CA2AC0E3BCD9D4B8F8583727F827F5F4F49A61D3C45A92D0867798D10A16AC87B9F051CEn35AF" TargetMode="External"/><Relationship Id="rId38" Type="http://schemas.openxmlformats.org/officeDocument/2006/relationships/hyperlink" Target="consultantplus://offline/ref=AD259B09DE4221AC75D2A21047670F5ACECB88598E7A588A3BFC6C12FCA87BCD59598A9DF358061CDF791AA9B99A60D3E0C98B43632644A5m05EF" TargetMode="External"/><Relationship Id="rId103" Type="http://schemas.openxmlformats.org/officeDocument/2006/relationships/image" Target="media/image23.wmf"/><Relationship Id="rId310" Type="http://schemas.openxmlformats.org/officeDocument/2006/relationships/hyperlink" Target="consultantplus://offline/ref=C554731A097A7BED9D89238A35DBA01885D02CBEF8C5209DE9B480D8BAFF576830FF6EF9F5F89A6ED4CB0597C5972F94D51108AD98A5F253nC5DF" TargetMode="External"/><Relationship Id="rId548" Type="http://schemas.openxmlformats.org/officeDocument/2006/relationships/hyperlink" Target="consultantplus://offline/ref=C554731A097A7BED9D89238A35DBA01885D02CBEF8C5209DE9B480D8BAFF576830FF6EF9F4F09260D0CB0597C5972F94D51108AD98A5F253nC5DF" TargetMode="External"/><Relationship Id="rId755" Type="http://schemas.openxmlformats.org/officeDocument/2006/relationships/hyperlink" Target="consultantplus://offline/ref=C554731A097A7BED9D89238A35DBA01885D02CBEF8C5209DE9B480D8BAFF576830FF6EF9F5F79261D0CB0597C5972F94D51108AD98A5F253nC5DF" TargetMode="External"/><Relationship Id="rId962" Type="http://schemas.openxmlformats.org/officeDocument/2006/relationships/hyperlink" Target="consultantplus://offline/ref=C554731A097A7BED9D892A9332BAF54B8BD02EBBF0CA2AC0E3BCD9D4B8F8583727F827F5F4F59C65D6C45A92D0867798D10A16AC87B9F051CEn35AF" TargetMode="External"/><Relationship Id="rId1178" Type="http://schemas.openxmlformats.org/officeDocument/2006/relationships/hyperlink" Target="consultantplus://offline/ref=C554731A097A7BED9D892A9332BAF54B8BD02EBBF0CA2AC0E3BCD9D4B8F8583727F827F5F4F19965D5C35A92D0867798D10A16AC87B9F051CEn35AF" TargetMode="External"/><Relationship Id="rId1385" Type="http://schemas.openxmlformats.org/officeDocument/2006/relationships/hyperlink" Target="consultantplus://offline/ref=C554731A097A7BED9D892A9332BAF54B8BD02EBBF0CA2AC0E3BCD9D4B8F8583727F827F5F4F49A64D5C25A92D0867798D10A16AC87B9F051CEn35AF" TargetMode="External"/><Relationship Id="rId1592" Type="http://schemas.openxmlformats.org/officeDocument/2006/relationships/hyperlink" Target="consultantplus://offline/ref=C554731A097A7BED9D892A9332BAF54B8BD02EBBF0CA2AC0E3BCD9D4B8F8583727F827F5F4F49A6ED2C85A92D0867798D10A16AC87B9F051CEn35AF" TargetMode="External"/><Relationship Id="rId1606" Type="http://schemas.openxmlformats.org/officeDocument/2006/relationships/hyperlink" Target="consultantplus://offline/ref=C554731A097A7BED9D892A9332BAF54B8BD02EBBF0CA2AC0E3BCD9D4B8F8583727F827F5F4F49A6ED7C35A92D0867798D10A16AC87B9F051CEn35AF" TargetMode="External"/><Relationship Id="rId91" Type="http://schemas.openxmlformats.org/officeDocument/2006/relationships/hyperlink" Target="consultantplus://offline/ref=AD259B09DE4221AC75D2A21047670F5ACECA8E588E7B588A3BFC6C12FCA87BCD59598A9DF3580F18D7791AA9B99A60D3E0C98B43632644A5m05EF" TargetMode="External"/><Relationship Id="rId187" Type="http://schemas.openxmlformats.org/officeDocument/2006/relationships/hyperlink" Target="consultantplus://offline/ref=AD259B09DE4221AC75D2A21047670F5ACECA8D5B807C588A3BFC6C12FCA87BCD4B59D291F25D1118DF6C4CF8FFmC5EF" TargetMode="External"/><Relationship Id="rId394" Type="http://schemas.openxmlformats.org/officeDocument/2006/relationships/hyperlink" Target="consultantplus://offline/ref=C554731A097A7BED9D89238A35DBA01885D02CBEF8C5209DE9B480D8BAFF576830FF6EF9F4F39E67D8CB0597C5972F94D51108AD98A5F253nC5DF" TargetMode="External"/><Relationship Id="rId408" Type="http://schemas.openxmlformats.org/officeDocument/2006/relationships/hyperlink" Target="consultantplus://offline/ref=C554731A097A7BED9D89238A35DBA01885D02CBEF8C5209DE9B480D8BAFF576830FF6EF9F5F89C6FD2CB0597C5972F94D51108AD98A5F253nC5DF" TargetMode="External"/><Relationship Id="rId615" Type="http://schemas.openxmlformats.org/officeDocument/2006/relationships/hyperlink" Target="consultantplus://offline/ref=C554731A097A7BED9D89238A35DBA01885D02CBEF8C5209DE9B480D8BAFF576830FF6EF9F4F09C63D8CB0597C5972F94D51108AD98A5F253nC5DF" TargetMode="External"/><Relationship Id="rId822" Type="http://schemas.openxmlformats.org/officeDocument/2006/relationships/hyperlink" Target="consultantplus://offline/ref=C554731A097A7BED9D89238A35DBA01885D02CBEF8C5209DE9B480D8BAFF576830FF6EF9F7F19366D7CB0597C5972F94D51108AD98A5F253nC5DF" TargetMode="External"/><Relationship Id="rId1038" Type="http://schemas.openxmlformats.org/officeDocument/2006/relationships/hyperlink" Target="consultantplus://offline/ref=C554731A097A7BED9D892A9332BAF54B8BD02EBBF0CA2AC0E3BCD9D4B8F8583727F827F5F4F29261D6C55A92D0867798D10A16AC87B9F051CEn35AF" TargetMode="External"/><Relationship Id="rId1245" Type="http://schemas.openxmlformats.org/officeDocument/2006/relationships/hyperlink" Target="consultantplus://offline/ref=C554731A097A7BED9D892A9332BAF54B8BD02EBBF0CA2AC0E3BCD9D4B8F8583727F827F5F4F49B64D5C85A92D0867798D10A16AC87B9F051CEn35AF" TargetMode="External"/><Relationship Id="rId1452" Type="http://schemas.openxmlformats.org/officeDocument/2006/relationships/hyperlink" Target="consultantplus://offline/ref=C554731A097A7BED9D892A9332BAF54B8BD02EBBF0CA2AC0E3BCD9D4B8F8583727F827F5F4F59263D0C35A92D0867798D10A16AC87B9F051CEn35AF" TargetMode="External"/><Relationship Id="rId254" Type="http://schemas.openxmlformats.org/officeDocument/2006/relationships/hyperlink" Target="consultantplus://offline/ref=C554731A097A7BED9D892A9332BAF54B8BD02EBBF0CA2AC0E3BCD9D4B8F8583727F827F5F4F29D64D4C55A92D0867798D10A16AC87B9F051CEn35AF" TargetMode="External"/><Relationship Id="rId699" Type="http://schemas.openxmlformats.org/officeDocument/2006/relationships/hyperlink" Target="consultantplus://offline/ref=C554731A097A7BED9D89238A35DBA01885D02CBEF8C5209DE9B480D8BAFF576830FF6EF9F5F69364D6CB0597C5972F94D51108AD98A5F253nC5DF" TargetMode="External"/><Relationship Id="rId1091" Type="http://schemas.openxmlformats.org/officeDocument/2006/relationships/hyperlink" Target="consultantplus://offline/ref=C554731A097A7BED9D89238A35DBA01885D32AB9FFC0209DE9B480D8BAFF576830FF6EF9F5F79E67D3CB0597C5972F94D51108AD98A5F253nC5DF" TargetMode="External"/><Relationship Id="rId1105" Type="http://schemas.openxmlformats.org/officeDocument/2006/relationships/hyperlink" Target="consultantplus://offline/ref=C554731A097A7BED9D892A9332BAF54B8BD02EBBF0CA2AC0E3BCD9D4B8F8583727F827F5F4F19A60D6C45A92D0867798D10A16AC87B9F051CEn35AF" TargetMode="External"/><Relationship Id="rId1312" Type="http://schemas.openxmlformats.org/officeDocument/2006/relationships/hyperlink" Target="consultantplus://offline/ref=C554731A097A7BED9D892A9332BAF54B8BD02EBBF0CA2AC0E3BCD9D4B8F8583727F827F5F4F49B63D4C75A92D0867798D10A16AC87B9F051CEn35AF" TargetMode="External"/><Relationship Id="rId49" Type="http://schemas.openxmlformats.org/officeDocument/2006/relationships/hyperlink" Target="consultantplus://offline/ref=AD259B09DE4221AC75D2AB0940065A09C0CA8E588F7052D731F4351EFEAF74924E4CC3C9FE590A06DE7350FAFDCDm65CF" TargetMode="External"/><Relationship Id="rId114" Type="http://schemas.openxmlformats.org/officeDocument/2006/relationships/image" Target="media/image29.wmf"/><Relationship Id="rId461" Type="http://schemas.openxmlformats.org/officeDocument/2006/relationships/hyperlink" Target="consultantplus://offline/ref=C554731A097A7BED9D89238A35DBA01885D02CBEF8C5209DE9B480D8BAFF576830FF6EF9F4F19F65D6CB0597C5972F94D51108AD98A5F253nC5DF" TargetMode="External"/><Relationship Id="rId559" Type="http://schemas.openxmlformats.org/officeDocument/2006/relationships/hyperlink" Target="consultantplus://offline/ref=C554731A097A7BED9D89238A35DBA01885D02CBEF8C5209DE9B480D8BAFF576830FF6EF9F5F6926FD8CB0597C5972F94D51108AD98A5F253nC5DF" TargetMode="External"/><Relationship Id="rId766" Type="http://schemas.openxmlformats.org/officeDocument/2006/relationships/hyperlink" Target="consultantplus://offline/ref=C554731A097A7BED9D89238A35DBA01885D02CBEF8C5209DE9B480D8BAFF576830FF6EF9F5F69361D4CB0597C5972F94D51108AD98A5F253nC5DF" TargetMode="External"/><Relationship Id="rId1189" Type="http://schemas.openxmlformats.org/officeDocument/2006/relationships/hyperlink" Target="consultantplus://offline/ref=C554731A097A7BED9D892A9332BAF54B8BD02EBBF0CA2AC0E3BCD9D4B8F8583727F827F5F4F19862D7C95A92D0867798D10A16AC87B9F051CEn35AF" TargetMode="External"/><Relationship Id="rId1396" Type="http://schemas.openxmlformats.org/officeDocument/2006/relationships/hyperlink" Target="consultantplus://offline/ref=C554731A097A7BED9D892A9332BAF54B8BD02EBBF0CA2AC0E3BCD9D4B8F8583727F827F5F4F49B63D5C65A92D0867798D10A16AC87B9F051CEn35AF" TargetMode="External"/><Relationship Id="rId1617" Type="http://schemas.openxmlformats.org/officeDocument/2006/relationships/hyperlink" Target="consultantplus://offline/ref=C554731A097A7BED9D892A9332BAF54B8BD02EBBF0CA2AC0E3BCD9D4B8F8583727F827F5F4F49A61D4C15A92D0867798D10A16AC87B9F051CEn35AF" TargetMode="External"/><Relationship Id="rId198" Type="http://schemas.openxmlformats.org/officeDocument/2006/relationships/hyperlink" Target="consultantplus://offline/ref=C554731A097A7BED9D892A9332BAF54B8BD02EBBF0CA2AC0E3BCD9D4B8F8583727F827F5F4F19A60D5C45A92D0867798D10A16AC87B9F051CEn35AF" TargetMode="External"/><Relationship Id="rId321" Type="http://schemas.openxmlformats.org/officeDocument/2006/relationships/hyperlink" Target="consultantplus://offline/ref=C554731A097A7BED9D89238A35DBA01885D02CBEF8C5209DE9B480D8BAFF576830FF6EF9F5F89B6ED2CB0597C5972F94D51108AD98A5F253nC5DF" TargetMode="External"/><Relationship Id="rId419" Type="http://schemas.openxmlformats.org/officeDocument/2006/relationships/hyperlink" Target="consultantplus://offline/ref=C554731A097A7BED9D89238A35DBA01885D02CBEF8C5209DE9B480D8BAFF576830FF6EF9F5F79261D4CB0597C5972F94D51108AD98A5F253nC5DF" TargetMode="External"/><Relationship Id="rId626" Type="http://schemas.openxmlformats.org/officeDocument/2006/relationships/hyperlink" Target="consultantplus://offline/ref=C554731A097A7BED9D89238A35DBA01885D02CBEF8C5209DE9B480D8BAFF576830FF6EF9F4F09260D0CB0597C5972F94D51108AD98A5F253nC5DF" TargetMode="External"/><Relationship Id="rId973" Type="http://schemas.openxmlformats.org/officeDocument/2006/relationships/hyperlink" Target="consultantplus://offline/ref=C554731A097A7BED9D892A9332BAF54B8BD02EBBF0CA2AC0E3BCD9D4B8F8583727F827F5F4F59C65D6C35A92D0867798D10A16AC87B9F051CEn35AF" TargetMode="External"/><Relationship Id="rId1049" Type="http://schemas.openxmlformats.org/officeDocument/2006/relationships/hyperlink" Target="consultantplus://offline/ref=C554731A097A7BED9D892A9332BAF54B8BD02EBBF0CA2AC0E3BCD9D4B8F8583727F827F5F4F29261D7C35A92D0867798D10A16AC87B9F051CEn35AF" TargetMode="External"/><Relationship Id="rId1256" Type="http://schemas.openxmlformats.org/officeDocument/2006/relationships/hyperlink" Target="consultantplus://offline/ref=C554731A097A7BED9D892A9332BAF54B8BD02EBBF0CA2AC0E3BCD9D4B8F8583727F827F5F4F49B64D3C95A92D0867798D10A16AC87B9F051CEn35AF" TargetMode="External"/><Relationship Id="rId833" Type="http://schemas.openxmlformats.org/officeDocument/2006/relationships/hyperlink" Target="consultantplus://offline/ref=C554731A097A7BED9D892A9332BAF54B8BD02EBBF0CA2AC0E3BCD9D4B8F8583727EA27ADF8F09E78D1C14FC481C0n253F" TargetMode="External"/><Relationship Id="rId1116" Type="http://schemas.openxmlformats.org/officeDocument/2006/relationships/hyperlink" Target="consultantplus://offline/ref=C554731A097A7BED9D892A9332BAF54B8BD02EBBF0CA2AC0E3BCD9D4B8F8583727F827F5F4F19A6ED1C65A92D0867798D10A16AC87B9F051CEn35AF" TargetMode="External"/><Relationship Id="rId1463" Type="http://schemas.openxmlformats.org/officeDocument/2006/relationships/hyperlink" Target="consultantplus://offline/ref=C554731A097A7BED9D892A9332BAF54B8BD02EBBF0CA2AC0E3BCD9D4B8F8583727F827F5F4F49966D1C95A92D0867798D10A16AC87B9F051CEn35AF" TargetMode="External"/><Relationship Id="rId1670" Type="http://schemas.openxmlformats.org/officeDocument/2006/relationships/hyperlink" Target="consultantplus://offline/ref=C554731A097A7BED9D89238A35DBA01885D02CBEF8C5209DE9B480D8BAFF576830FF6EF9F5F89962D0CB0597C5972F94D51108AD98A5F253nC5DF" TargetMode="External"/><Relationship Id="rId265" Type="http://schemas.openxmlformats.org/officeDocument/2006/relationships/hyperlink" Target="consultantplus://offline/ref=C554731A097A7BED9D892A9332BAF54B8BD02EBBF0CA2AC0E3BCD9D4B8F8583727F827F5F4F19964D1C95A92D0867798D10A16AC87B9F051CEn35AF" TargetMode="External"/><Relationship Id="rId472" Type="http://schemas.openxmlformats.org/officeDocument/2006/relationships/hyperlink" Target="consultantplus://offline/ref=C554731A097A7BED9D89238A35DBA01885D02CBEF8C5209DE9B480D8BAFF576830FF6EF9F4F19D64D8CB0597C5972F94D51108AD98A5F253nC5DF" TargetMode="External"/><Relationship Id="rId900" Type="http://schemas.openxmlformats.org/officeDocument/2006/relationships/hyperlink" Target="consultantplus://offline/ref=C554731A097A7BED9D892A9332BAF54B8BD02EBBF0CA2AC0E3BCD9D4B8F8583727F827F5F4F19965D5C35A92D0867798D10A16AC87B9F051CEn35AF" TargetMode="External"/><Relationship Id="rId1323" Type="http://schemas.openxmlformats.org/officeDocument/2006/relationships/hyperlink" Target="consultantplus://offline/ref=C554731A097A7BED9D892A9332BAF54B8BD02EBBF0CA2AC0E3BCD9D4B8F8583727F827F5F4F49B63D7C55A92D0867798D10A16AC87B9F051CEn35AF" TargetMode="External"/><Relationship Id="rId1530" Type="http://schemas.openxmlformats.org/officeDocument/2006/relationships/hyperlink" Target="consultantplus://offline/ref=C554731A097A7BED9D892A9332BAF54B8BD02EBBF0CA2AC0E3BCD9D4B8F8583727F827F5F4F49A6FD0C35A92D0867798D10A16AC87B9F051CEn35AF" TargetMode="External"/><Relationship Id="rId1628" Type="http://schemas.openxmlformats.org/officeDocument/2006/relationships/hyperlink" Target="consultantplus://offline/ref=C554731A097A7BED9D892A9332BAF54B8BD02EBBF0CA2AC0E3BCD9D4B8F8583727F827F5F4F49A6ED1C75A92D0867798D10A16AC87B9F051CEn35AF" TargetMode="External"/><Relationship Id="rId125" Type="http://schemas.openxmlformats.org/officeDocument/2006/relationships/image" Target="media/image39.wmf"/><Relationship Id="rId332" Type="http://schemas.openxmlformats.org/officeDocument/2006/relationships/hyperlink" Target="consultantplus://offline/ref=C554731A097A7BED9D89238A35DBA01885D02CBEF8C5209DE9B480D8BAFF576830FF6EF9F5F89A6ED4CB0597C5972F94D51108AD98A5F253nC5DF" TargetMode="External"/><Relationship Id="rId777" Type="http://schemas.openxmlformats.org/officeDocument/2006/relationships/hyperlink" Target="consultantplus://offline/ref=C554731A097A7BED9D89238A35DBA01885D02CBEF8C5209DE9B480D8BAFF576830FF6EF9F5F69263D8CB0597C5972F94D51108AD98A5F253nC5DF" TargetMode="External"/><Relationship Id="rId984" Type="http://schemas.openxmlformats.org/officeDocument/2006/relationships/hyperlink" Target="consultantplus://offline/ref=C554731A097A7BED9D89238A35DBA01885D02CBEF8C5209DE9B480D8BAFF576830FF6EF9F4F19E64D8CB0597C5972F94D51108AD98A5F253nC5DF" TargetMode="External"/><Relationship Id="rId637" Type="http://schemas.openxmlformats.org/officeDocument/2006/relationships/hyperlink" Target="consultantplus://offline/ref=C554731A097A7BED9D892A9332BAF54B8BD02EBBF0CA2AC0E3BCD9D4B8F8583727F827F5F4F19E61D2C75A92D0867798D10A16AC87B9F051CEn35AF" TargetMode="External"/><Relationship Id="rId844" Type="http://schemas.openxmlformats.org/officeDocument/2006/relationships/hyperlink" Target="consultantplus://offline/ref=C554731A097A7BED9D892A9332BAF54B8BD02EBBF0CA2AC0E3BCD9D4B8F8583727EA27ADF8F09E78D1C14FC481C0n253F" TargetMode="External"/><Relationship Id="rId1267" Type="http://schemas.openxmlformats.org/officeDocument/2006/relationships/hyperlink" Target="consultantplus://offline/ref=C554731A097A7BED9D892A9332BAF54B8BD02EBBF0CA2AC0E3BCD9D4B8F8583727F827F5F4F49B62D8C15A92D0867798D10A16AC87B9F051CEn35AF" TargetMode="External"/><Relationship Id="rId1474" Type="http://schemas.openxmlformats.org/officeDocument/2006/relationships/hyperlink" Target="consultantplus://offline/ref=C554731A097A7BED9D892A9332BAF54B8BD02EBBF0CA2AC0E3BCD9D4B8F8583727F827F5F4F49A61D6C35A92D0867798D10A16AC87B9F051CEn35AF" TargetMode="External"/><Relationship Id="rId1681" Type="http://schemas.openxmlformats.org/officeDocument/2006/relationships/hyperlink" Target="consultantplus://offline/ref=C554731A097A7BED9D892A9332BAF54B8BD02EBBF0CA2AC0E3BCD9D4B8F8583727EA27ADF8F09E78D1C14FC481C0n253F" TargetMode="External"/><Relationship Id="rId276" Type="http://schemas.openxmlformats.org/officeDocument/2006/relationships/hyperlink" Target="consultantplus://offline/ref=C554731A097A7BED9D892A9332BAF54B8BD02EBBF0CA2AC0E3BCD9D4B8F8583727EA27ADF8F09E78D1C14FC481C0n253F" TargetMode="External"/><Relationship Id="rId483" Type="http://schemas.openxmlformats.org/officeDocument/2006/relationships/hyperlink" Target="consultantplus://offline/ref=C554731A097A7BED9D89238A35DBA01885D02CBEF8C5209DE9B480D8BAFF576830FF6EF9F4F19A61D4CB0597C5972F94D51108AD98A5F253nC5DF" TargetMode="External"/><Relationship Id="rId690" Type="http://schemas.openxmlformats.org/officeDocument/2006/relationships/hyperlink" Target="consultantplus://offline/ref=C554731A097A7BED9D89238A35DBA01885D02CBEF8C5209DE9B480D8BAFF576830FF6EF9F4F89364D9CB0597C5972F94D51108AD98A5F253nC5DF" TargetMode="External"/><Relationship Id="rId704" Type="http://schemas.openxmlformats.org/officeDocument/2006/relationships/hyperlink" Target="consultantplus://offline/ref=C554731A097A7BED9D89238A35DBA01885D02CBEF8C5209DE9B480D8BAFF576830FF6EF9F5F69365D6CB0597C5972F94D51108AD98A5F253nC5DF" TargetMode="External"/><Relationship Id="rId911" Type="http://schemas.openxmlformats.org/officeDocument/2006/relationships/hyperlink" Target="consultantplus://offline/ref=C554731A097A7BED9D89238A35DBA01885D02CBEF8C5209DE9B480D8BAFF576830FF6EF9F5F19B67D7CB0597C5972F94D51108AD98A5F253nC5DF" TargetMode="External"/><Relationship Id="rId1127" Type="http://schemas.openxmlformats.org/officeDocument/2006/relationships/hyperlink" Target="consultantplus://offline/ref=C554731A097A7BED9D892A9332BAF54B8BD02EBBF0CA2AC0E3BCD9D4B8F8583727F827F5F4F19A6FD5C45A92D0867798D10A16AC87B9F051CEn35AF" TargetMode="External"/><Relationship Id="rId1334" Type="http://schemas.openxmlformats.org/officeDocument/2006/relationships/hyperlink" Target="consultantplus://offline/ref=C554731A097A7BED9D892A9332BAF54B8BD02EBBF0CA2AC0E3BCD9D4B8F8583727F827F5F4F49B60D6C15A92D0867798D10A16AC87B9F051CEn35AF" TargetMode="External"/><Relationship Id="rId1541" Type="http://schemas.openxmlformats.org/officeDocument/2006/relationships/hyperlink" Target="consultantplus://offline/ref=C554731A097A7BED9D892A9332BAF54B8BD02EBBF0CA2AC0E3BCD9D4B8F8583727F827F5F4F49A61D5C75A92D0867798D10A16AC87B9F051CEn35AF" TargetMode="External"/><Relationship Id="rId40" Type="http://schemas.openxmlformats.org/officeDocument/2006/relationships/image" Target="media/image10.wmf"/><Relationship Id="rId136" Type="http://schemas.openxmlformats.org/officeDocument/2006/relationships/hyperlink" Target="consultantplus://offline/ref=AD259B09DE4221AC75D2A21047670F5ACCCF845A827D588A3BFC6C12FCA87BCD4B59D291F25D1118DF6C4CF8FFmC5EF" TargetMode="External"/><Relationship Id="rId343" Type="http://schemas.openxmlformats.org/officeDocument/2006/relationships/hyperlink" Target="consultantplus://offline/ref=C554731A097A7BED9D89238A35DBA01885D02CBEF8C5209DE9B480D8BAFF576830FF6EF9F5F89B64D8CB0597C5972F94D51108AD98A5F253nC5DF" TargetMode="External"/><Relationship Id="rId550" Type="http://schemas.openxmlformats.org/officeDocument/2006/relationships/hyperlink" Target="consultantplus://offline/ref=C554731A097A7BED9D89238A35DBA01885D02CBEF8C5209DE9B480D8BAFF576830FF6EF9F4F09267D6CB0597C5972F94D51108AD98A5F253nC5DF" TargetMode="External"/><Relationship Id="rId788" Type="http://schemas.openxmlformats.org/officeDocument/2006/relationships/hyperlink" Target="consultantplus://offline/ref=C554731A097A7BED9D89238A35DBA01885D02CBEF8C5209DE9B480D8BAFF576830FF6EF9F4F39264D2CB0597C5972F94D51108AD98A5F253nC5DF" TargetMode="External"/><Relationship Id="rId995" Type="http://schemas.openxmlformats.org/officeDocument/2006/relationships/hyperlink" Target="consultantplus://offline/ref=C554731A097A7BED9D89238A35DBA01885D02CBEF8C5209DE9B480D8BAFF576830FF6EF9F4F19C6ED0CB0597C5972F94D51108AD98A5F253nC5DF" TargetMode="External"/><Relationship Id="rId1180" Type="http://schemas.openxmlformats.org/officeDocument/2006/relationships/hyperlink" Target="consultantplus://offline/ref=C554731A097A7BED9D89238A35DBA01885D02CBEF8C5209DE9B480D8BAFF576830FF6EF9F5F19B67D7CB0597C5972F94D51108AD98A5F253nC5DF" TargetMode="External"/><Relationship Id="rId1401" Type="http://schemas.openxmlformats.org/officeDocument/2006/relationships/hyperlink" Target="consultantplus://offline/ref=C554731A097A7BED9D892A9332BAF54B8BD02EBBF0CA2AC0E3BCD9D4B8F8583727F827F5F4F49B60D3C65A92D0867798D10A16AC87B9F051CEn35AF" TargetMode="External"/><Relationship Id="rId1639" Type="http://schemas.openxmlformats.org/officeDocument/2006/relationships/hyperlink" Target="consultantplus://offline/ref=C554731A097A7BED9D892A9332BAF54B8BD02EBBF0CA2AC0E3BCD9D4B8F8583727F827F5F4F49A6FD0C15A92D0867798D10A16AC87B9F051CEn35AF" TargetMode="External"/><Relationship Id="rId203" Type="http://schemas.openxmlformats.org/officeDocument/2006/relationships/hyperlink" Target="consultantplus://offline/ref=C554731A097A7BED9D892A9332BAF54B8BD02EBBF0CA2AC0E3BCD9D4B8F8583727F827F5F4F19A60D8C35A92D0867798D10A16AC87B9F051CEn35AF" TargetMode="External"/><Relationship Id="rId648" Type="http://schemas.openxmlformats.org/officeDocument/2006/relationships/hyperlink" Target="consultantplus://offline/ref=C554731A097A7BED9D89238A35DBA01885D02CBEF8C5209DE9B480D8BAFF576830FF6EF9F4F29964D0CB0597C5972F94D51108AD98A5F253nC5DF" TargetMode="External"/><Relationship Id="rId855" Type="http://schemas.openxmlformats.org/officeDocument/2006/relationships/hyperlink" Target="consultantplus://offline/ref=C554731A097A7BED9D892A9332BAF54B8BD02EBBF0CA2AC0E3BCD9D4B8F8583727EA27ADF8F09E78D1C14FC481C0n253F" TargetMode="External"/><Relationship Id="rId1040" Type="http://schemas.openxmlformats.org/officeDocument/2006/relationships/hyperlink" Target="consultantplus://offline/ref=C554731A097A7BED9D892A9332BAF54B8BD02EBBF0CA2AC0E3BCD9D4B8F8583727F827F5F4F29261D6C75A92D0867798D10A16AC87B9F051CEn35AF" TargetMode="External"/><Relationship Id="rId1278" Type="http://schemas.openxmlformats.org/officeDocument/2006/relationships/hyperlink" Target="consultantplus://offline/ref=C554731A097A7BED9D892A9332BAF54B8BD02EBBF0CA2AC0E3BCD9D4B8F8583727F827F5F4F49B65D4C25A92D0867798D10A16AC87B9F051CEn35AF" TargetMode="External"/><Relationship Id="rId1485" Type="http://schemas.openxmlformats.org/officeDocument/2006/relationships/hyperlink" Target="consultantplus://offline/ref=C554731A097A7BED9D892A9332BAF54B8BD02EBBF0CA2AC0E3BCD9D4B8F8583727F827F5F4F49A6ED3C85A92D0867798D10A16AC87B9F051CEn35AF" TargetMode="External"/><Relationship Id="rId1692" Type="http://schemas.openxmlformats.org/officeDocument/2006/relationships/hyperlink" Target="consultantplus://offline/ref=C554731A097A7BED9D892A9332BAF54B8BD02EBBF0CA2AC0E3BCD9D4B8F8583727EA27ADF8F09E78D1C14FC481C0n253F" TargetMode="External"/><Relationship Id="rId287" Type="http://schemas.openxmlformats.org/officeDocument/2006/relationships/hyperlink" Target="consultantplus://offline/ref=C554731A097A7BED9D89238A35DBA01885D02CBEF8C5209DE9B480D8BAFF576830FF6EF9F5F49E67D2CB0597C5972F94D51108AD98A5F253nC5DF" TargetMode="External"/><Relationship Id="rId410" Type="http://schemas.openxmlformats.org/officeDocument/2006/relationships/hyperlink" Target="consultantplus://offline/ref=C554731A097A7BED9D89238A35DBA01885D02CBEF8C5209DE9B480D8BAFF576830FF6EF9F5F89264D2CB0597C5972F94D51108AD98A5F253nC5DF" TargetMode="External"/><Relationship Id="rId494" Type="http://schemas.openxmlformats.org/officeDocument/2006/relationships/hyperlink" Target="consultantplus://offline/ref=C554731A097A7BED9D89238A35DBA01885D02CBEF8C5209DE9B480D8BAFF576830FF6EF9F4F39A62D4CB0597C5972F94D51108AD98A5F253nC5DF" TargetMode="External"/><Relationship Id="rId508" Type="http://schemas.openxmlformats.org/officeDocument/2006/relationships/hyperlink" Target="consultantplus://offline/ref=C554731A097A7BED9D89238A35DBA01885D02CBEF8C5209DE9B480D8BAFF576830FF6EF9F4F39A66D8CB0597C5972F94D51108AD98A5F253nC5DF" TargetMode="External"/><Relationship Id="rId715" Type="http://schemas.openxmlformats.org/officeDocument/2006/relationships/hyperlink" Target="consultantplus://offline/ref=C554731A097A7BED9D89238A35DBA01885D02CBEF8C5209DE9B480D8BAFF576830FF6EF9F5F49A62D6CB0597C5972F94D51108AD98A5F253nC5DF" TargetMode="External"/><Relationship Id="rId922" Type="http://schemas.openxmlformats.org/officeDocument/2006/relationships/hyperlink" Target="consultantplus://offline/ref=C554731A097A7BED9D892A9332BAF54B8BD02EBBF0CA2AC0E3BCD9D4B8F8583727F827F5F4F09E64D2C35A92D0867798D10A16AC87B9F051CEn35AF" TargetMode="External"/><Relationship Id="rId1138" Type="http://schemas.openxmlformats.org/officeDocument/2006/relationships/hyperlink" Target="consultantplus://offline/ref=C554731A097A7BED9D892A9332BAF54B8BD02EBBF0CA2AC0E3BCD9D4B8F8583727F827F5F4F19967D5C15A92D0867798D10A16AC87B9F051CEn35AF" TargetMode="External"/><Relationship Id="rId1345" Type="http://schemas.openxmlformats.org/officeDocument/2006/relationships/hyperlink" Target="consultantplus://offline/ref=C554731A097A7BED9D892A9332BAF54B8BD02EBBF0CA2AC0E3BCD9D4B8F8583727F827F5F4F49B61D8C75A92D0867798D10A16AC87B9F051CEn35AF" TargetMode="External"/><Relationship Id="rId1552" Type="http://schemas.openxmlformats.org/officeDocument/2006/relationships/hyperlink" Target="consultantplus://offline/ref=C554731A097A7BED9D892A9332BAF54B8BD02EBBF0CA2AC0E3BCD9D4B8F8583727F827F5F4F49A61D8C25A92D0867798D10A16AC87B9F051CEn35AF" TargetMode="External"/><Relationship Id="rId147" Type="http://schemas.openxmlformats.org/officeDocument/2006/relationships/image" Target="media/image55.wmf"/><Relationship Id="rId354" Type="http://schemas.openxmlformats.org/officeDocument/2006/relationships/hyperlink" Target="consultantplus://offline/ref=C554731A097A7BED9D89238A35DBA01885D02CBEF8C5209DE9B480D8BAFF576830FF6EF9F4F39E64D8CB0597C5972F94D51108AD98A5F253nC5DF" TargetMode="External"/><Relationship Id="rId799" Type="http://schemas.openxmlformats.org/officeDocument/2006/relationships/hyperlink" Target="consultantplus://offline/ref=C554731A097A7BED9D89238A35DBA01885D02CBEF8C5209DE9B480D8BAFF576830FF6EF9F4F59F6ED8CB0597C5972F94D51108AD98A5F253nC5DF" TargetMode="External"/><Relationship Id="rId1191" Type="http://schemas.openxmlformats.org/officeDocument/2006/relationships/hyperlink" Target="consultantplus://offline/ref=C554731A097A7BED9D892A9332BAF54B8BD02EBBF0CA2AC0E3BCD9D4B8F8583727EA27ADF8F09E78D1C14FC481C0n253F" TargetMode="External"/><Relationship Id="rId1205" Type="http://schemas.openxmlformats.org/officeDocument/2006/relationships/hyperlink" Target="consultantplus://offline/ref=C554731A097A7BED9D89238A35DBA01885D02CBEF8C5209DE9B480D8BAFF576830FF6EF9F5F19B67D7CB0597C5972F94D51108AD98A5F253nC5DF" TargetMode="External"/><Relationship Id="rId51" Type="http://schemas.openxmlformats.org/officeDocument/2006/relationships/hyperlink" Target="consultantplus://offline/ref=AD259B09DE4221AC75D2AB0940065A09C0CA8E588F7052D731F4351EFEAF74924E4CC3C9FE590A06DE7350FAFDCDm65CF" TargetMode="External"/><Relationship Id="rId561" Type="http://schemas.openxmlformats.org/officeDocument/2006/relationships/hyperlink" Target="consultantplus://offline/ref=C554731A097A7BED9D89238A35DBA01885D02CBEF8C5209DE9B480D8BAFF576830FF6EF9F5F6936ED2CB0597C5972F94D51108AD98A5F253nC5DF" TargetMode="External"/><Relationship Id="rId659" Type="http://schemas.openxmlformats.org/officeDocument/2006/relationships/hyperlink" Target="consultantplus://offline/ref=C554731A097A7BED9D89238A35DBA01885D02CBEF8C5209DE9B480D8BAFF576830FF6EF9F4F29960D0CB0597C5972F94D51108AD98A5F253nC5DF" TargetMode="External"/><Relationship Id="rId866" Type="http://schemas.openxmlformats.org/officeDocument/2006/relationships/hyperlink" Target="consultantplus://offline/ref=C554731A097A7BED9D892A9332BAF54B8BD02EBBF0CA2AC0E3BCD9D4B8F8583727F827F5F4F49A6FD5C45A92D0867798D10A16AC87B9F051CEn35AF" TargetMode="External"/><Relationship Id="rId1289" Type="http://schemas.openxmlformats.org/officeDocument/2006/relationships/hyperlink" Target="consultantplus://offline/ref=C554731A097A7BED9D892A9332BAF54B8BD02EBBF0CA2AC0E3BCD9D4B8F8583727F827F5F4F49B65D8C35A92D0867798D10A16AC87B9F051CEn35AF" TargetMode="External"/><Relationship Id="rId1412" Type="http://schemas.openxmlformats.org/officeDocument/2006/relationships/hyperlink" Target="consultantplus://offline/ref=C554731A097A7BED9D892A9332BAF54B8BD02EBBF0CA2AC0E3BCD9D4B8F8583727F827F5F4F49A65D6C65A92D0867798D10A16AC87B9F051CEn35AF" TargetMode="External"/><Relationship Id="rId1496" Type="http://schemas.openxmlformats.org/officeDocument/2006/relationships/hyperlink" Target="consultantplus://offline/ref=C554731A097A7BED9D892A9332BAF54B8BD02EBBF0CA2AC0E3BCD9D4B8F8583727F827F5F4F49A6FD0C55A92D0867798D10A16AC87B9F051CEn35AF" TargetMode="External"/><Relationship Id="rId214" Type="http://schemas.openxmlformats.org/officeDocument/2006/relationships/hyperlink" Target="consultantplus://offline/ref=C554731A097A7BED9D892A9332BAF54B8BD02EBBF0CA2AC0E3BCD9D4B8F8583727F827F5F4F19A6ED3C15A92D0867798D10A16AC87B9F051CEn35AF" TargetMode="External"/><Relationship Id="rId298" Type="http://schemas.openxmlformats.org/officeDocument/2006/relationships/hyperlink" Target="consultantplus://offline/ref=C554731A097A7BED9D89238A35DBA01885D12BBAFEC3209DE9B480D8BAFF576822FF36F5F4F48566D0DE53C683nC53F" TargetMode="External"/><Relationship Id="rId421" Type="http://schemas.openxmlformats.org/officeDocument/2006/relationships/hyperlink" Target="consultantplus://offline/ref=C554731A097A7BED9D89238A35DBA01885D02CBEF8C5209DE9B480D8BAFF576830FF6EF9F5F79261D4CB0597C5972F94D51108AD98A5F253nC5DF" TargetMode="External"/><Relationship Id="rId519" Type="http://schemas.openxmlformats.org/officeDocument/2006/relationships/hyperlink" Target="consultantplus://offline/ref=C554731A097A7BED9D89238A35DBA01885D02CBEF8C5209DE9B480D8BAFF576830FF6EF9F4F09263D6CB0597C5972F94D51108AD98A5F253nC5DF" TargetMode="External"/><Relationship Id="rId1051" Type="http://schemas.openxmlformats.org/officeDocument/2006/relationships/hyperlink" Target="consultantplus://offline/ref=C554731A097A7BED9D892A9332BAF54B8BD02EBBF0CA2AC0E3BCD9D4B8F8583727F827F5F4F29261D7C65A92D0867798D10A16AC87B9F051CEn35AF" TargetMode="External"/><Relationship Id="rId1149" Type="http://schemas.openxmlformats.org/officeDocument/2006/relationships/hyperlink" Target="consultantplus://offline/ref=C554731A097A7BED9D892A9332BAF54B8BD02EBBF0CA2AC0E3BCD9D4B8F8583727F827F5F4F19A61D0C85A92D0867798D10A16AC87B9F051CEn35AF" TargetMode="External"/><Relationship Id="rId1356" Type="http://schemas.openxmlformats.org/officeDocument/2006/relationships/hyperlink" Target="consultantplus://offline/ref=C554731A097A7BED9D892A9332BAF54B8BD02EBBF0CA2AC0E3BCD9D4B8F8583727F827F5F4F49B6FD7C65A92D0867798D10A16AC87B9F051CEn35AF" TargetMode="External"/><Relationship Id="rId158" Type="http://schemas.openxmlformats.org/officeDocument/2006/relationships/image" Target="media/image59.wmf"/><Relationship Id="rId726" Type="http://schemas.openxmlformats.org/officeDocument/2006/relationships/hyperlink" Target="consultantplus://offline/ref=C554731A097A7BED9D89238A35DBA01885D02CBEF8C5209DE9B480D8BAFF576830FF6EF9F5F99B6FD0CB0597C5972F94D51108AD98A5F253nC5DF" TargetMode="External"/><Relationship Id="rId933" Type="http://schemas.openxmlformats.org/officeDocument/2006/relationships/hyperlink" Target="consultantplus://offline/ref=C554731A097A7BED9D892A9332BAF54B8BD02EBBF0CA2AC0E3BCD9D4B8F8583727F827F5F4F19963D3C55A92D0867798D10A16AC87B9F051CEn35AF" TargetMode="External"/><Relationship Id="rId1009" Type="http://schemas.openxmlformats.org/officeDocument/2006/relationships/hyperlink" Target="consultantplus://offline/ref=C554731A097A7BED9D892A9332BAF54B8BD02EBBF0CA2AC0E3BCD9D4B8F8583727F827F5F4F59D65D6C05A92D0867798D10A16AC87B9F051CEn35AF" TargetMode="External"/><Relationship Id="rId1563" Type="http://schemas.openxmlformats.org/officeDocument/2006/relationships/hyperlink" Target="consultantplus://offline/ref=C554731A097A7BED9D892A9332BAF54B8BD02EBBF0CA2AC0E3BCD9D4B8F8583727F827F5F4F49A6ED8C55A92D0867798D10A16AC87B9F051CEn35AF" TargetMode="External"/><Relationship Id="rId62" Type="http://schemas.openxmlformats.org/officeDocument/2006/relationships/hyperlink" Target="consultantplus://offline/ref=AD259B09DE4221AC75D2A21047670F5ACECA8E5B8F78588A3BFC6C12FCA87BCD59598A9DF3580B18D8791AA9B99A60D3E0C98B43632644A5m05EF" TargetMode="External"/><Relationship Id="rId365" Type="http://schemas.openxmlformats.org/officeDocument/2006/relationships/hyperlink" Target="consultantplus://offline/ref=C554731A097A7BED9D89238A35DBA01885D02CBEF8C5209DE9B480D8BAFF576830FF6EF9F5F89F6FD0CB0597C5972F94D51108AD98A5F253nC5DF" TargetMode="External"/><Relationship Id="rId572" Type="http://schemas.openxmlformats.org/officeDocument/2006/relationships/hyperlink" Target="consultantplus://offline/ref=C554731A097A7BED9D89238A35DBA01885D02CBEF8C5209DE9B480D8BAFF576830FF6EF9F5F79265D0CB0597C5972F94D51108AD98A5F253nC5DF" TargetMode="External"/><Relationship Id="rId1216" Type="http://schemas.openxmlformats.org/officeDocument/2006/relationships/hyperlink" Target="consultantplus://offline/ref=C554731A097A7BED9D89238A35DBA01885D02CBEF8C5209DE9B480D8BAFF576830FF6EF9F4F09367D2CB0597C5972F94D51108AD98A5F253nC5DF" TargetMode="External"/><Relationship Id="rId1423" Type="http://schemas.openxmlformats.org/officeDocument/2006/relationships/hyperlink" Target="consultantplus://offline/ref=C554731A097A7BED9D892A9332BAF54B8BD02EBBF0CA2AC0E3BCD9D4B8F8583727F827F5F4F49A62D4C15A92D0867798D10A16AC87B9F051CEn35AF" TargetMode="External"/><Relationship Id="rId1630" Type="http://schemas.openxmlformats.org/officeDocument/2006/relationships/hyperlink" Target="consultantplus://offline/ref=C554731A097A7BED9D892A9332BAF54B8BD02EBBF0CA2AC0E3BCD9D4B8F8583727F827F5F4F49A6ED0C95A92D0867798D10A16AC87B9F051CEn35AF" TargetMode="External"/><Relationship Id="rId225" Type="http://schemas.openxmlformats.org/officeDocument/2006/relationships/hyperlink" Target="consultantplus://offline/ref=C554731A097A7BED9D892A9332BAF54B8BD02EBBF0CA2AC0E3BCD9D4B8F8583727F827F5F4F19A6FD6C25A92D0867798D10A16AC87B9F051CEn35AF" TargetMode="External"/><Relationship Id="rId432" Type="http://schemas.openxmlformats.org/officeDocument/2006/relationships/hyperlink" Target="consultantplus://offline/ref=C554731A097A7BED9D89238A35DBA01885D02CBEF8C5209DE9B480D8BAFF576830FF6EF9F4F39E67D4CB0597C5972F94D51108AD98A5F253nC5DF" TargetMode="External"/><Relationship Id="rId877" Type="http://schemas.openxmlformats.org/officeDocument/2006/relationships/hyperlink" Target="consultantplus://offline/ref=C554731A097A7BED9D892A9332BAF54B8BD02EBBF0CA2AC0E3BCD9D4B8F8583727F827F5F4F09F64D5C55A92D0867798D10A16AC87B9F051CEn35AF" TargetMode="External"/><Relationship Id="rId1062" Type="http://schemas.openxmlformats.org/officeDocument/2006/relationships/hyperlink" Target="consultantplus://offline/ref=C554731A097A7BED9D892A9332BAF54B8BD02EBBF0CA2AC0E3BCD9D4B8F8583727F827F5F4F29261D7C35A92D0867798D10A16AC87B9F051CEn35AF" TargetMode="External"/><Relationship Id="rId737" Type="http://schemas.openxmlformats.org/officeDocument/2006/relationships/hyperlink" Target="consultantplus://offline/ref=C554731A097A7BED9D89238A35DBA01885D02CBEF8C5209DE9B480D8BAFF576830FF6EF9F5F49B6FD8CB0597C5972F94D51108AD98A5F253nC5DF" TargetMode="External"/><Relationship Id="rId944" Type="http://schemas.openxmlformats.org/officeDocument/2006/relationships/hyperlink" Target="consultantplus://offline/ref=C554731A097A7BED9D89238A35DBA01885D02CBEF8C5209DE9B480D8BAFF576830FF6EF9F5F19B67D7CB0597C5972F94D51108AD98A5F253nC5DF" TargetMode="External"/><Relationship Id="rId1367" Type="http://schemas.openxmlformats.org/officeDocument/2006/relationships/hyperlink" Target="consultantplus://offline/ref=C554731A097A7BED9D892A9332BAF54B8BD02EBBF0CA2AC0E3BCD9D4B8F8583727F827F5F4F49A66D0C85A92D0867798D10A16AC87B9F051CEn35AF" TargetMode="External"/><Relationship Id="rId1574" Type="http://schemas.openxmlformats.org/officeDocument/2006/relationships/hyperlink" Target="consultantplus://offline/ref=C554731A097A7BED9D892A9332BAF54B8BD02EBBF0CA2AC0E3BCD9D4B8F8583727F827F5F4F49A61D4C05A92D0867798D10A16AC87B9F051CEn35AF" TargetMode="External"/><Relationship Id="rId73" Type="http://schemas.openxmlformats.org/officeDocument/2006/relationships/hyperlink" Target="consultantplus://offline/ref=AD259B09DE4221AC75D2A21047670F5ACECA8C5D877F588A3BFC6C12FCA87BCD59598A9DF25B0D1CD9791AA9B99A60D3E0C98B43632644A5m05EF" TargetMode="External"/><Relationship Id="rId169" Type="http://schemas.openxmlformats.org/officeDocument/2006/relationships/hyperlink" Target="consultantplus://offline/ref=AD259B09DE4221AC75D2A21047670F5ACECA8E5B8F78588A3BFC6C12FCA87BCD59598A9DF3580F1AD8791AA9B99A60D3E0C98B43632644A5m05EF" TargetMode="External"/><Relationship Id="rId376" Type="http://schemas.openxmlformats.org/officeDocument/2006/relationships/hyperlink" Target="consultantplus://offline/ref=C554731A097A7BED9D89238A35DBA01885D02CBEF8C5209DE9B480D8BAFF576830FF6EF9F4F39E64D6CB0597C5972F94D51108AD98A5F253nC5DF" TargetMode="External"/><Relationship Id="rId583" Type="http://schemas.openxmlformats.org/officeDocument/2006/relationships/hyperlink" Target="consultantplus://offline/ref=C554731A097A7BED9D89238A35DBA01885D02CBEF8C5209DE9B480D8BAFF576830FF6EF9F5F69A6FD0CB0597C5972F94D51108AD98A5F253nC5DF" TargetMode="External"/><Relationship Id="rId790" Type="http://schemas.openxmlformats.org/officeDocument/2006/relationships/hyperlink" Target="consultantplus://offline/ref=C554731A097A7BED9D89238A35DBA01885D02CBEF8C5209DE9B480D8BAFF576830FF6EF9F4F39264D8CB0597C5972F94D51108AD98A5F253nC5DF" TargetMode="External"/><Relationship Id="rId804" Type="http://schemas.openxmlformats.org/officeDocument/2006/relationships/hyperlink" Target="consultantplus://offline/ref=C554731A097A7BED9D89238A35DBA01885D02CBEF8C5209DE9B480D8BAFF576830FF6EF9F5F19D60D3CB0597C5972F94D51108AD98A5F253nC5DF" TargetMode="External"/><Relationship Id="rId1227" Type="http://schemas.openxmlformats.org/officeDocument/2006/relationships/hyperlink" Target="consultantplus://offline/ref=C554731A097A7BED9D892A9332BAF54B8BD02EBBF0CA2AC0E3BCD9D4B8F8583727F827F5F4F49B67D3C85A92D0867798D10A16AC87B9F051CEn35AF" TargetMode="External"/><Relationship Id="rId1434" Type="http://schemas.openxmlformats.org/officeDocument/2006/relationships/hyperlink" Target="consultantplus://offline/ref=C554731A097A7BED9D892A9332BAF54B8BD02EBBF0CA2AC0E3BCD9D4B8F8583727F827F5F4F49A62D6C85A92D0867798D10A16AC87B9F051CEn35AF" TargetMode="External"/><Relationship Id="rId1641" Type="http://schemas.openxmlformats.org/officeDocument/2006/relationships/hyperlink" Target="consultantplus://offline/ref=C554731A097A7BED9D892A9332BAF54B8BD02EBBF0CA2AC0E3BCD9D4B8F8583727F827F5F4F49A6FD2C05A92D0867798D10A16AC87B9F051CEn35AF" TargetMode="External"/><Relationship Id="rId4" Type="http://schemas.openxmlformats.org/officeDocument/2006/relationships/webSettings" Target="webSettings.xml"/><Relationship Id="rId236" Type="http://schemas.openxmlformats.org/officeDocument/2006/relationships/hyperlink" Target="consultantplus://offline/ref=C554731A097A7BED9D892A9332BAF54B8BD02EBBF0CA2AC0E3BCD9D4B8F8583727F827F5F4F19967D5C25A92D0867798D10A16AC87B9F051CEn35AF" TargetMode="External"/><Relationship Id="rId443" Type="http://schemas.openxmlformats.org/officeDocument/2006/relationships/hyperlink" Target="consultantplus://offline/ref=C554731A097A7BED9D89238A35DBA01885D02CBEF8C5209DE9B480D8BAFF576830FF6EF9F4F09B64D0CB0597C5972F94D51108AD98A5F253nC5DF" TargetMode="External"/><Relationship Id="rId650" Type="http://schemas.openxmlformats.org/officeDocument/2006/relationships/hyperlink" Target="consultantplus://offline/ref=C554731A097A7BED9D89238A35DBA01885D02CBEF8C5209DE9B480D8BAFF576830FF6EF9F4F29964D2CB0597C5972F94D51108AD98A5F253nC5DF" TargetMode="External"/><Relationship Id="rId888" Type="http://schemas.openxmlformats.org/officeDocument/2006/relationships/hyperlink" Target="consultantplus://offline/ref=C554731A097A7BED9D892A9332BAF54B8BD02EBBF0CA2AC0E3BCD9D4B8F8583727F827F5F4F19A63D6C45A92D0867798D10A16AC87B9F051CEn35AF" TargetMode="External"/><Relationship Id="rId1073" Type="http://schemas.openxmlformats.org/officeDocument/2006/relationships/hyperlink" Target="consultantplus://offline/ref=C554731A097A7BED9D892A9332BAF54B8BD02EBBF0CA2AC0E3BCD9D4B8F8583727F827F5F4F29261D7C95A92D0867798D10A16AC87B9F051CEn35AF" TargetMode="External"/><Relationship Id="rId1280" Type="http://schemas.openxmlformats.org/officeDocument/2006/relationships/hyperlink" Target="consultantplus://offline/ref=C554731A097A7BED9D892A9332BAF54B8BD02EBBF0CA2AC0E3BCD9D4B8F8583727F827F5F4F49B65D4C45A92D0867798D10A16AC87B9F051CEn35AF" TargetMode="External"/><Relationship Id="rId1501" Type="http://schemas.openxmlformats.org/officeDocument/2006/relationships/hyperlink" Target="consultantplus://offline/ref=C554731A097A7BED9D892A9332BAF54B8BD02EBBF0CA2AC0E3BCD9D4B8F8583727F827F5F4F49A61D3C55A92D0867798D10A16AC87B9F051CEn35AF" TargetMode="External"/><Relationship Id="rId303" Type="http://schemas.openxmlformats.org/officeDocument/2006/relationships/hyperlink" Target="consultantplus://offline/ref=C554731A097A7BED9D89238A35DBA01885D02CBEF8C5209DE9B480D8BAFF576830FF6EF9F5F89B60D0CB0597C5972F94D51108AD98A5F253nC5DF" TargetMode="External"/><Relationship Id="rId748" Type="http://schemas.openxmlformats.org/officeDocument/2006/relationships/hyperlink" Target="consultantplus://offline/ref=C554731A097A7BED9D89238A35DBA01885D02CBEF8C5209DE9B480D8BAFF576830FF6EF9F5F79C62D2CB0597C5972F94D51108AD98A5F253nC5DF" TargetMode="External"/><Relationship Id="rId955" Type="http://schemas.openxmlformats.org/officeDocument/2006/relationships/hyperlink" Target="consultantplus://offline/ref=C554731A097A7BED9D892A9332BAF54B8BD02EBBF0CA2AC0E3BCD9D4B8F8583727F827F5F4F19965D5C35A92D0867798D10A16AC87B9F051CEn35AF" TargetMode="External"/><Relationship Id="rId1140" Type="http://schemas.openxmlformats.org/officeDocument/2006/relationships/hyperlink" Target="consultantplus://offline/ref=C554731A097A7BED9D892A9332BAF54B8BD02EBBF0CA2AC0E3BCD9D4B8F8583727F827F5F4F19967D4C75A92D0867798D10A16AC87B9F051CEn35AF" TargetMode="External"/><Relationship Id="rId1378" Type="http://schemas.openxmlformats.org/officeDocument/2006/relationships/hyperlink" Target="consultantplus://offline/ref=C554731A097A7BED9D892A9332BAF54B8BD02EBBF0CA2AC0E3BCD9D4B8F8583727F827F5F4F49A67D5C15A92D0867798D10A16AC87B9F051CEn35AF" TargetMode="External"/><Relationship Id="rId1585" Type="http://schemas.openxmlformats.org/officeDocument/2006/relationships/hyperlink" Target="consultantplus://offline/ref=C554731A097A7BED9D892A9332BAF54B8BD02EBBF0CA2AC0E3BCD9D4B8F8583727F827F5F4F49A61D8C85A92D0867798D10A16AC87B9F051CEn35AF" TargetMode="External"/><Relationship Id="rId84" Type="http://schemas.openxmlformats.org/officeDocument/2006/relationships/hyperlink" Target="consultantplus://offline/ref=AD259B09DE4221AC75D2AB0940065A09C0CA8E588F7052D731F4351EFEAF74924E4CC3C9FE590A06DE7350FAFDCDm65CF" TargetMode="External"/><Relationship Id="rId387" Type="http://schemas.openxmlformats.org/officeDocument/2006/relationships/hyperlink" Target="consultantplus://offline/ref=C554731A097A7BED9D89238A35DBA01885D02CBEF8C5209DE9B480D8BAFF576830FF6EF9F4F39E64D2CB0597C5972F94D51108AD98A5F253nC5DF" TargetMode="External"/><Relationship Id="rId510" Type="http://schemas.openxmlformats.org/officeDocument/2006/relationships/hyperlink" Target="consultantplus://offline/ref=C554731A097A7BED9D89238A35DBA01885D02CBEF8C5209DE9B480D8BAFF576830FF6EF9F4F09367D8CB0597C5972F94D51108AD98A5F253nC5DF" TargetMode="External"/><Relationship Id="rId594" Type="http://schemas.openxmlformats.org/officeDocument/2006/relationships/hyperlink" Target="consultantplus://offline/ref=C554731A097A7BED9D89238A35DBA01885D02CBEF8C5209DE9B480D8BAFF576830FF6EF9F5F89B65D8CB0597C5972F94D51108AD98A5F253nC5DF" TargetMode="External"/><Relationship Id="rId608" Type="http://schemas.openxmlformats.org/officeDocument/2006/relationships/hyperlink" Target="consultantplus://offline/ref=C554731A097A7BED9D89238A35DBA01885D02CBEF8C5209DE9B480D8BAFF576830FF6EF9F4F09C65D6CB0597C5972F94D51108AD98A5F253nC5DF" TargetMode="External"/><Relationship Id="rId815" Type="http://schemas.openxmlformats.org/officeDocument/2006/relationships/hyperlink" Target="consultantplus://offline/ref=C554731A097A7BED9D89238A35DBA01885D02CBEF8C5209DE9B480D8BAFF576830FF6EF9F4F49965D4CB0597C5972F94D51108AD98A5F253nC5DF" TargetMode="External"/><Relationship Id="rId1238" Type="http://schemas.openxmlformats.org/officeDocument/2006/relationships/hyperlink" Target="consultantplus://offline/ref=C554731A097A7BED9D892A9332BAF54B8BD02EBBF0CA2AC0E3BCD9D4B8F8583727F827F5F4F49B67D7C25A92D0867798D10A16AC87B9F051CEn35AF" TargetMode="External"/><Relationship Id="rId1445" Type="http://schemas.openxmlformats.org/officeDocument/2006/relationships/hyperlink" Target="consultantplus://offline/ref=C554731A097A7BED9D892A9332BAF54B8BD02EBBF0CA2AC0E3BCD9D4B8F8583727F827F5F4F59962D1C65A92D0867798D10A16AC87B9F051CEn35AF" TargetMode="External"/><Relationship Id="rId1652" Type="http://schemas.openxmlformats.org/officeDocument/2006/relationships/hyperlink" Target="consultantplus://offline/ref=C554731A097A7BED9D892A9332BAF54B8BD02EBBF0CA2AC0E3BCD9D4B8F8583727F827F5F4F49A6FD4C05A92D0867798D10A16AC87B9F051CEn35AF" TargetMode="External"/><Relationship Id="rId247" Type="http://schemas.openxmlformats.org/officeDocument/2006/relationships/hyperlink" Target="consultantplus://offline/ref=C554731A097A7BED9D892A9332BAF54B8BD02EBBF0CA2AC0E3BCD9D4B8F8583727F827F5F4F29D67D6C75A92D0867798D10A16AC87B9F051CEn35AF" TargetMode="External"/><Relationship Id="rId899" Type="http://schemas.openxmlformats.org/officeDocument/2006/relationships/hyperlink" Target="consultantplus://offline/ref=C554731A097A7BED9D892A9332BAF54B8BD02EBBF0CA2AC0E3BCD9D4B8F8583727F827F5F4F19A63D6C45A92D0867798D10A16AC87B9F051CEn35AF" TargetMode="External"/><Relationship Id="rId1000" Type="http://schemas.openxmlformats.org/officeDocument/2006/relationships/hyperlink" Target="consultantplus://offline/ref=C554731A097A7BED9D89238A35DBA01885D02CBEF8C5209DE9B480D8BAFF576830FF6EF9F4F19C6FD4CB0597C5972F94D51108AD98A5F253nC5DF" TargetMode="External"/><Relationship Id="rId1084" Type="http://schemas.openxmlformats.org/officeDocument/2006/relationships/hyperlink" Target="consultantplus://offline/ref=C554731A097A7BED9D892A9332BAF54B8BD02EBBF0CA2AC0E3BCD9D4B8F8583727F827F5F4F09E64D2C35A92D0867798D10A16AC87B9F051CEn35AF" TargetMode="External"/><Relationship Id="rId1305" Type="http://schemas.openxmlformats.org/officeDocument/2006/relationships/hyperlink" Target="consultantplus://offline/ref=C554731A097A7BED9D892A9332BAF54B8BD02EBBF0CA2AC0E3BCD9D4B8F8583727F827F5F4F49B63D5C05A92D0867798D10A16AC87B9F051CEn35AF" TargetMode="External"/><Relationship Id="rId107" Type="http://schemas.openxmlformats.org/officeDocument/2006/relationships/hyperlink" Target="consultantplus://offline/ref=AD259B09DE4221AC75D2A21047670F5ACECB88598E7A588A3BFC6C12FCA87BCD59598A9DF358061CDF791AA9B99A60D3E0C98B43632644A5m05EF" TargetMode="External"/><Relationship Id="rId454" Type="http://schemas.openxmlformats.org/officeDocument/2006/relationships/hyperlink" Target="consultantplus://offline/ref=C554731A097A7BED9D89238A35DBA01885D02CBEF8C5209DE9B480D8BAFF576830FF6EF9F5F89E61D0CB0597C5972F94D51108AD98A5F253nC5DF" TargetMode="External"/><Relationship Id="rId661" Type="http://schemas.openxmlformats.org/officeDocument/2006/relationships/hyperlink" Target="consultantplus://offline/ref=C554731A097A7BED9D89238A35DBA01885D02CBEF8C5209DE9B480D8BAFF576830FF6EF9F4F2996FD0CB0597C5972F94D51108AD98A5F253nC5DF" TargetMode="External"/><Relationship Id="rId759" Type="http://schemas.openxmlformats.org/officeDocument/2006/relationships/hyperlink" Target="consultantplus://offline/ref=C554731A097A7BED9D89238A35DBA01885D02CBEF8C5209DE9B480D8BAFF576830FF6EF9F5F69367D8CB0597C5972F94D51108AD98A5F253nC5DF" TargetMode="External"/><Relationship Id="rId966" Type="http://schemas.openxmlformats.org/officeDocument/2006/relationships/hyperlink" Target="consultantplus://offline/ref=C554731A097A7BED9D89238A35DBA01885D02CBEF8C5209DE9B480D8BAFF576830FF6EF9F5F99E66D4CB0597C5972F94D51108AD98A5F253nC5DF" TargetMode="External"/><Relationship Id="rId1291" Type="http://schemas.openxmlformats.org/officeDocument/2006/relationships/hyperlink" Target="consultantplus://offline/ref=C554731A097A7BED9D892A9332BAF54B8BD02EBBF0CA2AC0E3BCD9D4B8F8583727F827F5F4F49B65D8C55A92D0867798D10A16AC87B9F051CEn35AF" TargetMode="External"/><Relationship Id="rId1389" Type="http://schemas.openxmlformats.org/officeDocument/2006/relationships/hyperlink" Target="consultantplus://offline/ref=C554731A097A7BED9D892A9332BAF54B8BD02EBBF0CA2AC0E3BCD9D4B8F8583727F827F5F4F49B66D6C55A92D0867798D10A16AC87B9F051CEn35AF" TargetMode="External"/><Relationship Id="rId1512" Type="http://schemas.openxmlformats.org/officeDocument/2006/relationships/hyperlink" Target="consultantplus://offline/ref=C554731A097A7BED9D892A9332BAF54B8BD02EBBF0CA2AC0E3BCD9D4B8F8583727F827F5F4F49A61D9C65A92D0867798D10A16AC87B9F051CEn35AF" TargetMode="External"/><Relationship Id="rId1596" Type="http://schemas.openxmlformats.org/officeDocument/2006/relationships/hyperlink" Target="consultantplus://offline/ref=C554731A097A7BED9D892A9332BAF54B8BD02EBBF0CA2AC0E3BCD9D4B8F8583727F827F5F4F49A6FD1C15A92D0867798D10A16AC87B9F051CEn35AF" TargetMode="External"/><Relationship Id="rId11" Type="http://schemas.openxmlformats.org/officeDocument/2006/relationships/hyperlink" Target="consultantplus://offline/ref=AD259B09DE4221AC75D2A21047670F5ACECA8E5B8F78588A3BFC6C12FCA87BCD59598A9DF3580F1AD8791AA9B99A60D3E0C98B43632644A5m05EF" TargetMode="External"/><Relationship Id="rId314" Type="http://schemas.openxmlformats.org/officeDocument/2006/relationships/hyperlink" Target="consultantplus://offline/ref=C554731A097A7BED9D89238A35DBA01885D02CBEF8C5209DE9B480D8BAFF576830FF6EF9F5F89A6ED4CB0597C5972F94D51108AD98A5F253nC5DF" TargetMode="External"/><Relationship Id="rId398" Type="http://schemas.openxmlformats.org/officeDocument/2006/relationships/hyperlink" Target="consultantplus://offline/ref=C554731A097A7BED9D89238A35DBA01885D02CBEF8C5209DE9B480D8BAFF576830FF6EF9F4F39E67D8CB0597C5972F94D51108AD98A5F253nC5DF" TargetMode="External"/><Relationship Id="rId521" Type="http://schemas.openxmlformats.org/officeDocument/2006/relationships/hyperlink" Target="consultantplus://offline/ref=C554731A097A7BED9D89238A35DBA01885D02CBEF8C5209DE9B480D8BAFF576830FF6EF9F4F09263D6CB0597C5972F94D51108AD98A5F253nC5DF" TargetMode="External"/><Relationship Id="rId619" Type="http://schemas.openxmlformats.org/officeDocument/2006/relationships/hyperlink" Target="consultantplus://offline/ref=C554731A097A7BED9D89238A35DBA01885D02CBEF8C5209DE9B480D8BAFF576830FF6EF9F4F09C60D8CB0597C5972F94D51108AD98A5F253nC5DF" TargetMode="External"/><Relationship Id="rId1151" Type="http://schemas.openxmlformats.org/officeDocument/2006/relationships/hyperlink" Target="consultantplus://offline/ref=C554731A097A7BED9D892A9332BAF54B8BD02EBBF0CA2AC0E3BCD9D4B8F8583727F827F5F4F29D67D6C85A92D0867798D10A16AC87B9F051CEn35AF" TargetMode="External"/><Relationship Id="rId1249" Type="http://schemas.openxmlformats.org/officeDocument/2006/relationships/hyperlink" Target="consultantplus://offline/ref=C554731A097A7BED9D892A9332BAF54B8BD02EBBF0CA2AC0E3BCD9D4B8F8583727F827F5F4F49B64D4C25A92D0867798D10A16AC87B9F051CEn35AF" TargetMode="External"/><Relationship Id="rId95" Type="http://schemas.openxmlformats.org/officeDocument/2006/relationships/hyperlink" Target="consultantplus://offline/ref=AD259B09DE4221AC75D2A21047670F5ACECA8E5B8F78588A3BFC6C12FCA87BCD59598A9DF3580F1AD8791AA9B99A60D3E0C98B43632644A5m05EF" TargetMode="External"/><Relationship Id="rId160" Type="http://schemas.openxmlformats.org/officeDocument/2006/relationships/image" Target="media/image61.wmf"/><Relationship Id="rId826" Type="http://schemas.openxmlformats.org/officeDocument/2006/relationships/hyperlink" Target="consultantplus://offline/ref=C554731A097A7BED9D89238A35DBA01885D02CBEF8C5209DE9B480D8BAFF576830FF6EF9F5F79E6ED0CB0597C5972F94D51108AD98A5F253nC5DF" TargetMode="External"/><Relationship Id="rId1011" Type="http://schemas.openxmlformats.org/officeDocument/2006/relationships/hyperlink" Target="consultantplus://offline/ref=C554731A097A7BED9D892A9332BAF54B8BD02EBBF0CA2AC0E3BCD9D4B8F8583727F827F5F4F59D60D7C85A92D0867798D10A16AC87B9F051CEn35AF" TargetMode="External"/><Relationship Id="rId1109" Type="http://schemas.openxmlformats.org/officeDocument/2006/relationships/hyperlink" Target="consultantplus://offline/ref=C554731A097A7BED9D892A9332BAF54B8BD02EBBF0CA2AC0E3BCD9D4B8F8583727F827F5F4F19A61D5C05A92D0867798D10A16AC87B9F051CEn35AF" TargetMode="External"/><Relationship Id="rId1456" Type="http://schemas.openxmlformats.org/officeDocument/2006/relationships/hyperlink" Target="consultantplus://offline/ref=C554731A097A7BED9D892A9332BAF54B8BD02EBBF0CA2AC0E3BCD9D4B8F8583727F827F5F4F49A6FD4C85A92D0867798D10A16AC87B9F051CEn35AF" TargetMode="External"/><Relationship Id="rId1663" Type="http://schemas.openxmlformats.org/officeDocument/2006/relationships/hyperlink" Target="consultantplus://offline/ref=C554731A097A7BED9D89238A35DBA01885D02CBEF8C5209DE9B480D8BAFF576830FF6EF9F4F49E6FD0CB0597C5972F94D51108AD98A5F253nC5DF" TargetMode="External"/><Relationship Id="rId258" Type="http://schemas.openxmlformats.org/officeDocument/2006/relationships/hyperlink" Target="consultantplus://offline/ref=C554731A097A7BED9D892A9332BAF54B8BD02EBBF0CA2AC0E3BCD9D4B8F8583727F827F5F4F19966D0C55A92D0867798D10A16AC87B9F051CEn35AF" TargetMode="External"/><Relationship Id="rId465" Type="http://schemas.openxmlformats.org/officeDocument/2006/relationships/hyperlink" Target="consultantplus://offline/ref=C554731A097A7BED9D89238A35DBA01885D02CBEF8C5209DE9B480D8BAFF576830FF6EF9F4F19F65D6CB0597C5972F94D51108AD98A5F253nC5DF" TargetMode="External"/><Relationship Id="rId672" Type="http://schemas.openxmlformats.org/officeDocument/2006/relationships/hyperlink" Target="consultantplus://offline/ref=C554731A097A7BED9D89238A35DBA01885D02CBEF8C5209DE9B480D8BAFF576830FF6EF9F5F39B66D7CB0597C5972F94D51108AD98A5F253nC5DF" TargetMode="External"/><Relationship Id="rId1095" Type="http://schemas.openxmlformats.org/officeDocument/2006/relationships/hyperlink" Target="consultantplus://offline/ref=C554731A097A7BED9D892A9332BAF54B8BD02EBBF0CA2AC0E3BCD9D4B8F8583727F827F5F4F19A63D8C95A92D0867798D10A16AC87B9F051CEn35AF" TargetMode="External"/><Relationship Id="rId1316" Type="http://schemas.openxmlformats.org/officeDocument/2006/relationships/hyperlink" Target="consultantplus://offline/ref=C554731A097A7BED9D892A9332BAF54B8BD02EBBF0CA2AC0E3BCD9D4B8F8583727F827F5F4F49B62D6C75A92D0867798D10A16AC87B9F051CEn35AF" TargetMode="External"/><Relationship Id="rId1523" Type="http://schemas.openxmlformats.org/officeDocument/2006/relationships/hyperlink" Target="consultantplus://offline/ref=C554731A097A7BED9D892A9332BAF54B8BD02EBBF0CA2AC0E3BCD9D4B8F8583727F827F5F4F49A6ED9C95A92D0867798D10A16AC87B9F051CEn35AF" TargetMode="External"/><Relationship Id="rId22" Type="http://schemas.openxmlformats.org/officeDocument/2006/relationships/image" Target="media/image3.wmf"/><Relationship Id="rId118" Type="http://schemas.openxmlformats.org/officeDocument/2006/relationships/image" Target="media/image33.wmf"/><Relationship Id="rId325" Type="http://schemas.openxmlformats.org/officeDocument/2006/relationships/hyperlink" Target="consultantplus://offline/ref=C554731A097A7BED9D89238A35DBA01885D02CBEF8C5209DE9B480D8BAFF576830FF6EF9F5F89B6ED2CB0597C5972F94D51108AD98A5F253nC5DF" TargetMode="External"/><Relationship Id="rId532" Type="http://schemas.openxmlformats.org/officeDocument/2006/relationships/hyperlink" Target="consultantplus://offline/ref=C554731A097A7BED9D89238A35DBA01885D02CBEF8C5209DE9B480D8BAFF576830FF6EF9F4F09366D0CB0597C5972F94D51108AD98A5F253nC5DF" TargetMode="External"/><Relationship Id="rId977" Type="http://schemas.openxmlformats.org/officeDocument/2006/relationships/hyperlink" Target="consultantplus://offline/ref=C554731A097A7BED9D892A9332BAF54B8BD02EBBF0CA2AC0E3BCD9D4B8F8583727F827F5F4F0996FD8C85A92D0867798D10A16AC87B9F051CEn35AF" TargetMode="External"/><Relationship Id="rId1162" Type="http://schemas.openxmlformats.org/officeDocument/2006/relationships/hyperlink" Target="consultantplus://offline/ref=C554731A097A7BED9D892A9332BAF54B8BD02EBBF0CA2AC0E3BCD9D4B8F8583727F827F5F4F19966D6C25A92D0867798D10A16AC87B9F051CEn35AF" TargetMode="External"/><Relationship Id="rId171" Type="http://schemas.openxmlformats.org/officeDocument/2006/relationships/image" Target="media/image65.wmf"/><Relationship Id="rId837" Type="http://schemas.openxmlformats.org/officeDocument/2006/relationships/hyperlink" Target="consultantplus://offline/ref=C554731A097A7BED9D892A9332BAF54B8BD02EBBF0CA2AC0E3BCD9D4B8F8583727EA27ADF8F09E78D1C14FC481C0n253F" TargetMode="External"/><Relationship Id="rId1022" Type="http://schemas.openxmlformats.org/officeDocument/2006/relationships/hyperlink" Target="consultantplus://offline/ref=C554731A097A7BED9D892A9332BAF54B8BD02EBBF0CA2AC0E3BCD9D4B8F8583727F827F5F4F29E62D6C65A92D0867798D10A16AC87B9F051CEn35AF" TargetMode="External"/><Relationship Id="rId1467" Type="http://schemas.openxmlformats.org/officeDocument/2006/relationships/hyperlink" Target="consultantplus://offline/ref=C554731A097A7BED9D892A9332BAF54B8BD02EBBF0CA2AC0E3BCD9D4B8F8583727F827F5F4F49A61D3C65A92D0867798D10A16AC87B9F051CEn35AF" TargetMode="External"/><Relationship Id="rId1674" Type="http://schemas.openxmlformats.org/officeDocument/2006/relationships/hyperlink" Target="consultantplus://offline/ref=C554731A097A7BED9D892A9332BAF54B8BD02EBBF0CA2AC0E3BCD9D4B8F8583727EA27ADF8F09E78D1C14FC481C0n253F" TargetMode="External"/><Relationship Id="rId269" Type="http://schemas.openxmlformats.org/officeDocument/2006/relationships/hyperlink" Target="consultantplus://offline/ref=C554731A097A7BED9D892A9332BAF54B8BD02EBBF0CA2AC0E3BCD9D4B8F8583727F827F5F4F19964D4C35A92D0867798D10A16AC87B9F051CEn35AF" TargetMode="External"/><Relationship Id="rId476" Type="http://schemas.openxmlformats.org/officeDocument/2006/relationships/hyperlink" Target="consultantplus://offline/ref=C554731A097A7BED9D89238A35DBA01885D02CBEF8C5209DE9B480D8BAFF576830FF6EF9F5F89F6FD0CB0597C5972F94D51108AD98A5F253nC5DF" TargetMode="External"/><Relationship Id="rId683" Type="http://schemas.openxmlformats.org/officeDocument/2006/relationships/hyperlink" Target="consultantplus://offline/ref=C554731A097A7BED9D89238A35DBA01885D02CBEF8C5209DE9B480D8BAFF576830FF6EF9F7F19367D3CB0597C5972F94D51108AD98A5F253nC5DF" TargetMode="External"/><Relationship Id="rId890" Type="http://schemas.openxmlformats.org/officeDocument/2006/relationships/hyperlink" Target="consultantplus://offline/ref=C554731A097A7BED9D892A9332BAF54B8BD02EBBF0CA2AC0E3BCD9D4B8F8583727F827F5F4F19965D4C15A92D0867798D10A16AC87B9F051CEn35AF" TargetMode="External"/><Relationship Id="rId904" Type="http://schemas.openxmlformats.org/officeDocument/2006/relationships/hyperlink" Target="consultantplus://offline/ref=C554731A097A7BED9D892A9332BAF54B8BD02EBBF0CA2AC0E3BCD9D4B8F8583727EA27ADF8F09E78D1C14FC481C0n253F" TargetMode="External"/><Relationship Id="rId1327" Type="http://schemas.openxmlformats.org/officeDocument/2006/relationships/hyperlink" Target="consultantplus://offline/ref=C554731A097A7BED9D892A9332BAF54B8BD02EBBF0CA2AC0E3BCD9D4B8F8583727F827F5F4F49B60D3C35A92D0867798D10A16AC87B9F051CEn35AF" TargetMode="External"/><Relationship Id="rId1534" Type="http://schemas.openxmlformats.org/officeDocument/2006/relationships/hyperlink" Target="consultantplus://offline/ref=C554731A097A7BED9D892A9332BAF54B8BD02EBBF0CA2AC0E3BCD9D4B8F8583727F827F5F4F49A6FD2C65A92D0867798D10A16AC87B9F051CEn35AF" TargetMode="External"/><Relationship Id="rId33" Type="http://schemas.openxmlformats.org/officeDocument/2006/relationships/hyperlink" Target="consultantplus://offline/ref=AD259B09DE4221AC75D2A21047670F5ACCCF845A827D588A3BFC6C12FCA87BCD4B59D291F25D1118DF6C4CF8FFmC5EF" TargetMode="External"/><Relationship Id="rId129" Type="http://schemas.openxmlformats.org/officeDocument/2006/relationships/image" Target="media/image43.wmf"/><Relationship Id="rId336" Type="http://schemas.openxmlformats.org/officeDocument/2006/relationships/hyperlink" Target="consultantplus://offline/ref=C554731A097A7BED9D89238A35DBA01885D02CBEF8C5209DE9B480D8BAFF576830FF6EF9F5F89A63D2CB0597C5972F94D51108AD98A5F253nC5DF" TargetMode="External"/><Relationship Id="rId543" Type="http://schemas.openxmlformats.org/officeDocument/2006/relationships/hyperlink" Target="consultantplus://offline/ref=C554731A097A7BED9D89238A35DBA01885D02CBEF8C5209DE9B480D8BAFF576830FF6EF9F4F09265D6CB0597C5972F94D51108AD98A5F253nC5DF" TargetMode="External"/><Relationship Id="rId988" Type="http://schemas.openxmlformats.org/officeDocument/2006/relationships/hyperlink" Target="consultantplus://offline/ref=C554731A097A7BED9D892A9332BAF54B8BD02EBBF0CA2AC0E3BCD9D4B8F8583727F827F5F4F09866D0C85A92D0867798D10A16AC87B9F051CEn35AF" TargetMode="External"/><Relationship Id="rId1173" Type="http://schemas.openxmlformats.org/officeDocument/2006/relationships/hyperlink" Target="consultantplus://offline/ref=C554731A097A7BED9D892A9332BAF54B8BD02EBBF0CA2AC0E3BCD9D4B8F8583727F827F5F4F19964D4C35A92D0867798D10A16AC87B9F051CEn35AF" TargetMode="External"/><Relationship Id="rId1380" Type="http://schemas.openxmlformats.org/officeDocument/2006/relationships/hyperlink" Target="consultantplus://offline/ref=C554731A097A7BED9D892A9332BAF54B8BD02EBBF0CA2AC0E3BCD9D4B8F8583727F827F5F4F49A67D5C65A92D0867798D10A16AC87B9F051CEn35AF" TargetMode="External"/><Relationship Id="rId1601" Type="http://schemas.openxmlformats.org/officeDocument/2006/relationships/hyperlink" Target="consultantplus://offline/ref=C554731A097A7BED9D892A9332BAF54B8BD02EBBF0CA2AC0E3BCD9D4B8F8583727F827F5F4F49A6FD5C45A92D0867798D10A16AC87B9F051CEn35AF" TargetMode="External"/><Relationship Id="rId182" Type="http://schemas.openxmlformats.org/officeDocument/2006/relationships/image" Target="media/image74.wmf"/><Relationship Id="rId403" Type="http://schemas.openxmlformats.org/officeDocument/2006/relationships/hyperlink" Target="consultantplus://offline/ref=C554731A097A7BED9D89238A35DBA01885D02CBEF8C5209DE9B480D8BAFF576830FF6EF9F4F39E64D0CB0597C5972F94D51108AD98A5F253nC5DF" TargetMode="External"/><Relationship Id="rId750" Type="http://schemas.openxmlformats.org/officeDocument/2006/relationships/hyperlink" Target="consultantplus://offline/ref=C554731A097A7BED9D89238A35DBA01885D02CBEF8C5209DE9B480D8BAFF576830FF6EF9F5F79361D0CB0597C5972F94D51108AD98A5F253nC5DF" TargetMode="External"/><Relationship Id="rId848" Type="http://schemas.openxmlformats.org/officeDocument/2006/relationships/hyperlink" Target="consultantplus://offline/ref=C554731A097A7BED9D892A9332BAF54B8BD02EBBF0CA2AC0E3BCD9D4B8F8583727EA27ADF8F09E78D1C14FC481C0n253F" TargetMode="External"/><Relationship Id="rId1033" Type="http://schemas.openxmlformats.org/officeDocument/2006/relationships/hyperlink" Target="consultantplus://offline/ref=C554731A097A7BED9D892A9332BAF54B8BD02EBBF0CA2AC0E3BCD9D4B8F8583727F827F5F4F29261D7C85A92D0867798D10A16AC87B9F051CEn35AF" TargetMode="External"/><Relationship Id="rId1478" Type="http://schemas.openxmlformats.org/officeDocument/2006/relationships/hyperlink" Target="consultantplus://offline/ref=C554731A097A7BED9D892A9332BAF54B8BD02EBBF0CA2AC0E3BCD9D4B8F8583727F827F5F4F49A61D8C05A92D0867798D10A16AC87B9F051CEn35AF" TargetMode="External"/><Relationship Id="rId1685" Type="http://schemas.openxmlformats.org/officeDocument/2006/relationships/hyperlink" Target="consultantplus://offline/ref=C554731A097A7BED9D89238A35DBA01885D02CBEF8C5209DE9B480D8BAFF576830FF6EF9F7F19262D9CB0597C5972F94D51108AD98A5F253nC5DF" TargetMode="External"/><Relationship Id="rId487" Type="http://schemas.openxmlformats.org/officeDocument/2006/relationships/hyperlink" Target="consultantplus://offline/ref=C554731A097A7BED9D89238A35DBA01885D02CBEF8C5209DE9B480D8BAFF576830FF6EF9F4F19A61D4CB0597C5972F94D51108AD98A5F253nC5DF" TargetMode="External"/><Relationship Id="rId610" Type="http://schemas.openxmlformats.org/officeDocument/2006/relationships/hyperlink" Target="consultantplus://offline/ref=C554731A097A7BED9D89238A35DBA01885D02CBEF8C5209DE9B480D8BAFF576830FF6EF9F4F09C62D2CB0597C5972F94D51108AD98A5F253nC5DF" TargetMode="External"/><Relationship Id="rId694" Type="http://schemas.openxmlformats.org/officeDocument/2006/relationships/hyperlink" Target="consultantplus://offline/ref=C554731A097A7BED9D89238A35DBA01885D02CBEF8C5209DE9B480D8BAFF576830FF6EF9F5F49A65D6CB0597C5972F94D51108AD98A5F253nC5DF" TargetMode="External"/><Relationship Id="rId708" Type="http://schemas.openxmlformats.org/officeDocument/2006/relationships/hyperlink" Target="consultantplus://offline/ref=C554731A097A7BED9D89238A35DBA01885D02CBEF8C5209DE9B480D8BAFF576830FF6EF9F5F69362D6CB0597C5972F94D51108AD98A5F253nC5DF" TargetMode="External"/><Relationship Id="rId915" Type="http://schemas.openxmlformats.org/officeDocument/2006/relationships/hyperlink" Target="consultantplus://offline/ref=C554731A097A7BED9D892A9332BAF54B8BD02EBBF0CA2AC0E3BCD9D4B8F8583727EA27ADF8F09E78D1C14FC481C0n253F" TargetMode="External"/><Relationship Id="rId1240" Type="http://schemas.openxmlformats.org/officeDocument/2006/relationships/hyperlink" Target="consultantplus://offline/ref=C554731A097A7BED9D892A9332BAF54B8BD02EBBF0CA2AC0E3BCD9D4B8F8583727F827F5F4F49B67D8C55A92D0867798D10A16AC87B9F051CEn35AF" TargetMode="External"/><Relationship Id="rId1338" Type="http://schemas.openxmlformats.org/officeDocument/2006/relationships/hyperlink" Target="consultantplus://offline/ref=C554731A097A7BED9D892A9332BAF54B8BD02EBBF0CA2AC0E3BCD9D4B8F8583727F827F5F4F49B60D8C65A92D0867798D10A16AC87B9F051CEn35AF" TargetMode="External"/><Relationship Id="rId1545" Type="http://schemas.openxmlformats.org/officeDocument/2006/relationships/hyperlink" Target="consultantplus://offline/ref=C554731A097A7BED9D892A9332BAF54B8BD02EBBF0CA2AC0E3BCD9D4B8F8583727F827F5F4F49A61D7C35A92D0867798D10A16AC87B9F051CEn35AF" TargetMode="External"/><Relationship Id="rId347" Type="http://schemas.openxmlformats.org/officeDocument/2006/relationships/hyperlink" Target="consultantplus://offline/ref=C554731A097A7BED9D89238A35DBA01885D02CBEF8C5209DE9B480D8BAFF576830FF6EF9F5F89F6ED6CB0597C5972F94D51108AD98A5F253nC5DF" TargetMode="External"/><Relationship Id="rId999" Type="http://schemas.openxmlformats.org/officeDocument/2006/relationships/hyperlink" Target="consultantplus://offline/ref=C554731A097A7BED9D89238A35DBA01885D02CBEF8C5209DE9B480D8BAFF576830FF6EF9F4F19C6FD2CB0597C5972F94D51108AD98A5F253nC5DF" TargetMode="External"/><Relationship Id="rId1100" Type="http://schemas.openxmlformats.org/officeDocument/2006/relationships/hyperlink" Target="consultantplus://offline/ref=C554731A097A7BED9D892A9332BAF54B8BD02EBBF0CA2AC0E3BCD9D4B8F8583727F827F5F4F19A60D2C25A92D0867798D10A16AC87B9F051CEn35AF" TargetMode="External"/><Relationship Id="rId1184" Type="http://schemas.openxmlformats.org/officeDocument/2006/relationships/hyperlink" Target="consultantplus://offline/ref=C554731A097A7BED9D892A9332BAF54B8BD02EBBF0CA2AC0E3BCD9D4B8F8583727F827F5F4F19962D9C95A92D0867798D10A16AC87B9F051CEn35AF" TargetMode="External"/><Relationship Id="rId1405" Type="http://schemas.openxmlformats.org/officeDocument/2006/relationships/hyperlink" Target="consultantplus://offline/ref=C554731A097A7BED9D892A9332BAF54B8BD02EBBF0CA2AC0E3BCD9D4B8F8583727F827F5F4F49A65D2C75A92D0867798D10A16AC87B9F051CEn35AF" TargetMode="External"/><Relationship Id="rId44" Type="http://schemas.openxmlformats.org/officeDocument/2006/relationships/image" Target="media/image14.wmf"/><Relationship Id="rId554" Type="http://schemas.openxmlformats.org/officeDocument/2006/relationships/hyperlink" Target="consultantplus://offline/ref=C554731A097A7BED9D89238A35DBA01885D02CBEF8C5209DE9B480D8BAFF576830FF6EF9F4F09260D0CB0597C5972F94D51108AD98A5F253nC5DF" TargetMode="External"/><Relationship Id="rId761" Type="http://schemas.openxmlformats.org/officeDocument/2006/relationships/hyperlink" Target="consultantplus://offline/ref=C554731A097A7BED9D89238A35DBA01885D02CBEF8C5209DE9B480D8BAFF576830FF6EF9F5F69364D2CB0597C5972F94D51108AD98A5F253nC5DF" TargetMode="External"/><Relationship Id="rId859" Type="http://schemas.openxmlformats.org/officeDocument/2006/relationships/hyperlink" Target="consultantplus://offline/ref=C554731A097A7BED9D892A9332BAF54B8BD02EBBF0CA2AC0E3BCD9D4B8F8583727F827F5F4F59C65D4C65A92D0867798D10A16AC87B9F051CEn35AF" TargetMode="External"/><Relationship Id="rId1391" Type="http://schemas.openxmlformats.org/officeDocument/2006/relationships/hyperlink" Target="consultantplus://offline/ref=C554731A097A7BED9D892A9332BAF54B8BD02EBBF0CA2AC0E3BCD9D4B8F8583727F827F5F4F49B65D0C85A92D0867798D10A16AC87B9F051CEn35AF" TargetMode="External"/><Relationship Id="rId1489" Type="http://schemas.openxmlformats.org/officeDocument/2006/relationships/hyperlink" Target="consultantplus://offline/ref=C554731A097A7BED9D892A9332BAF54B8BD02EBBF0CA2AC0E3BCD9D4B8F8583727F827F5F4F49A6ED8C15A92D0867798D10A16AC87B9F051CEn35AF" TargetMode="External"/><Relationship Id="rId1612" Type="http://schemas.openxmlformats.org/officeDocument/2006/relationships/hyperlink" Target="consultantplus://offline/ref=C554731A097A7BED9D892A9332BAF54B8BD02EBBF0CA2AC0E3BCD9D4B8F8583727F827F5F4F49A61D3C35A92D0867798D10A16AC87B9F051CEn35AF" TargetMode="External"/><Relationship Id="rId1696" Type="http://schemas.openxmlformats.org/officeDocument/2006/relationships/hyperlink" Target="consultantplus://offline/ref=C554731A097A7BED9D892A9332BAF54B8BD02EBBF0CA2AC0E3BCD9D4B8F8583727EA27ADF8F09E78D1C14FC481C0n253F" TargetMode="External"/><Relationship Id="rId193" Type="http://schemas.openxmlformats.org/officeDocument/2006/relationships/hyperlink" Target="consultantplus://offline/ref=C554731A097A7BED9D892A9332BAF54B8BD02EBBF0CA2AC0E3BCD9D4B8F8583727F827F5F4F19A60D1C85A92D0867798D10A16AC87B9F051CEn35AF" TargetMode="External"/><Relationship Id="rId207" Type="http://schemas.openxmlformats.org/officeDocument/2006/relationships/hyperlink" Target="consultantplus://offline/ref=C554731A097A7BED9D892A9332BAF54B8BD02EBBF0CA2AC0E3BCD9D4B8F8583727F827F5F4F19A61D5C25A92D0867798D10A16AC87B9F051CEn35AF" TargetMode="External"/><Relationship Id="rId414" Type="http://schemas.openxmlformats.org/officeDocument/2006/relationships/hyperlink" Target="consultantplus://offline/ref=C554731A097A7BED9D89238A35DBA01885D02CBEF8C5209DE9B480D8BAFF576830FF6EF9F5F89264D6CB0597C5972F94D51108AD98A5F253nC5DF" TargetMode="External"/><Relationship Id="rId498" Type="http://schemas.openxmlformats.org/officeDocument/2006/relationships/hyperlink" Target="consultantplus://offline/ref=C554731A097A7BED9D89238A35DBA01885D02CBEF8C5209DE9B480D8BAFF576830FF6EF9F4F39F61D6CB0597C5972F94D51108AD98A5F253nC5DF" TargetMode="External"/><Relationship Id="rId621" Type="http://schemas.openxmlformats.org/officeDocument/2006/relationships/hyperlink" Target="consultantplus://offline/ref=C554731A097A7BED9D89238A35DBA01885D02CBEF8C5209DE9B480D8BAFF576830FF6EF9F4F09C6ED4CB0597C5972F94D51108AD98A5F253nC5DF" TargetMode="External"/><Relationship Id="rId1044" Type="http://schemas.openxmlformats.org/officeDocument/2006/relationships/hyperlink" Target="consultantplus://offline/ref=C554731A097A7BED9D892A9332BAF54B8BD02EBBF0CA2AC0E3BCD9D4B8F8583727F827F5F4F29261D4C05A92D0867798D10A16AC87B9F051CEn35AF" TargetMode="External"/><Relationship Id="rId1251" Type="http://schemas.openxmlformats.org/officeDocument/2006/relationships/hyperlink" Target="consultantplus://offline/ref=C554731A097A7BED9D892A9332BAF54B8BD02EBBF0CA2AC0E3BCD9D4B8F8583727F827F5F4F49B64D4C55A92D0867798D10A16AC87B9F051CEn35AF" TargetMode="External"/><Relationship Id="rId1349" Type="http://schemas.openxmlformats.org/officeDocument/2006/relationships/hyperlink" Target="consultantplus://offline/ref=C554731A097A7BED9D892A9332BAF54B8BD02EBBF0CA2AC0E3BCD9D4B8F8583727F827F5F4F49B6ED1C45A92D0867798D10A16AC87B9F051CEn35AF" TargetMode="External"/><Relationship Id="rId260" Type="http://schemas.openxmlformats.org/officeDocument/2006/relationships/hyperlink" Target="consultantplus://offline/ref=C554731A097A7BED9D892A9332BAF54B8BD02EBBF0CA2AC0E3BCD9D4B8F8583727F827F5F4F19967D0C05A92D0867798D10A16AC87B9F051CEn35AF" TargetMode="External"/><Relationship Id="rId719" Type="http://schemas.openxmlformats.org/officeDocument/2006/relationships/hyperlink" Target="consultantplus://offline/ref=C554731A097A7BED9D89238A35DBA01885D02CBEF8C5209DE9B480D8BAFF576830FF6EF9F5F6936FD6CB0597C5972F94D51108AD98A5F253nC5DF" TargetMode="External"/><Relationship Id="rId926" Type="http://schemas.openxmlformats.org/officeDocument/2006/relationships/hyperlink" Target="consultantplus://offline/ref=C554731A097A7BED9D892A9332BAF54B8BD02EBBF0CA2AC0E3BCD9D4B8F8583727F827F5F4F19963D3C55A92D0867798D10A16AC87B9F051CEn35AF" TargetMode="External"/><Relationship Id="rId1111" Type="http://schemas.openxmlformats.org/officeDocument/2006/relationships/hyperlink" Target="consultantplus://offline/ref=C554731A097A7BED9D892A9332BAF54B8BD02EBBF0CA2AC0E3BCD9D4B8F8583727F827F5F4F19A61D5C35A92D0867798D10A16AC87B9F051CEn35AF" TargetMode="External"/><Relationship Id="rId1556" Type="http://schemas.openxmlformats.org/officeDocument/2006/relationships/hyperlink" Target="consultantplus://offline/ref=C554731A097A7BED9D892A9332BAF54B8BD02EBBF0CA2AC0E3BCD9D4B8F8583727F827F5F4F49A6ED0C95A92D0867798D10A16AC87B9F051CEn35AF" TargetMode="External"/><Relationship Id="rId55" Type="http://schemas.openxmlformats.org/officeDocument/2006/relationships/hyperlink" Target="consultantplus://offline/ref=AD259B09DE4221AC75D2AB0940065A09C0CA8E588F7052D731F4351EFEAF74924E5EC391F25C091ED97245ACAC8B38DFE4D295427C3A46A70DmF5AF" TargetMode="External"/><Relationship Id="rId120" Type="http://schemas.openxmlformats.org/officeDocument/2006/relationships/image" Target="media/image34.wmf"/><Relationship Id="rId358" Type="http://schemas.openxmlformats.org/officeDocument/2006/relationships/hyperlink" Target="consultantplus://offline/ref=C554731A097A7BED9D89238A35DBA01885D02CBEF8C5209DE9B480D8BAFF576830FF6EF9F4F39E64D0CB0597C5972F94D51108AD98A5F253nC5DF" TargetMode="External"/><Relationship Id="rId565" Type="http://schemas.openxmlformats.org/officeDocument/2006/relationships/hyperlink" Target="consultantplus://offline/ref=C554731A097A7BED9D89238A35DBA01885D02CBEF8C5209DE9B480D8BAFF576830FF6EF9F5F99B66D8CB0597C5972F94D51108AD98A5F253nC5DF" TargetMode="External"/><Relationship Id="rId772" Type="http://schemas.openxmlformats.org/officeDocument/2006/relationships/hyperlink" Target="consultantplus://offline/ref=C554731A097A7BED9D89238A35DBA01885D02CBEF8C5209DE9B480D8BAFF576830FF6EF9F5F69267D2CB0597C5972F94D51108AD98A5F253nC5DF" TargetMode="External"/><Relationship Id="rId1195" Type="http://schemas.openxmlformats.org/officeDocument/2006/relationships/hyperlink" Target="consultantplus://offline/ref=C554731A097A7BED9D89238A35DBA01885D02CBEF8C5209DE9B480D8BAFF576830FF6EF9F5F19B67D7CB0597C5972F94D51108AD98A5F253nC5DF" TargetMode="External"/><Relationship Id="rId1209" Type="http://schemas.openxmlformats.org/officeDocument/2006/relationships/hyperlink" Target="consultantplus://offline/ref=C554731A097A7BED9D892A9332BAF54B8BD02EBBF0CA2AC0E3BCD9D4B8F8583727EA27ADF8F09E78D1C14FC481C0n253F" TargetMode="External"/><Relationship Id="rId1416" Type="http://schemas.openxmlformats.org/officeDocument/2006/relationships/hyperlink" Target="consultantplus://offline/ref=C554731A097A7BED9D892A9332BAF54B8BD02EBBF0CA2AC0E3BCD9D4B8F8583727F827F5F4F49A62D3C25A92D0867798D10A16AC87B9F051CEn35AF" TargetMode="External"/><Relationship Id="rId1623" Type="http://schemas.openxmlformats.org/officeDocument/2006/relationships/hyperlink" Target="consultantplus://offline/ref=C554731A097A7BED9D892A9332BAF54B8BD02EBBF0CA2AC0E3BCD9D4B8F8583727F827F5F4F49A61D9C35A92D0867798D10A16AC87B9F051CEn35AF" TargetMode="External"/><Relationship Id="rId218" Type="http://schemas.openxmlformats.org/officeDocument/2006/relationships/hyperlink" Target="consultantplus://offline/ref=C554731A097A7BED9D892A9332BAF54B8BD02EBBF0CA2AC0E3BCD9D4B8F8583727F827F5F4F29D64D4C15A92D0867798D10A16AC87B9F051CEn35AF" TargetMode="External"/><Relationship Id="rId425" Type="http://schemas.openxmlformats.org/officeDocument/2006/relationships/hyperlink" Target="consultantplus://offline/ref=C554731A097A7BED9D89238A35DBA01885D02CBEF8C5209DE9B480D8BAFF576830FF6EF9F5F79264D2CB0597C5972F94D51108AD98A5F253nC5DF" TargetMode="External"/><Relationship Id="rId632" Type="http://schemas.openxmlformats.org/officeDocument/2006/relationships/hyperlink" Target="consultantplus://offline/ref=C554731A097A7BED9D89238A35DBA01885D02CBEF8C5209DE9B480D8BAFF576830FF6EF9F4F59267D0CB0597C5972F94D51108AD98A5F253nC5DF" TargetMode="External"/><Relationship Id="rId1055" Type="http://schemas.openxmlformats.org/officeDocument/2006/relationships/hyperlink" Target="consultantplus://offline/ref=C554731A097A7BED9D892A9332BAF54B8BD02EBBF0CA2AC0E3BCD9D4B8F8583727F827F5F4F59262D8C35A92D0867798D10A16AC87B9F051CEn35AF" TargetMode="External"/><Relationship Id="rId1262" Type="http://schemas.openxmlformats.org/officeDocument/2006/relationships/hyperlink" Target="consultantplus://offline/ref=C554731A097A7BED9D892A9332BAF54B8BD02EBBF0CA2AC0E3BCD9D4B8F8583727F827F5F4F49B65D2C35A92D0867798D10A16AC87B9F051CEn35AF" TargetMode="External"/><Relationship Id="rId271" Type="http://schemas.openxmlformats.org/officeDocument/2006/relationships/hyperlink" Target="consultantplus://offline/ref=C554731A097A7BED9D892A9332BAF54B8BD02EBBF0CA2AC0E3BCD9D4B8F8583727F827F5F4F19964D8C45A92D0867798D10A16AC87B9F051CEn35AF" TargetMode="External"/><Relationship Id="rId937" Type="http://schemas.openxmlformats.org/officeDocument/2006/relationships/hyperlink" Target="consultantplus://offline/ref=C554731A097A7BED9D892A9332BAF54B8BD02EBBF0CA2AC0E3BCD9D4B8F8583727EA27ADF8F09E78D1C14FC481C0n253F" TargetMode="External"/><Relationship Id="rId1122" Type="http://schemas.openxmlformats.org/officeDocument/2006/relationships/hyperlink" Target="consultantplus://offline/ref=C554731A097A7BED9D892A9332BAF54B8BD02EBBF0CA2AC0E3BCD9D4B8F8583727F827F5F4F29D64D4C25A92D0867798D10A16AC87B9F051CEn35AF" TargetMode="External"/><Relationship Id="rId1567" Type="http://schemas.openxmlformats.org/officeDocument/2006/relationships/hyperlink" Target="consultantplus://offline/ref=C554731A097A7BED9D892A9332BAF54B8BD02EBBF0CA2AC0E3BCD9D4B8F8583727F827F5F4F49A6FD3C75A92D0867798D10A16AC87B9F051CEn35AF" TargetMode="External"/><Relationship Id="rId66" Type="http://schemas.openxmlformats.org/officeDocument/2006/relationships/hyperlink" Target="consultantplus://offline/ref=AD259B09DE4221AC75D2A21047670F5ACEC88B5D847F588A3BFC6C12FCA87BCD59598A9DF358081FDD791AA9B99A60D3E0C98B43632644A5m05EF" TargetMode="External"/><Relationship Id="rId131" Type="http://schemas.openxmlformats.org/officeDocument/2006/relationships/image" Target="media/image45.wmf"/><Relationship Id="rId369" Type="http://schemas.openxmlformats.org/officeDocument/2006/relationships/hyperlink" Target="consultantplus://offline/ref=C554731A097A7BED9D89238A35DBA01885D02CBEF8C5209DE9B480D8BAFF576830FF6EF9F5F89F6ED8CB0597C5972F94D51108AD98A5F253nC5DF" TargetMode="External"/><Relationship Id="rId576" Type="http://schemas.openxmlformats.org/officeDocument/2006/relationships/hyperlink" Target="consultantplus://offline/ref=C554731A097A7BED9D89238A35DBA01885D02CBEF8C5209DE9B480D8BAFF576830FF6EF9F5F79265D0CB0597C5972F94D51108AD98A5F253nC5DF" TargetMode="External"/><Relationship Id="rId783" Type="http://schemas.openxmlformats.org/officeDocument/2006/relationships/hyperlink" Target="consultantplus://offline/ref=C554731A097A7BED9D89238A35DBA01885D02CBEF8C5209DE9B480D8BAFF576830FF6EF9F4F09B61D4CB0597C5972F94D51108AD98A5F253nC5DF" TargetMode="External"/><Relationship Id="rId990" Type="http://schemas.openxmlformats.org/officeDocument/2006/relationships/hyperlink" Target="consultantplus://offline/ref=C554731A097A7BED9D89238A35DBA01885D02CBEF8C5209DE9B480D8BAFF576830FF6EF9F4F19F65D8CB0597C5972F94D51108AD98A5F253nC5DF" TargetMode="External"/><Relationship Id="rId1427" Type="http://schemas.openxmlformats.org/officeDocument/2006/relationships/hyperlink" Target="consultantplus://offline/ref=C554731A097A7BED9D892A9332BAF54B8BD02EBBF0CA2AC0E3BCD9D4B8F8583727F827F5F4F49A62D7C55A92D0867798D10A16AC87B9F051CEn35AF" TargetMode="External"/><Relationship Id="rId1634" Type="http://schemas.openxmlformats.org/officeDocument/2006/relationships/hyperlink" Target="consultantplus://offline/ref=C554731A097A7BED9D892A9332BAF54B8BD02EBBF0CA2AC0E3BCD9D4B8F8583727F827F5F4F49A6ED2C85A92D0867798D10A16AC87B9F051CEn35AF" TargetMode="External"/><Relationship Id="rId229" Type="http://schemas.openxmlformats.org/officeDocument/2006/relationships/hyperlink" Target="consultantplus://offline/ref=C554731A097A7BED9D892A9332BAF54B8BD02EBBF0CA2AC0E3BCD9D4B8F8583727F827F5F4F19966D8C65A92D0867798D10A16AC87B9F051CEn35AF" TargetMode="External"/><Relationship Id="rId436" Type="http://schemas.openxmlformats.org/officeDocument/2006/relationships/hyperlink" Target="consultantplus://offline/ref=C554731A097A7BED9D89238A35DBA01885D02CBEF8C5209DE9B480D8BAFF576830FF6EF9F4F39E67D8CB0597C5972F94D51108AD98A5F253nC5DF" TargetMode="External"/><Relationship Id="rId643" Type="http://schemas.openxmlformats.org/officeDocument/2006/relationships/hyperlink" Target="consultantplus://offline/ref=C554731A097A7BED9D892A9332BAF54B8BD02EBBF0CA2AC0E3BCD9D4B8F8583727F827F5F4F19D67D1C15A92D0867798D10A16AC87B9F051CEn35AF" TargetMode="External"/><Relationship Id="rId1066" Type="http://schemas.openxmlformats.org/officeDocument/2006/relationships/hyperlink" Target="consultantplus://offline/ref=C554731A097A7BED9D892A9332BAF54B8BD02EBBF0CA2AC0E3BCD9D4B8F8583727F827F5F4F29261D7C95A92D0867798D10A16AC87B9F051CEn35AF" TargetMode="External"/><Relationship Id="rId1273" Type="http://schemas.openxmlformats.org/officeDocument/2006/relationships/hyperlink" Target="consultantplus://offline/ref=C554731A097A7BED9D892A9332BAF54B8BD02EBBF0CA2AC0E3BCD9D4B8F8583727F827F5F4F49B65D0C95A92D0867798D10A16AC87B9F051CEn35AF" TargetMode="External"/><Relationship Id="rId1480" Type="http://schemas.openxmlformats.org/officeDocument/2006/relationships/hyperlink" Target="consultantplus://offline/ref=C554731A097A7BED9D892A9332BAF54B8BD02EBBF0CA2AC0E3BCD9D4B8F8583727F827F5F4F49A6ED1C15A92D0867798D10A16AC87B9F051CEn35AF" TargetMode="External"/><Relationship Id="rId850" Type="http://schemas.openxmlformats.org/officeDocument/2006/relationships/hyperlink" Target="consultantplus://offline/ref=C554731A097A7BED9D892A9332BAF54B8BD02EBBF0CA2AC0E3BCD9D4B8F8583727EA27ADF8F09E78D1C14FC481C0n253F" TargetMode="External"/><Relationship Id="rId948" Type="http://schemas.openxmlformats.org/officeDocument/2006/relationships/hyperlink" Target="consultantplus://offline/ref=C554731A097A7BED9D892A9332BAF54B8BD02EBBF0CA2AC0E3BCD9D4B8F8583727EA27ADF8F09E78D1C14FC481C0n253F" TargetMode="External"/><Relationship Id="rId1133" Type="http://schemas.openxmlformats.org/officeDocument/2006/relationships/hyperlink" Target="consultantplus://offline/ref=C554731A097A7BED9D892A9332BAF54B8BD02EBBF0CA2AC0E3BCD9D4B8F8583727F827F5F4F19967D1C25A92D0867798D10A16AC87B9F051CEn35AF" TargetMode="External"/><Relationship Id="rId1578" Type="http://schemas.openxmlformats.org/officeDocument/2006/relationships/hyperlink" Target="consultantplus://offline/ref=C554731A097A7BED9D892A9332BAF54B8BD02EBBF0CA2AC0E3BCD9D4B8F8583727F827F5F4F49A61D7C95A92D0867798D10A16AC87B9F051CEn35AF" TargetMode="External"/><Relationship Id="rId1701" Type="http://schemas.openxmlformats.org/officeDocument/2006/relationships/image" Target="media/image84.wmf"/><Relationship Id="rId77" Type="http://schemas.openxmlformats.org/officeDocument/2006/relationships/hyperlink" Target="consultantplus://offline/ref=AD259B09DE4221AC75D2A21047670F5ACECA8E5B8F78588A3BFC6C12FCA87BCD59598A9DF3580F1AD8791AA9B99A60D3E0C98B43632644A5m05EF" TargetMode="External"/><Relationship Id="rId282" Type="http://schemas.openxmlformats.org/officeDocument/2006/relationships/hyperlink" Target="consultantplus://offline/ref=C554731A097A7BED9D89238A35DBA01885D02CBEF8C5209DE9B480D8BAFF576830FF6EF9F6F09032808404CB80C73C95D1110AAC84nA56F" TargetMode="External"/><Relationship Id="rId503" Type="http://schemas.openxmlformats.org/officeDocument/2006/relationships/hyperlink" Target="consultantplus://offline/ref=C554731A097A7BED9D89238A35DBA01885D02CBEF8C5209DE9B480D8BAFF576830FF6EF9F4F09263D4CB0597C5972F94D51108AD98A5F253nC5DF" TargetMode="External"/><Relationship Id="rId587" Type="http://schemas.openxmlformats.org/officeDocument/2006/relationships/hyperlink" Target="consultantplus://offline/ref=C554731A097A7BED9D89238A35DBA01885D02CBEF8C5209DE9B480D8BAFF576830FF6EF9F5F69966D0CB0597C5972F94D51108AD98A5F253nC5DF" TargetMode="External"/><Relationship Id="rId710" Type="http://schemas.openxmlformats.org/officeDocument/2006/relationships/hyperlink" Target="consultantplus://offline/ref=C554731A097A7BED9D89238A35DBA01885D02CBEF8C5209DE9B480D8BAFF576830FF6EF9F5F69362D2CB0597C5972F94D51108AD98A5F253nC5DF" TargetMode="External"/><Relationship Id="rId808" Type="http://schemas.openxmlformats.org/officeDocument/2006/relationships/hyperlink" Target="consultantplus://offline/ref=C554731A097A7BED9D89238A35DBA01885D02CBEF8C5209DE9B480D8BAFF576830FF6EF9F4F49A64D0CB0597C5972F94D51108AD98A5F253nC5DF" TargetMode="External"/><Relationship Id="rId1340" Type="http://schemas.openxmlformats.org/officeDocument/2006/relationships/hyperlink" Target="consultantplus://offline/ref=C554731A097A7BED9D892A9332BAF54B8BD02EBBF0CA2AC0E3BCD9D4B8F8583727F827F5F4F49B61D7C85A92D0867798D10A16AC87B9F051CEn35AF" TargetMode="External"/><Relationship Id="rId1438" Type="http://schemas.openxmlformats.org/officeDocument/2006/relationships/hyperlink" Target="consultantplus://offline/ref=C554731A097A7BED9D892A9332BAF54B8BD02EBBF0CA2AC0E3BCD9D4B8F8583727F827F5F4F49A62D9C75A92D0867798D10A16AC87B9F051CEn35AF" TargetMode="External"/><Relationship Id="rId1645" Type="http://schemas.openxmlformats.org/officeDocument/2006/relationships/hyperlink" Target="consultantplus://offline/ref=C554731A097A7BED9D892A9332BAF54B8BD02EBBF0CA2AC0E3BCD9D4B8F8583727F827F5F4F49A6FD2C45A92D0867798D10A16AC87B9F051CEn35AF" TargetMode="External"/><Relationship Id="rId8" Type="http://schemas.openxmlformats.org/officeDocument/2006/relationships/hyperlink" Target="consultantplus://offline/ref=AD259B09DE4221AC75D2A21047670F5ACECA8E5B8F78588A3BFC6C12FCA87BCD59598A9DF3580F1AD8791AA9B99A60D3E0C98B43632644A5m05EF" TargetMode="External"/><Relationship Id="rId142" Type="http://schemas.openxmlformats.org/officeDocument/2006/relationships/image" Target="media/image52.wmf"/><Relationship Id="rId447" Type="http://schemas.openxmlformats.org/officeDocument/2006/relationships/hyperlink" Target="consultantplus://offline/ref=C554731A097A7BED9D89238A35DBA01885D02CBEF8C5209DE9B480D8BAFF576830FF6EF9F4F19E60D6CB0597C5972F94D51108AD98A5F253nC5DF" TargetMode="External"/><Relationship Id="rId794" Type="http://schemas.openxmlformats.org/officeDocument/2006/relationships/hyperlink" Target="consultantplus://offline/ref=C554731A097A7BED9D89238A35DBA01885D02CBEF8C5209DE9B480D8BAFF576830FF6EF9F4F39265D6CB0597C5972F94D51108AD98A5F253nC5DF" TargetMode="External"/><Relationship Id="rId1077" Type="http://schemas.openxmlformats.org/officeDocument/2006/relationships/hyperlink" Target="consultantplus://offline/ref=C554731A097A7BED9D89238A35DBA01885D02CBEF8C5209DE9B480D8BAFF576830FF6EF9F5F39967D7CB0597C5972F94D51108AD98A5F253nC5DF" TargetMode="External"/><Relationship Id="rId1200" Type="http://schemas.openxmlformats.org/officeDocument/2006/relationships/hyperlink" Target="consultantplus://offline/ref=C554731A097A7BED9D892A9332BAF54B8BD02EBBF0CA2AC0E3BCD9D4B8F8583727F827F5F4F19963D1C75A92D0867798D10A16AC87B9F051CEn35AF" TargetMode="External"/><Relationship Id="rId654" Type="http://schemas.openxmlformats.org/officeDocument/2006/relationships/hyperlink" Target="consultantplus://offline/ref=C554731A097A7BED9D89238A35DBA01885D02CBEF8C5209DE9B480D8BAFF576830FF6EF9F4F29965D2CB0597C5972F94D51108AD98A5F253nC5DF" TargetMode="External"/><Relationship Id="rId861" Type="http://schemas.openxmlformats.org/officeDocument/2006/relationships/hyperlink" Target="consultantplus://offline/ref=C554731A097A7BED9D892A9332BAF54B8BD02EBBF0CA2AC0E3BCD9D4B8F8583727F827F5F4F59C65D6C65A92D0867798D10A16AC87B9F051CEn35AF" TargetMode="External"/><Relationship Id="rId959" Type="http://schemas.openxmlformats.org/officeDocument/2006/relationships/hyperlink" Target="consultantplus://offline/ref=C554731A097A7BED9D892A9332BAF54B8BD02EBBF0CA2AC0E3BCD9D4B8F8583727F827F5F4F59C65D4C65A92D0867798D10A16AC87B9F051CEn35AF" TargetMode="External"/><Relationship Id="rId1284" Type="http://schemas.openxmlformats.org/officeDocument/2006/relationships/hyperlink" Target="consultantplus://offline/ref=C554731A097A7BED9D892A9332BAF54B8BD02EBBF0CA2AC0E3BCD9D4B8F8583727F827F5F4F49B65D4C95A92D0867798D10A16AC87B9F051CEn35AF" TargetMode="External"/><Relationship Id="rId1491" Type="http://schemas.openxmlformats.org/officeDocument/2006/relationships/hyperlink" Target="consultantplus://offline/ref=C554731A097A7BED9D892A9332BAF54B8BD02EBBF0CA2AC0E3BCD9D4B8F8583727F827F5F4F49A6ED8C95A92D0867798D10A16AC87B9F051CEn35AF" TargetMode="External"/><Relationship Id="rId1505" Type="http://schemas.openxmlformats.org/officeDocument/2006/relationships/hyperlink" Target="consultantplus://offline/ref=C554731A097A7BED9D892A9332BAF54B8BD02EBBF0CA2AC0E3BCD9D4B8F8583727F827F5F4F49A61D4C25A92D0867798D10A16AC87B9F051CEn35AF" TargetMode="External"/><Relationship Id="rId1589" Type="http://schemas.openxmlformats.org/officeDocument/2006/relationships/hyperlink" Target="consultantplus://offline/ref=C554731A097A7BED9D892A9332BAF54B8BD02EBBF0CA2AC0E3BCD9D4B8F8583727F827F5F4F49A6ED3C45A92D0867798D10A16AC87B9F051CEn35AF" TargetMode="External"/><Relationship Id="rId293" Type="http://schemas.openxmlformats.org/officeDocument/2006/relationships/hyperlink" Target="consultantplus://offline/ref=C554731A097A7BED9D89238A35DBA01885D02CBEF8C5209DE9B480D8BAFF576830FF6EF9F5F49E67D8CB0597C5972F94D51108AD98A5F253nC5DF" TargetMode="External"/><Relationship Id="rId307" Type="http://schemas.openxmlformats.org/officeDocument/2006/relationships/hyperlink" Target="consultantplus://offline/ref=C554731A097A7BED9D89238A35DBA01885D02CBEF8C5209DE9B480D8BAFF576830FF6EF9F5F89961D6CB0597C5972F94D51108AD98A5F253nC5DF" TargetMode="External"/><Relationship Id="rId514" Type="http://schemas.openxmlformats.org/officeDocument/2006/relationships/hyperlink" Target="consultantplus://offline/ref=C554731A097A7BED9D89238A35DBA01885D02CBEF8C5209DE9B480D8BAFF576830FF6EF9F4F0936ED4CB0597C5972F94D51108AD98A5F253nC5DF" TargetMode="External"/><Relationship Id="rId721" Type="http://schemas.openxmlformats.org/officeDocument/2006/relationships/hyperlink" Target="consultantplus://offline/ref=C554731A097A7BED9D89238A35DBA01885D02CBEF8C5209DE9B480D8BAFF576830FF6EF9F4F59F6ED2CB0597C5972F94D51108AD98A5F253nC5DF" TargetMode="External"/><Relationship Id="rId1144" Type="http://schemas.openxmlformats.org/officeDocument/2006/relationships/hyperlink" Target="consultantplus://offline/ref=C554731A097A7BED9D892A9332BAF54B8BD02EBBF0CA2AC0E3BCD9D4B8F8583727F827F5F4F29D63D2C25A92D0867798D10A16AC87B9F051CEn35AF" TargetMode="External"/><Relationship Id="rId1351" Type="http://schemas.openxmlformats.org/officeDocument/2006/relationships/hyperlink" Target="consultantplus://offline/ref=C554731A097A7BED9D892A9332BAF54B8BD02EBBF0CA2AC0E3BCD9D4B8F8583727F827F5F4F49B6FD4C05A92D0867798D10A16AC87B9F051CEn35AF" TargetMode="External"/><Relationship Id="rId1449" Type="http://schemas.openxmlformats.org/officeDocument/2006/relationships/hyperlink" Target="consultantplus://offline/ref=C554731A097A7BED9D892A9332BAF54B8BD02EBBF0CA2AC0E3BCD9D4B8F8583727F827F5F4F59962D4C15A92D0867798D10A16AC87B9F051CEn35AF" TargetMode="External"/><Relationship Id="rId88" Type="http://schemas.openxmlformats.org/officeDocument/2006/relationships/hyperlink" Target="consultantplus://offline/ref=AD259B09DE4221AC75D2A21047670F5ACECA8E5B8F78588A3BFC6C12FCA87BCD59598A9DF35C0D1BD9791AA9B99A60D3E0C98B43632644A5m05EF" TargetMode="External"/><Relationship Id="rId153" Type="http://schemas.openxmlformats.org/officeDocument/2006/relationships/hyperlink" Target="consultantplus://offline/ref=AD259B09DE4221AC75D2A21047670F5ACECC845B8670588A3BFC6C12FCA87BCD59598A9DF3580D1AD6791AA9B99A60D3E0C98B43632644A5m05EF" TargetMode="External"/><Relationship Id="rId360" Type="http://schemas.openxmlformats.org/officeDocument/2006/relationships/hyperlink" Target="consultantplus://offline/ref=C554731A097A7BED9D89238A35DBA01885D02CBEF8C5209DE9B480D8BAFF576830FF6EF9F4F39E64D2CB0597C5972F94D51108AD98A5F253nC5DF" TargetMode="External"/><Relationship Id="rId598" Type="http://schemas.openxmlformats.org/officeDocument/2006/relationships/hyperlink" Target="consultantplus://offline/ref=C554731A097A7BED9D89238A35DBA01885D02CBEF8C5209DE9B480D8BAFF576830FF6EF9F4F1936ED6CB0597C5972F94D51108AD98A5F253nC5DF" TargetMode="External"/><Relationship Id="rId819" Type="http://schemas.openxmlformats.org/officeDocument/2006/relationships/hyperlink" Target="consultantplus://offline/ref=C554731A097A7BED9D89238A35DBA01885D02CBEF8C5209DE9B480D8BAFF576830FF6EF9F5F6926ED0CB0597C5972F94D51108AD98A5F253nC5DF" TargetMode="External"/><Relationship Id="rId1004" Type="http://schemas.openxmlformats.org/officeDocument/2006/relationships/hyperlink" Target="consultantplus://offline/ref=C554731A097A7BED9D89238A35DBA01885D02CBEF8C5209DE9B480D8BAFF576830FF6EF9F4F19E66D8CB0597C5972F94D51108AD98A5F253nC5DF" TargetMode="External"/><Relationship Id="rId1211" Type="http://schemas.openxmlformats.org/officeDocument/2006/relationships/hyperlink" Target="consultantplus://offline/ref=C554731A097A7BED9D89238A35DBA01885D02CBEF8C5209DE9B480D8BAFF576830FF6EF9F5F19B67D7CB0597C5972F94D51108AD98A5F253nC5DF" TargetMode="External"/><Relationship Id="rId1656" Type="http://schemas.openxmlformats.org/officeDocument/2006/relationships/hyperlink" Target="consultantplus://offline/ref=C554731A097A7BED9D892A9332BAF54B8BD02EBBF0CA2AC0E3BCD9D4B8F8583727EA27ADF8F09E78D1C14FC481C0n253F" TargetMode="External"/><Relationship Id="rId220" Type="http://schemas.openxmlformats.org/officeDocument/2006/relationships/hyperlink" Target="consultantplus://offline/ref=C554731A097A7BED9D892A9332BAF54B8BD02EBBF0CA2AC0E3BCD9D4B8F8583727F827F5F4F29D64D4C35A92D0867798D10A16AC87B9F051CEn35AF" TargetMode="External"/><Relationship Id="rId458" Type="http://schemas.openxmlformats.org/officeDocument/2006/relationships/hyperlink" Target="consultantplus://offline/ref=C554731A097A7BED9D89238A35DBA01885D02CBEF8C5209DE9B480D8BAFF576830FF6EF9F4F19F66D4CB0597C5972F94D51108AD98A5F253nC5DF" TargetMode="External"/><Relationship Id="rId665" Type="http://schemas.openxmlformats.org/officeDocument/2006/relationships/hyperlink" Target="consultantplus://offline/ref=C554731A097A7BED9D89238A35DBA01885D02CBEF8C5209DE9B480D8BAFF576830FF6EF9F5F79A60D4CB0597C5972F94D51108AD98A5F253nC5DF" TargetMode="External"/><Relationship Id="rId872" Type="http://schemas.openxmlformats.org/officeDocument/2006/relationships/hyperlink" Target="consultantplus://offline/ref=C554731A097A7BED9D892A9332BAF54B8BD02EBBF0CA2AC0E3BCD9D4B8F8583727F827F5F4F19965D5C35A92D0867798D10A16AC87B9F051CEn35AF" TargetMode="External"/><Relationship Id="rId1088" Type="http://schemas.openxmlformats.org/officeDocument/2006/relationships/hyperlink" Target="consultantplus://offline/ref=C554731A097A7BED9D892A9332BAF54B8BD02EBBF0CA2AC0E3BCD9D4B8F8583727F827F5F4F19963D1C75A92D0867798D10A16AC87B9F051CEn35AF" TargetMode="External"/><Relationship Id="rId1295" Type="http://schemas.openxmlformats.org/officeDocument/2006/relationships/hyperlink" Target="consultantplus://offline/ref=C554731A097A7BED9D892A9332BAF54B8BD02EBBF0CA2AC0E3BCD9D4B8F8583727F827F5F4F49B63D0C95A92D0867798D10A16AC87B9F051CEn35AF" TargetMode="External"/><Relationship Id="rId1309" Type="http://schemas.openxmlformats.org/officeDocument/2006/relationships/hyperlink" Target="consultantplus://offline/ref=C554731A097A7BED9D892A9332BAF54B8BD02EBBF0CA2AC0E3BCD9D4B8F8583727F827F5F4F49B63D5C45A92D0867798D10A16AC87B9F051CEn35AF" TargetMode="External"/><Relationship Id="rId1516" Type="http://schemas.openxmlformats.org/officeDocument/2006/relationships/hyperlink" Target="consultantplus://offline/ref=C554731A097A7BED9D892A9332BAF54B8BD02EBBF0CA2AC0E3BCD9D4B8F8583727F827F5F4F49A6ED1C45A92D0867798D10A16AC87B9F051CEn35AF" TargetMode="External"/><Relationship Id="rId15" Type="http://schemas.openxmlformats.org/officeDocument/2006/relationships/hyperlink" Target="consultantplus://offline/ref=AD259B09DE4221AC75D2A21047670F5ACECA8C5D877F588A3BFC6C12FCA87BCD59598A9DF3580F19D8791AA9B99A60D3E0C98B43632644A5m05EF" TargetMode="External"/><Relationship Id="rId318" Type="http://schemas.openxmlformats.org/officeDocument/2006/relationships/hyperlink" Target="consultantplus://offline/ref=C554731A097A7BED9D89238A35DBA01885D02CBEF8C5209DE9B480D8BAFF576830FF6EF9F5F89966D0CB0597C5972F94D51108AD98A5F253nC5DF" TargetMode="External"/><Relationship Id="rId525" Type="http://schemas.openxmlformats.org/officeDocument/2006/relationships/hyperlink" Target="consultantplus://offline/ref=C554731A097A7BED9D89238A35DBA01885D02CBEF8C5209DE9B480D8BAFF576830FF6EF9F4F09364D6CB0597C5972F94D51108AD98A5F253nC5DF" TargetMode="External"/><Relationship Id="rId732" Type="http://schemas.openxmlformats.org/officeDocument/2006/relationships/hyperlink" Target="consultantplus://offline/ref=C554731A097A7BED9D89238A35DBA01885D02CBEF8C5209DE9B480D8BAFF576830FF6EF9F5F79C6ED0CB0597C5972F94D51108AD98A5F253nC5DF" TargetMode="External"/><Relationship Id="rId1155" Type="http://schemas.openxmlformats.org/officeDocument/2006/relationships/hyperlink" Target="consultantplus://offline/ref=C554731A097A7BED9D892A9332BAF54B8BD02EBBF0CA2AC0E3BCD9D4B8F8583727F827F5F4F29D64D5C95A92D0867798D10A16AC87B9F051CEn35AF" TargetMode="External"/><Relationship Id="rId1362" Type="http://schemas.openxmlformats.org/officeDocument/2006/relationships/hyperlink" Target="consultantplus://offline/ref=C554731A097A7BED9D892A9332BAF54B8BD02EBBF0CA2AC0E3BCD9D4B8F8583727F827F5F4F49B6FD8C65A92D0867798D10A16AC87B9F051CEn35AF" TargetMode="External"/><Relationship Id="rId99" Type="http://schemas.openxmlformats.org/officeDocument/2006/relationships/image" Target="media/image20.wmf"/><Relationship Id="rId164" Type="http://schemas.openxmlformats.org/officeDocument/2006/relationships/image" Target="media/image64.wmf"/><Relationship Id="rId371" Type="http://schemas.openxmlformats.org/officeDocument/2006/relationships/hyperlink" Target="consultantplus://offline/ref=C554731A097A7BED9D89238A35DBA01885D02CBEF8C5209DE9B480D8BAFF576830FF6EF9F5F89F6ED8CB0597C5972F94D51108AD98A5F253nC5DF" TargetMode="External"/><Relationship Id="rId1015" Type="http://schemas.openxmlformats.org/officeDocument/2006/relationships/hyperlink" Target="consultantplus://offline/ref=C554731A097A7BED9D892A9332BAF54B8BD02EBBF0CA2AC0E3BCD9D4B8F8583727EA27ADF8F09E78D1C14FC481C0n253F" TargetMode="External"/><Relationship Id="rId1222" Type="http://schemas.openxmlformats.org/officeDocument/2006/relationships/hyperlink" Target="consultantplus://offline/ref=C554731A097A7BED9D892A9332BAF54B8BD02EBBF0CA2AC0E3BCD9D4B8F8583727EA27ADF8F09E78D1C14FC481C0n253F" TargetMode="External"/><Relationship Id="rId1667" Type="http://schemas.openxmlformats.org/officeDocument/2006/relationships/hyperlink" Target="consultantplus://offline/ref=C554731A097A7BED9D892A9332BAF54B8BD02EBBF0CA2AC0E3BCD9D4B8F8583727EA27ADF8F09E78D1C14FC481C0n253F" TargetMode="External"/><Relationship Id="rId469" Type="http://schemas.openxmlformats.org/officeDocument/2006/relationships/hyperlink" Target="consultantplus://offline/ref=C554731A097A7BED9D89238A35DBA01885D02CBEF8C5209DE9B480D8BAFF576830FF6EF9F4F19C67D8CB0597C5972F94D51108AD98A5F253nC5DF" TargetMode="External"/><Relationship Id="rId676" Type="http://schemas.openxmlformats.org/officeDocument/2006/relationships/hyperlink" Target="consultantplus://offline/ref=C554731A097A7BED9D89238A35DBA01885D02CBEF8C5209DE9B480D8BAFF576830FF6EF9F4F49D64D8CB0597C5972F94D51108AD98A5F253nC5DF" TargetMode="External"/><Relationship Id="rId883" Type="http://schemas.openxmlformats.org/officeDocument/2006/relationships/hyperlink" Target="consultantplus://offline/ref=C554731A097A7BED9D892A9332BAF54B8BD02EBBF0CA2AC0E3BCD9D4B8F8583727EA27ADF8F09E78D1C14FC481C0n253F" TargetMode="External"/><Relationship Id="rId1099" Type="http://schemas.openxmlformats.org/officeDocument/2006/relationships/hyperlink" Target="consultantplus://offline/ref=C554731A097A7BED9D892A9332BAF54B8BD02EBBF0CA2AC0E3BCD9D4B8F8583727F827F5F4F19A60D2C15A92D0867798D10A16AC87B9F051CEn35AF" TargetMode="External"/><Relationship Id="rId1527" Type="http://schemas.openxmlformats.org/officeDocument/2006/relationships/hyperlink" Target="consultantplus://offline/ref=C554731A097A7BED9D892A9332BAF54B8BD02EBBF0CA2AC0E3BCD9D4B8F8583727F827F5F4F49A6FD1C55A92D0867798D10A16AC87B9F051CEn35AF" TargetMode="External"/><Relationship Id="rId26" Type="http://schemas.openxmlformats.org/officeDocument/2006/relationships/hyperlink" Target="consultantplus://offline/ref=AD259B09DE4221AC75D2A21047670F5ACECB8950827A588A3BFC6C12FCA87BCD4B59D291F25D1118DF6C4CF8FFmC5EF" TargetMode="External"/><Relationship Id="rId231" Type="http://schemas.openxmlformats.org/officeDocument/2006/relationships/hyperlink" Target="consultantplus://offline/ref=C554731A097A7BED9D892A9332BAF54B8BD02EBBF0CA2AC0E3BCD9D4B8F8583727F827F5F4F19967D0C25A92D0867798D10A16AC87B9F051CEn35AF" TargetMode="External"/><Relationship Id="rId329" Type="http://schemas.openxmlformats.org/officeDocument/2006/relationships/hyperlink" Target="consultantplus://offline/ref=C554731A097A7BED9D89238A35DBA01885D02CBEF8C5209DE9B480D8BAFF576830FF6EF9F5F8996ED0CB0597C5972F94D51108AD98A5F253nC5DF" TargetMode="External"/><Relationship Id="rId536" Type="http://schemas.openxmlformats.org/officeDocument/2006/relationships/hyperlink" Target="consultantplus://offline/ref=C554731A097A7BED9D89238A35DBA01885D02CBEF8C5209DE9B480D8BAFF576830FF6EF9F4F09366D0CB0597C5972F94D51108AD98A5F253nC5DF" TargetMode="External"/><Relationship Id="rId1166" Type="http://schemas.openxmlformats.org/officeDocument/2006/relationships/hyperlink" Target="consultantplus://offline/ref=C554731A097A7BED9D892A9332BAF54B8BD02EBBF0CA2AC0E3BCD9D4B8F8583727F827F5F4F29D63D2C65A92D0867798D10A16AC87B9F051CEn35AF" TargetMode="External"/><Relationship Id="rId1373" Type="http://schemas.openxmlformats.org/officeDocument/2006/relationships/hyperlink" Target="consultantplus://offline/ref=C554731A097A7BED9D892A9332BAF54B8BD02EBBF0CA2AC0E3BCD9D4B8F8583727F827F5F4F49A66D6C35A92D0867798D10A16AC87B9F051CEn35AF" TargetMode="External"/><Relationship Id="rId175" Type="http://schemas.openxmlformats.org/officeDocument/2006/relationships/image" Target="media/image69.wmf"/><Relationship Id="rId743" Type="http://schemas.openxmlformats.org/officeDocument/2006/relationships/hyperlink" Target="consultantplus://offline/ref=C554731A097A7BED9D89238A35DBA01885D02CBEF8C5209DE9B480D8BAFF576830FF6EF9F5F49A67D8CB0597C5972F94D51108AD98A5F253nC5DF" TargetMode="External"/><Relationship Id="rId950" Type="http://schemas.openxmlformats.org/officeDocument/2006/relationships/hyperlink" Target="consultantplus://offline/ref=C554731A097A7BED9D89238A35DBA01885D02CBEF8C5209DE9B480D8BAFF576830FF6EF9F4F19F67D0CB0597C5972F94D51108AD98A5F253nC5DF" TargetMode="External"/><Relationship Id="rId1026" Type="http://schemas.openxmlformats.org/officeDocument/2006/relationships/hyperlink" Target="consultantplus://offline/ref=C554731A097A7BED9D892A9332BAF54B8BD02EBBF0CA2AC0E3BCD9D4B8F8583727F827F5F4F29261D4C05A92D0867798D10A16AC87B9F051CEn35AF" TargetMode="External"/><Relationship Id="rId1580" Type="http://schemas.openxmlformats.org/officeDocument/2006/relationships/hyperlink" Target="consultantplus://offline/ref=C554731A097A7BED9D892A9332BAF54B8BD02EBBF0CA2AC0E3BCD9D4B8F8583727F827F5F4F49A61D6C75A92D0867798D10A16AC87B9F051CEn35AF" TargetMode="External"/><Relationship Id="rId1678" Type="http://schemas.openxmlformats.org/officeDocument/2006/relationships/hyperlink" Target="consultantplus://offline/ref=C554731A097A7BED9D89238A35DBA01885D02CBEF8C5209DE9B480D8BAFF576830FF6EF9F7F19361D3CB0597C5972F94D51108AD98A5F253nC5DF" TargetMode="External"/><Relationship Id="rId382" Type="http://schemas.openxmlformats.org/officeDocument/2006/relationships/hyperlink" Target="consultantplus://offline/ref=C554731A097A7BED9D89238A35DBA01885D02CBEF8C5209DE9B480D8BAFF576830FF6EF9F4F39E67D8CB0597C5972F94D51108AD98A5F253nC5DF" TargetMode="External"/><Relationship Id="rId603" Type="http://schemas.openxmlformats.org/officeDocument/2006/relationships/hyperlink" Target="consultantplus://offline/ref=C554731A097A7BED9D89238A35DBA01885D02CBEF8C5209DE9B480D8BAFF576830FF6EF9F4F19D63D6CB0597C5972F94D51108AD98A5F253nC5DF" TargetMode="External"/><Relationship Id="rId687" Type="http://schemas.openxmlformats.org/officeDocument/2006/relationships/hyperlink" Target="consultantplus://offline/ref=C554731A097A7BED9D89238A35DBA01885D02CBEF8C5209DE9B480D8BAFF576830FF6EF9F4F89364D5CB0597C5972F94D51108AD98A5F253nC5DF" TargetMode="External"/><Relationship Id="rId810" Type="http://schemas.openxmlformats.org/officeDocument/2006/relationships/hyperlink" Target="consultantplus://offline/ref=C554731A097A7BED9D89238A35DBA01885D02CBEF8C5209DE9B480D8BAFF576830FF6EF9F4F49A64D2CB0597C5972F94D51108AD98A5F253nC5DF" TargetMode="External"/><Relationship Id="rId908" Type="http://schemas.openxmlformats.org/officeDocument/2006/relationships/hyperlink" Target="consultantplus://offline/ref=C554731A097A7BED9D892A9332BAF54B8BD02EBBF0CA2AC0E3BCD9D4B8F8583727EA27ADF8F09E78D1C14FC481C0n253F" TargetMode="External"/><Relationship Id="rId1233" Type="http://schemas.openxmlformats.org/officeDocument/2006/relationships/hyperlink" Target="consultantplus://offline/ref=C554731A097A7BED9D892A9332BAF54B8BD02EBBF0CA2AC0E3BCD9D4B8F8583727F827F5F4F49B67D5C75A92D0867798D10A16AC87B9F051CEn35AF" TargetMode="External"/><Relationship Id="rId1440" Type="http://schemas.openxmlformats.org/officeDocument/2006/relationships/hyperlink" Target="consultantplus://offline/ref=C554731A097A7BED9D892A9332BAF54B8BD02EBBF0CA2AC0E3BCD9D4B8F8583727F827F5F4F0936ED5C25A92D0867798D10A16AC87B9F051CEn35AF" TargetMode="External"/><Relationship Id="rId1538" Type="http://schemas.openxmlformats.org/officeDocument/2006/relationships/hyperlink" Target="consultantplus://offline/ref=C554731A097A7BED9D892A9332BAF54B8BD02EBBF0CA2AC0E3BCD9D4B8F8583727F827F5F4F49A61D3C35A92D0867798D10A16AC87B9F051CEn35AF" TargetMode="External"/><Relationship Id="rId242" Type="http://schemas.openxmlformats.org/officeDocument/2006/relationships/hyperlink" Target="consultantplus://offline/ref=C554731A097A7BED9D892A9332BAF54B8BD02EBBF0CA2AC0E3BCD9D4B8F8583727F827F5F4F19964D5C85A92D0867798D10A16AC87B9F051CEn35AF" TargetMode="External"/><Relationship Id="rId894" Type="http://schemas.openxmlformats.org/officeDocument/2006/relationships/hyperlink" Target="consultantplus://offline/ref=C554731A097A7BED9D892A9332BAF54B8BD02EBBF0CA2AC0E3BCD9D4B8F8583727F827F5F4F19867D5C35A92D0867798D10A16AC87B9F051CEn35AF" TargetMode="External"/><Relationship Id="rId1177" Type="http://schemas.openxmlformats.org/officeDocument/2006/relationships/hyperlink" Target="consultantplus://offline/ref=C554731A097A7BED9D892A9332BAF54B8BD02EBBF0CA2AC0E3BCD9D4B8F8583727F827F5F4F19965D3C55A92D0867798D10A16AC87B9F051CEn35AF" TargetMode="External"/><Relationship Id="rId1300" Type="http://schemas.openxmlformats.org/officeDocument/2006/relationships/hyperlink" Target="consultantplus://offline/ref=C554731A097A7BED9D892A9332BAF54B8BD02EBBF0CA2AC0E3BCD9D4B8F8583727F827F5F4F49B63D3C65A92D0867798D10A16AC87B9F051CEn35AF" TargetMode="External"/><Relationship Id="rId37" Type="http://schemas.openxmlformats.org/officeDocument/2006/relationships/hyperlink" Target="consultantplus://offline/ref=AD259B09DE4221AC75D2A1055E670F5ACCC48F518572058033A56010FBA724C85E488A9DF6460F19C0704EFAmF5CF" TargetMode="External"/><Relationship Id="rId102" Type="http://schemas.openxmlformats.org/officeDocument/2006/relationships/hyperlink" Target="consultantplus://offline/ref=AD259B09DE4221AC75D2A21047670F5ACECA8E5B8F78588A3BFC6C12FCA87BCD59598A9DF3580F1AD8791AA9B99A60D3E0C98B43632644A5m05EF" TargetMode="External"/><Relationship Id="rId547" Type="http://schemas.openxmlformats.org/officeDocument/2006/relationships/hyperlink" Target="consultantplus://offline/ref=C554731A097A7BED9D89238A35DBA01885D02CBEF8C5209DE9B480D8BAFF576830FF6EF9F4F09265D6CB0597C5972F94D51108AD98A5F253nC5DF" TargetMode="External"/><Relationship Id="rId754" Type="http://schemas.openxmlformats.org/officeDocument/2006/relationships/hyperlink" Target="consultantplus://offline/ref=C554731A097A7BED9D89238A35DBA01885D02CBEF8C5209DE9B480D8BAFF576830FF6EF9F5F79264D8CB0597C5972F94D51108AD98A5F253nC5DF" TargetMode="External"/><Relationship Id="rId961" Type="http://schemas.openxmlformats.org/officeDocument/2006/relationships/hyperlink" Target="consultantplus://offline/ref=C554731A097A7BED9D892A9332BAF54B8BD02EBBF0CA2AC0E3BCD9D4B8F8583727F827F5F4F59C65D6C35A92D0867798D10A16AC87B9F051CEn35AF" TargetMode="External"/><Relationship Id="rId1384" Type="http://schemas.openxmlformats.org/officeDocument/2006/relationships/hyperlink" Target="consultantplus://offline/ref=C554731A097A7BED9D892A9332BAF54B8BD02EBBF0CA2AC0E3BCD9D4B8F8583727F827F5F4F49A64D5C05A92D0867798D10A16AC87B9F051CEn35AF" TargetMode="External"/><Relationship Id="rId1591" Type="http://schemas.openxmlformats.org/officeDocument/2006/relationships/hyperlink" Target="consultantplus://offline/ref=C554731A097A7BED9D892A9332BAF54B8BD02EBBF0CA2AC0E3BCD9D4B8F8583727F827F5F4F49A6ED2C25A92D0867798D10A16AC87B9F051CEn35AF" TargetMode="External"/><Relationship Id="rId1605" Type="http://schemas.openxmlformats.org/officeDocument/2006/relationships/hyperlink" Target="consultantplus://offline/ref=C554731A097A7BED9D892A9332BAF54B8BD02EBBF0CA2AC0E3BCD9D4B8F8583727F827F5F4F49A6ED7C25A92D0867798D10A16AC87B9F051CEn35AF" TargetMode="External"/><Relationship Id="rId1689" Type="http://schemas.openxmlformats.org/officeDocument/2006/relationships/hyperlink" Target="consultantplus://offline/ref=C554731A097A7BED9D892A9332BAF54B8BD02EBBF0CA2AC0E3BCD9D4B8F8583727EA27ADF8F09E78D1C14FC481C0n253F" TargetMode="External"/><Relationship Id="rId90" Type="http://schemas.openxmlformats.org/officeDocument/2006/relationships/hyperlink" Target="consultantplus://offline/ref=AD259B09DE4221AC75D2A21047670F5ACECA8E5B8F78588A3BFC6C12FCA87BCD59598A9DF3580F1AD8791AA9B99A60D3E0C98B43632644A5m05EF" TargetMode="External"/><Relationship Id="rId186" Type="http://schemas.openxmlformats.org/officeDocument/2006/relationships/image" Target="media/image78.wmf"/><Relationship Id="rId393" Type="http://schemas.openxmlformats.org/officeDocument/2006/relationships/hyperlink" Target="consultantplus://offline/ref=C554731A097A7BED9D89238A35DBA01885D02CBEF8C5209DE9B480D8BAFF576830FF6EF9F4F39E64D6CB0597C5972F94D51108AD98A5F253nC5DF" TargetMode="External"/><Relationship Id="rId407" Type="http://schemas.openxmlformats.org/officeDocument/2006/relationships/hyperlink" Target="consultantplus://offline/ref=C554731A097A7BED9D89238A35DBA01885D02CBEF8C5209DE9B480D8BAFF576830FF6EF9F5F99D64D2CB0597C5972F94D51108AD98A5F253nC5DF" TargetMode="External"/><Relationship Id="rId614" Type="http://schemas.openxmlformats.org/officeDocument/2006/relationships/hyperlink" Target="consultantplus://offline/ref=C554731A097A7BED9D89238A35DBA01885D02CBEF8C5209DE9B480D8BAFF576830FF6EF9F4F09C63D6CB0597C5972F94D51108AD98A5F253nC5DF" TargetMode="External"/><Relationship Id="rId821" Type="http://schemas.openxmlformats.org/officeDocument/2006/relationships/hyperlink" Target="consultantplus://offline/ref=C554731A097A7BED9D89238A35DBA01885D02CBEF8C5209DE9B480D8BAFF576830FF6EF9F7F19367D5CB0597C5972F94D51108AD98A5F253nC5DF" TargetMode="External"/><Relationship Id="rId1037" Type="http://schemas.openxmlformats.org/officeDocument/2006/relationships/hyperlink" Target="consultantplus://offline/ref=C554731A097A7BED9D892A9332BAF54B8BD02EBBF0CA2AC0E3BCD9D4B8F8583727F827F5F4F29261D6C45A92D0867798D10A16AC87B9F051CEn35AF" TargetMode="External"/><Relationship Id="rId1244" Type="http://schemas.openxmlformats.org/officeDocument/2006/relationships/hyperlink" Target="consultantplus://offline/ref=C554731A097A7BED9D892A9332BAF54B8BD02EBBF0CA2AC0E3BCD9D4B8F8583727F827F5F4F49B64D5C75A92D0867798D10A16AC87B9F051CEn35AF" TargetMode="External"/><Relationship Id="rId1451" Type="http://schemas.openxmlformats.org/officeDocument/2006/relationships/hyperlink" Target="consultantplus://offline/ref=C554731A097A7BED9D892A9332BAF54B8BD02EBBF0CA2AC0E3BCD9D4B8F8583727F827F5F4F49960D4C55A92D0867798D10A16AC87B9F051CEn35AF" TargetMode="External"/><Relationship Id="rId253" Type="http://schemas.openxmlformats.org/officeDocument/2006/relationships/hyperlink" Target="consultantplus://offline/ref=C554731A097A7BED9D892A9332BAF54B8BD02EBBF0CA2AC0E3BCD9D4B8F8583727F827F5F4F29D64D4C45A92D0867798D10A16AC87B9F051CEn35AF" TargetMode="External"/><Relationship Id="rId460" Type="http://schemas.openxmlformats.org/officeDocument/2006/relationships/hyperlink" Target="consultantplus://offline/ref=C554731A097A7BED9D89238A35DBA01885D02CBEF8C5209DE9B480D8BAFF576830FF6EF9F4F19C66D6CB0597C5972F94D51108AD98A5F253nC5DF" TargetMode="External"/><Relationship Id="rId698" Type="http://schemas.openxmlformats.org/officeDocument/2006/relationships/hyperlink" Target="consultantplus://offline/ref=C554731A097A7BED9D89238A35DBA01885D02CBEF8C5209DE9B480D8BAFF576830FF6EF9F5F79C6FD4CB0597C5972F94D51108AD98A5F253nC5DF" TargetMode="External"/><Relationship Id="rId919" Type="http://schemas.openxmlformats.org/officeDocument/2006/relationships/hyperlink" Target="consultantplus://offline/ref=C554731A097A7BED9D892A9332BAF54B8BD02EBBF0CA2AC0E3BCD9D4B8F8583727F827F5F4F19963D3C55A92D0867798D10A16AC87B9F051CEn35AF" TargetMode="External"/><Relationship Id="rId1090" Type="http://schemas.openxmlformats.org/officeDocument/2006/relationships/hyperlink" Target="consultantplus://offline/ref=C554731A097A7BED9D892A9332BAF54B8BD02EBBF0CA2AC0E3BCD9D4B8F8583727F827F5F4F29D6FD5C15A92D0867798D10A16AC87B9F051CEn35AF" TargetMode="External"/><Relationship Id="rId1104" Type="http://schemas.openxmlformats.org/officeDocument/2006/relationships/hyperlink" Target="consultantplus://offline/ref=C554731A097A7BED9D892A9332BAF54B8BD02EBBF0CA2AC0E3BCD9D4B8F8583727F827F5F4F19A60D6C35A92D0867798D10A16AC87B9F051CEn35AF" TargetMode="External"/><Relationship Id="rId1311" Type="http://schemas.openxmlformats.org/officeDocument/2006/relationships/hyperlink" Target="consultantplus://offline/ref=C554731A097A7BED9D892A9332BAF54B8BD02EBBF0CA2AC0E3BCD9D4B8F8583727F827F5F4F49B63D5C85A92D0867798D10A16AC87B9F051CEn35AF" TargetMode="External"/><Relationship Id="rId1549" Type="http://schemas.openxmlformats.org/officeDocument/2006/relationships/hyperlink" Target="consultantplus://offline/ref=C554731A097A7BED9D892A9332BAF54B8BD02EBBF0CA2AC0E3BCD9D4B8F8583727F827F5F4F49A61D9C35A92D0867798D10A16AC87B9F051CEn35AF" TargetMode="External"/><Relationship Id="rId48" Type="http://schemas.openxmlformats.org/officeDocument/2006/relationships/hyperlink" Target="consultantplus://offline/ref=AD259B09DE4221AC75D2AB0940065A09C0CA8E588F7052D731F4351EFEAF74924E4CC3C9FE590A06DE7350FAFDCDm65CF" TargetMode="External"/><Relationship Id="rId113" Type="http://schemas.openxmlformats.org/officeDocument/2006/relationships/image" Target="media/image28.wmf"/><Relationship Id="rId320" Type="http://schemas.openxmlformats.org/officeDocument/2006/relationships/hyperlink" Target="consultantplus://offline/ref=C554731A097A7BED9D89238A35DBA01885D02CBEF8C5209DE9B480D8BAFF576830FF6EF9F5F89A62D8CB0597C5972F94D51108AD98A5F253nC5DF" TargetMode="External"/><Relationship Id="rId558" Type="http://schemas.openxmlformats.org/officeDocument/2006/relationships/hyperlink" Target="consultantplus://offline/ref=C554731A097A7BED9D89238A35DBA01885D02CBEF8C5209DE9B480D8BAFF576830FF6EF9F5F69263D4CB0597C5972F94D51108AD98A5F253nC5DF" TargetMode="External"/><Relationship Id="rId765" Type="http://schemas.openxmlformats.org/officeDocument/2006/relationships/hyperlink" Target="consultantplus://offline/ref=C554731A097A7BED9D89238A35DBA01885D02CBEF8C5209DE9B480D8BAFF576830FF6EF9F5F69361D2CB0597C5972F94D51108AD98A5F253nC5DF" TargetMode="External"/><Relationship Id="rId972" Type="http://schemas.openxmlformats.org/officeDocument/2006/relationships/hyperlink" Target="consultantplus://offline/ref=C554731A097A7BED9D892A9332BAF54B8BD02EBBF0CA2AC0E3BCD9D4B8F8583727F827F5F4F59C65D7C25A92D0867798D10A16AC87B9F051CEn35AF" TargetMode="External"/><Relationship Id="rId1188" Type="http://schemas.openxmlformats.org/officeDocument/2006/relationships/hyperlink" Target="consultantplus://offline/ref=C554731A097A7BED9D892A9332BAF54B8BD02EBBF0CA2AC0E3BCD9D4B8F8583727F827F5F4F19862D7C95A92D0867798D10A16AC87B9F051CEn35AF" TargetMode="External"/><Relationship Id="rId1395" Type="http://schemas.openxmlformats.org/officeDocument/2006/relationships/hyperlink" Target="consultantplus://offline/ref=C554731A097A7BED9D892A9332BAF54B8BD02EBBF0CA2AC0E3BCD9D4B8F8583727F827F5F4F49B62D6C85A92D0867798D10A16AC87B9F051CEn35AF" TargetMode="External"/><Relationship Id="rId1409" Type="http://schemas.openxmlformats.org/officeDocument/2006/relationships/hyperlink" Target="consultantplus://offline/ref=C554731A097A7BED9D892A9332BAF54B8BD02EBBF0CA2AC0E3BCD9D4B8F8583727F827F5F4F49A65D7C05A92D0867798D10A16AC87B9F051CEn35AF" TargetMode="External"/><Relationship Id="rId1616" Type="http://schemas.openxmlformats.org/officeDocument/2006/relationships/hyperlink" Target="consultantplus://offline/ref=C554731A097A7BED9D892A9332BAF54B8BD02EBBF0CA2AC0E3BCD9D4B8F8583727F827F5F4F49A61D4C05A92D0867798D10A16AC87B9F051CEn35AF" TargetMode="External"/><Relationship Id="rId197" Type="http://schemas.openxmlformats.org/officeDocument/2006/relationships/hyperlink" Target="consultantplus://offline/ref=C554731A097A7BED9D892A9332BAF54B8BD02EBBF0CA2AC0E3BCD9D4B8F8583727F827F5F4F19A60D2C25A92D0867798D10A16AC87B9F051CEn35AF" TargetMode="External"/><Relationship Id="rId418" Type="http://schemas.openxmlformats.org/officeDocument/2006/relationships/hyperlink" Target="consultantplus://offline/ref=C554731A097A7BED9D89238A35DBA01885D02CBEF8C5209DE9B480D8BAFF576830FF6EF9F5F79265D4CB0597C5972F94D51108AD98A5F253nC5DF" TargetMode="External"/><Relationship Id="rId625" Type="http://schemas.openxmlformats.org/officeDocument/2006/relationships/hyperlink" Target="consultantplus://offline/ref=C554731A097A7BED9D89238A35DBA01885D02CBEF8C5209DE9B480D8BAFF576830FF6EF9F4F09263D8CB0597C5972F94D51108AD98A5F253nC5DF" TargetMode="External"/><Relationship Id="rId832" Type="http://schemas.openxmlformats.org/officeDocument/2006/relationships/hyperlink" Target="consultantplus://offline/ref=C554731A097A7BED9D892A9332BAF54B8BD02EBBF0CA2AC0E3BCD9D4B8F8583727EA27ADF8F09E78D1C14FC481C0n253F" TargetMode="External"/><Relationship Id="rId1048" Type="http://schemas.openxmlformats.org/officeDocument/2006/relationships/hyperlink" Target="consultantplus://offline/ref=C554731A097A7BED9D892A9332BAF54B8BD02EBBF0CA2AC0E3BCD9D4B8F8583727F827F5F4F29261D7C15A92D0867798D10A16AC87B9F051CEn35AF" TargetMode="External"/><Relationship Id="rId1255" Type="http://schemas.openxmlformats.org/officeDocument/2006/relationships/hyperlink" Target="consultantplus://offline/ref=C554731A097A7BED9D892A9332BAF54B8BD02EBBF0CA2AC0E3BCD9D4B8F8583727F827F5F4F49B64D3C75A92D0867798D10A16AC87B9F051CEn35AF" TargetMode="External"/><Relationship Id="rId1462" Type="http://schemas.openxmlformats.org/officeDocument/2006/relationships/hyperlink" Target="consultantplus://offline/ref=C554731A097A7BED9D892A9332BAF54B8BD02EBBF0CA2AC0E3BCD9D4B8F8583727F827F5F4F49966D1C15A92D0867798D10A16AC87B9F051CEn35AF" TargetMode="External"/><Relationship Id="rId264" Type="http://schemas.openxmlformats.org/officeDocument/2006/relationships/hyperlink" Target="consultantplus://offline/ref=C554731A097A7BED9D892A9332BAF54B8BD02EBBF0CA2AC0E3BCD9D4B8F8583727F827F5F4F19967D8C25A92D0867798D10A16AC87B9F051CEn35AF" TargetMode="External"/><Relationship Id="rId471" Type="http://schemas.openxmlformats.org/officeDocument/2006/relationships/hyperlink" Target="consultantplus://offline/ref=C554731A097A7BED9D89238A35DBA01885D02CBEF8C5209DE9B480D8BAFF576830FF6EF9F4F19C67D8CB0597C5972F94D51108AD98A5F253nC5DF" TargetMode="External"/><Relationship Id="rId1115" Type="http://schemas.openxmlformats.org/officeDocument/2006/relationships/hyperlink" Target="consultantplus://offline/ref=C554731A097A7BED9D892A9332BAF54B8BD02EBBF0CA2AC0E3BCD9D4B8F8583727F827F5F4F19A61D6C75A92D0867798D10A16AC87B9F051CEn35AF" TargetMode="External"/><Relationship Id="rId1322" Type="http://schemas.openxmlformats.org/officeDocument/2006/relationships/hyperlink" Target="consultantplus://offline/ref=C554731A097A7BED9D892A9332BAF54B8BD02EBBF0CA2AC0E3BCD9D4B8F8583727F827F5F4F49B63D7C35A92D0867798D10A16AC87B9F051CEn35AF" TargetMode="External"/><Relationship Id="rId59" Type="http://schemas.openxmlformats.org/officeDocument/2006/relationships/hyperlink" Target="consultantplus://offline/ref=AD259B09DE4221AC75D2AB0940065A09C0CA8E588F7052D731F4351EFEAF74924E4CC3C9FE590A06DE7350FAFDCDm65CF" TargetMode="External"/><Relationship Id="rId124" Type="http://schemas.openxmlformats.org/officeDocument/2006/relationships/image" Target="media/image38.wmf"/><Relationship Id="rId569" Type="http://schemas.openxmlformats.org/officeDocument/2006/relationships/hyperlink" Target="consultantplus://offline/ref=C554731A097A7BED9D89238A35DBA01885D02CBEF8C5209DE9B480D8BAFF576830FF6EF9F4F39D66D2CB0597C5972F94D51108AD98A5F253nC5DF" TargetMode="External"/><Relationship Id="rId776" Type="http://schemas.openxmlformats.org/officeDocument/2006/relationships/hyperlink" Target="consultantplus://offline/ref=C554731A097A7BED9D89238A35DBA01885D02CBEF8C5209DE9B480D8BAFF576830FF6EF9F5F69263D6CB0597C5972F94D51108AD98A5F253nC5DF" TargetMode="External"/><Relationship Id="rId983" Type="http://schemas.openxmlformats.org/officeDocument/2006/relationships/hyperlink" Target="consultantplus://offline/ref=C554731A097A7BED9D89238A35DBA01885D02CBEF8C5209DE9B480D8BAFF576830FF6EF9F4F19E66D8CB0597C5972F94D51108AD98A5F253nC5DF" TargetMode="External"/><Relationship Id="rId1199" Type="http://schemas.openxmlformats.org/officeDocument/2006/relationships/hyperlink" Target="consultantplus://offline/ref=C554731A097A7BED9D892A9332BAF54B8BD02EBBF0CA2AC0E3BCD9D4B8F8583727F827F5F4F19965D5C35A92D0867798D10A16AC87B9F051CEn35AF" TargetMode="External"/><Relationship Id="rId1627" Type="http://schemas.openxmlformats.org/officeDocument/2006/relationships/hyperlink" Target="consultantplus://offline/ref=C554731A097A7BED9D892A9332BAF54B8BD02EBBF0CA2AC0E3BCD9D4B8F8583727F827F5F4F49A61D8C85A92D0867798D10A16AC87B9F051CEn35AF" TargetMode="External"/><Relationship Id="rId331" Type="http://schemas.openxmlformats.org/officeDocument/2006/relationships/hyperlink" Target="consultantplus://offline/ref=C554731A097A7BED9D89238A35DBA01885D02CBEF8C5209DE9B480D8BAFF576830FF6EF9F5F89B60D0CB0597C5972F94D51108AD98A5F253nC5DF" TargetMode="External"/><Relationship Id="rId429" Type="http://schemas.openxmlformats.org/officeDocument/2006/relationships/hyperlink" Target="consultantplus://offline/ref=C554731A097A7BED9D89238A35DBA01885D02CBEF8C5209DE9B480D8BAFF576830FF6EF9F4F09B64D0CB0597C5972F94D51108AD98A5F253nC5DF" TargetMode="External"/><Relationship Id="rId636" Type="http://schemas.openxmlformats.org/officeDocument/2006/relationships/hyperlink" Target="consultantplus://offline/ref=C554731A097A7BED9D892A9332BAF54B8BD02EBBF0CA2AC0E3BCD9D4B8F8583727EA27ADF8F09E78D1C14FC481C0n253F" TargetMode="External"/><Relationship Id="rId1059" Type="http://schemas.openxmlformats.org/officeDocument/2006/relationships/hyperlink" Target="consultantplus://offline/ref=C554731A097A7BED9D892A9332BAF54B8BD02EBBF0CA2AC0E3BCD9D4B8F8583727F827F5F4F29261D4C65A92D0867798D10A16AC87B9F051CEn35AF" TargetMode="External"/><Relationship Id="rId1266" Type="http://schemas.openxmlformats.org/officeDocument/2006/relationships/hyperlink" Target="consultantplus://offline/ref=C554731A097A7BED9D892A9332BAF54B8BD02EBBF0CA2AC0E3BCD9D4B8F8583727F827F5F4F49B62D9C95A92D0867798D10A16AC87B9F051CEn35AF" TargetMode="External"/><Relationship Id="rId1473" Type="http://schemas.openxmlformats.org/officeDocument/2006/relationships/hyperlink" Target="consultantplus://offline/ref=C554731A097A7BED9D892A9332BAF54B8BD02EBBF0CA2AC0E3BCD9D4B8F8583727F827F5F4F49A61D7C75A92D0867798D10A16AC87B9F051CEn35AF" TargetMode="External"/><Relationship Id="rId843" Type="http://schemas.openxmlformats.org/officeDocument/2006/relationships/hyperlink" Target="consultantplus://offline/ref=C554731A097A7BED9D89238A35DBA01885D02CBEF8C5209DE9B480D8BAFF576830FF6EF9F5F19B67D7CB0597C5972F94D51108AD98A5F253nC5DF" TargetMode="External"/><Relationship Id="rId1126" Type="http://schemas.openxmlformats.org/officeDocument/2006/relationships/hyperlink" Target="consultantplus://offline/ref=C554731A097A7BED9D892A9332BAF54B8BD02EBBF0CA2AC0E3BCD9D4B8F8583727F827F5F4F19A6FD3C15A92D0867798D10A16AC87B9F051CEn35AF" TargetMode="External"/><Relationship Id="rId1680" Type="http://schemas.openxmlformats.org/officeDocument/2006/relationships/hyperlink" Target="consultantplus://offline/ref=C554731A097A7BED9D89238A35DBA01885D12EBBF9C1209DE9B480D8BAFF576830FF6EF9F5F19B67D0CB0597C5972F94D51108AD98A5F253nC5DF" TargetMode="External"/><Relationship Id="rId275" Type="http://schemas.openxmlformats.org/officeDocument/2006/relationships/hyperlink" Target="consultantplus://offline/ref=C554731A097A7BED9D892A9332BAF54B8BD02EBBF0CA2AC0E3BCD9D4B8F8583727F827F5F4F19963D1C75A92D0867798D10A16AC87B9F051CEn35AF" TargetMode="External"/><Relationship Id="rId482" Type="http://schemas.openxmlformats.org/officeDocument/2006/relationships/hyperlink" Target="consultantplus://offline/ref=C554731A097A7BED9D89238A35DBA01885D02CBEF8C5209DE9B480D8BAFF576830FF6EF9F4F19C66D6CB0597C5972F94D51108AD98A5F253nC5DF" TargetMode="External"/><Relationship Id="rId703" Type="http://schemas.openxmlformats.org/officeDocument/2006/relationships/hyperlink" Target="consultantplus://offline/ref=C554731A097A7BED9D89238A35DBA01885D02CBEF8C5209DE9B480D8BAFF576830FF6EF9F5F69365D4CB0597C5972F94D51108AD98A5F253nC5DF" TargetMode="External"/><Relationship Id="rId910" Type="http://schemas.openxmlformats.org/officeDocument/2006/relationships/hyperlink" Target="consultantplus://offline/ref=C554731A097A7BED9D892A9332BAF54B8BD02EBBF0CA2AC0E3BCD9D4B8F8583727EA27ADF8F09E78D1C14FC481C0n253F" TargetMode="External"/><Relationship Id="rId1333" Type="http://schemas.openxmlformats.org/officeDocument/2006/relationships/hyperlink" Target="consultantplus://offline/ref=C554731A097A7BED9D892A9332BAF54B8BD02EBBF0CA2AC0E3BCD9D4B8F8583727F827F5F4F49B60D7C95A92D0867798D10A16AC87B9F051CEn35AF" TargetMode="External"/><Relationship Id="rId1540" Type="http://schemas.openxmlformats.org/officeDocument/2006/relationships/hyperlink" Target="consultantplus://offline/ref=C554731A097A7BED9D892A9332BAF54B8BD02EBBF0CA2AC0E3BCD9D4B8F8583727F827F5F4F49A61D3C75A92D0867798D10A16AC87B9F051CEn35AF" TargetMode="External"/><Relationship Id="rId1638" Type="http://schemas.openxmlformats.org/officeDocument/2006/relationships/hyperlink" Target="consultantplus://offline/ref=C554731A097A7BED9D892A9332BAF54B8BD02EBBF0CA2AC0E3BCD9D4B8F8583727F827F5F4F49A6FD1C15A92D0867798D10A16AC87B9F051CEn35AF" TargetMode="External"/><Relationship Id="rId135" Type="http://schemas.openxmlformats.org/officeDocument/2006/relationships/hyperlink" Target="consultantplus://offline/ref=AD259B09DE4221AC75D2A21047670F5ACECB8950827A588A3BFC6C12FCA87BCD4B59D291F25D1118DF6C4CF8FFmC5EF" TargetMode="External"/><Relationship Id="rId342" Type="http://schemas.openxmlformats.org/officeDocument/2006/relationships/hyperlink" Target="consultantplus://offline/ref=C554731A097A7BED9D89238A35DBA01885D02CBEF8C5209DE9B480D8BAFF576830FF6EF9F4F39E67D6CB0597C5972F94D51108AD98A5F253nC5DF" TargetMode="External"/><Relationship Id="rId787" Type="http://schemas.openxmlformats.org/officeDocument/2006/relationships/hyperlink" Target="consultantplus://offline/ref=C554731A097A7BED9D89238A35DBA01885D02CBEF8C5209DE9B480D8BAFF576830FF6EF9F4F39264D0CB0597C5972F94D51108AD98A5F253nC5DF" TargetMode="External"/><Relationship Id="rId994" Type="http://schemas.openxmlformats.org/officeDocument/2006/relationships/hyperlink" Target="consultantplus://offline/ref=C554731A097A7BED9D89238A35DBA01885D02CBEF8C5209DE9B480D8BAFF576830FF6EF9F4F19C61D8CB0597C5972F94D51108AD98A5F253nC5DF" TargetMode="External"/><Relationship Id="rId1400" Type="http://schemas.openxmlformats.org/officeDocument/2006/relationships/hyperlink" Target="consultantplus://offline/ref=C554731A097A7BED9D892A9332BAF54B8BD02EBBF0CA2AC0E3BCD9D4B8F8583727F827F5F4F49B63D7C45A92D0867798D10A16AC87B9F051CEn35AF" TargetMode="External"/><Relationship Id="rId202" Type="http://schemas.openxmlformats.org/officeDocument/2006/relationships/hyperlink" Target="consultantplus://offline/ref=C554731A097A7BED9D892A9332BAF54B8BD02EBBF0CA2AC0E3BCD9D4B8F8583727F827F5F4F19A60D6C45A92D0867798D10A16AC87B9F051CEn35AF" TargetMode="External"/><Relationship Id="rId647" Type="http://schemas.openxmlformats.org/officeDocument/2006/relationships/hyperlink" Target="consultantplus://offline/ref=C554731A097A7BED9D89238A35DBA01885D02EBBF1C1209DE9B480D8BAFF576830FF6EF9F5F19B66D8CB0597C5972F94D51108AD98A5F253nC5DF" TargetMode="External"/><Relationship Id="rId854" Type="http://schemas.openxmlformats.org/officeDocument/2006/relationships/hyperlink" Target="consultantplus://offline/ref=C554731A097A7BED9D892A9332BAF54B8BD02EBBF0CA2AC0E3BCD9D4B8F8583727EA27ADF8F09E78D1C14FC481C0n253F" TargetMode="External"/><Relationship Id="rId1277" Type="http://schemas.openxmlformats.org/officeDocument/2006/relationships/hyperlink" Target="consultantplus://offline/ref=C554731A097A7BED9D892A9332BAF54B8BD02EBBF0CA2AC0E3BCD9D4B8F8583727F827F5F4F49B65D4C15A92D0867798D10A16AC87B9F051CEn35AF" TargetMode="External"/><Relationship Id="rId1484" Type="http://schemas.openxmlformats.org/officeDocument/2006/relationships/hyperlink" Target="consultantplus://offline/ref=C554731A097A7BED9D892A9332BAF54B8BD02EBBF0CA2AC0E3BCD9D4B8F8583727F827F5F4F49A6ED3C65A92D0867798D10A16AC87B9F051CEn35AF" TargetMode="External"/><Relationship Id="rId1691" Type="http://schemas.openxmlformats.org/officeDocument/2006/relationships/hyperlink" Target="consultantplus://offline/ref=C554731A097A7BED9D89238A35DBA01885D02CBEF8C5209DE9B480D8BAFF576830FF6EF9F4F2996ED8CB0597C5972F94D51108AD98A5F253nC5DF" TargetMode="External"/><Relationship Id="rId286" Type="http://schemas.openxmlformats.org/officeDocument/2006/relationships/hyperlink" Target="consultantplus://offline/ref=C554731A097A7BED9D89238A35DBA01885D02CBEF8C5209DE9B480D8BAFF576830FF6EF9F6F09032808404CB80C73C95D1110AAC84nA56F" TargetMode="External"/><Relationship Id="rId493" Type="http://schemas.openxmlformats.org/officeDocument/2006/relationships/hyperlink" Target="consultantplus://offline/ref=C554731A097A7BED9D89238A35DBA01885D02CBEF8C5209DE9B480D8BAFF576830FF6EF9F4F3986ED4CB0597C5972F94D51108AD98A5F253nC5DF" TargetMode="External"/><Relationship Id="rId507" Type="http://schemas.openxmlformats.org/officeDocument/2006/relationships/hyperlink" Target="consultantplus://offline/ref=C554731A097A7BED9D89238A35DBA01885D02CBEF8C5209DE9B480D8BAFF576830FF6EF9F4F09263D4CB0597C5972F94D51108AD98A5F253nC5DF" TargetMode="External"/><Relationship Id="rId714" Type="http://schemas.openxmlformats.org/officeDocument/2006/relationships/hyperlink" Target="consultantplus://offline/ref=C554731A097A7BED9D89238A35DBA01885D02CBEF8C5209DE9B480D8BAFF576830FF6EF9F5F69360D4CB0597C5972F94D51108AD98A5F253nC5DF" TargetMode="External"/><Relationship Id="rId921" Type="http://schemas.openxmlformats.org/officeDocument/2006/relationships/hyperlink" Target="consultantplus://offline/ref=C554731A097A7BED9D892A9332BAF54B8BD02EBBF0CA2AC0E3BCD9D4B8F8583727F827F5F4F09E67D0C55A92D0867798D10A16AC87B9F051CEn35AF" TargetMode="External"/><Relationship Id="rId1137" Type="http://schemas.openxmlformats.org/officeDocument/2006/relationships/hyperlink" Target="consultantplus://offline/ref=C554731A097A7BED9D892A9332BAF54B8BD02EBBF0CA2AC0E3BCD9D4B8F8583727F827F5F4F19967D2C45A92D0867798D10A16AC87B9F051CEn35AF" TargetMode="External"/><Relationship Id="rId1344" Type="http://schemas.openxmlformats.org/officeDocument/2006/relationships/hyperlink" Target="consultantplus://offline/ref=C554731A097A7BED9D892A9332BAF54B8BD02EBBF0CA2AC0E3BCD9D4B8F8583727F827F5F4F49B61D8C65A92D0867798D10A16AC87B9F051CEn35AF" TargetMode="External"/><Relationship Id="rId1551" Type="http://schemas.openxmlformats.org/officeDocument/2006/relationships/hyperlink" Target="consultantplus://offline/ref=C554731A097A7BED9D892A9332BAF54B8BD02EBBF0CA2AC0E3BCD9D4B8F8583727F827F5F4F49A61D9C85A92D0867798D10A16AC87B9F051CEn35AF" TargetMode="External"/><Relationship Id="rId50" Type="http://schemas.openxmlformats.org/officeDocument/2006/relationships/hyperlink" Target="consultantplus://offline/ref=AD259B09DE4221AC75D2AB0940065A09C0CA8E588F7052D731F4351EFEAF74924E4CC3C9FE590A06DE7350FAFDCDm65CF" TargetMode="External"/><Relationship Id="rId146" Type="http://schemas.openxmlformats.org/officeDocument/2006/relationships/image" Target="media/image54.wmf"/><Relationship Id="rId353" Type="http://schemas.openxmlformats.org/officeDocument/2006/relationships/hyperlink" Target="consultantplus://offline/ref=C554731A097A7BED9D89238A35DBA01885D02CBEF8C5209DE9B480D8BAFF576830FF6EF9F5F89F6ED6CB0597C5972F94D51108AD98A5F253nC5DF" TargetMode="External"/><Relationship Id="rId560" Type="http://schemas.openxmlformats.org/officeDocument/2006/relationships/hyperlink" Target="consultantplus://offline/ref=C554731A097A7BED9D89238A35DBA01885D02CBEF8C5209DE9B480D8BAFF576830FF6EF9F5F69263D8CB0597C5972F94D51108AD98A5F253nC5DF" TargetMode="External"/><Relationship Id="rId798" Type="http://schemas.openxmlformats.org/officeDocument/2006/relationships/hyperlink" Target="consultantplus://offline/ref=C554731A097A7BED9D89238A35DBA01885D02CBEF8C5209DE9B480D8BAFF576830FF6EF9F4F59962D4CB0597C5972F94D51108AD98A5F253nC5DF" TargetMode="External"/><Relationship Id="rId1190" Type="http://schemas.openxmlformats.org/officeDocument/2006/relationships/hyperlink" Target="consultantplus://offline/ref=C554731A097A7BED9D892A9332BAF54B8BD02EBBF0CA2AC0E3BCD9D4B8F8583727F827F5F4F19862D7C95A92D0867798D10A16AC87B9F051CEn35AF" TargetMode="External"/><Relationship Id="rId1204" Type="http://schemas.openxmlformats.org/officeDocument/2006/relationships/hyperlink" Target="consultantplus://offline/ref=C554731A097A7BED9D892A9332BAF54B8BD02EBBF0CA2AC0E3BCD9D4B8F8583727EA27ADF8F09E78D1C14FC481C0n253F" TargetMode="External"/><Relationship Id="rId1411" Type="http://schemas.openxmlformats.org/officeDocument/2006/relationships/hyperlink" Target="consultantplus://offline/ref=C554731A097A7BED9D892A9332BAF54B8BD02EBBF0CA2AC0E3BCD9D4B8F8583727F827F5F4F49A65D6C15A92D0867798D10A16AC87B9F051CEn35AF" TargetMode="External"/><Relationship Id="rId1649" Type="http://schemas.openxmlformats.org/officeDocument/2006/relationships/hyperlink" Target="consultantplus://offline/ref=C554731A097A7BED9D892A9332BAF54B8BD02EBBF0CA2AC0E3BCD9D4B8F8583727F827F5F4F49A6FD5C75A92D0867798D10A16AC87B9F051CEn35AF" TargetMode="External"/><Relationship Id="rId213" Type="http://schemas.openxmlformats.org/officeDocument/2006/relationships/hyperlink" Target="consultantplus://offline/ref=C554731A097A7BED9D892A9332BAF54B8BD02EBBF0CA2AC0E3BCD9D4B8F8583727F827F5F4F19A6ED1C65A92D0867798D10A16AC87B9F051CEn35AF" TargetMode="External"/><Relationship Id="rId420" Type="http://schemas.openxmlformats.org/officeDocument/2006/relationships/hyperlink" Target="consultantplus://offline/ref=C554731A097A7BED9D89238A35DBA01885D02CBEF8C5209DE9B480D8BAFF576830FF6EF9F5F79265D2CB0597C5972F94D51108AD98A5F253nC5DF" TargetMode="External"/><Relationship Id="rId658" Type="http://schemas.openxmlformats.org/officeDocument/2006/relationships/hyperlink" Target="consultantplus://offline/ref=C554731A097A7BED9D89238A35DBA01885D02CBEF8C5209DE9B480D8BAFF576830FF6EF9F4F29965D6CB0597C5972F94D51108AD98A5F253nC5DF" TargetMode="External"/><Relationship Id="rId865" Type="http://schemas.openxmlformats.org/officeDocument/2006/relationships/hyperlink" Target="consultantplus://offline/ref=C554731A097A7BED9D892A9332BAF54B8BD02EBBF0CA2AC0E3BCD9D4B8F8583727F827F5F4F49A6FD1C95A92D0867798D10A16AC87B9F051CEn35AF" TargetMode="External"/><Relationship Id="rId1050" Type="http://schemas.openxmlformats.org/officeDocument/2006/relationships/hyperlink" Target="consultantplus://offline/ref=C554731A097A7BED9D892A9332BAF54B8BD02EBBF0CA2AC0E3BCD9D4B8F8583727F827F5F4F29261D7C45A92D0867798D10A16AC87B9F051CEn35AF" TargetMode="External"/><Relationship Id="rId1288" Type="http://schemas.openxmlformats.org/officeDocument/2006/relationships/hyperlink" Target="consultantplus://offline/ref=C554731A097A7BED9D892A9332BAF54B8BD02EBBF0CA2AC0E3BCD9D4B8F8583727F827F5F4F49B65D8C15A92D0867798D10A16AC87B9F051CEn35AF" TargetMode="External"/><Relationship Id="rId1495" Type="http://schemas.openxmlformats.org/officeDocument/2006/relationships/hyperlink" Target="consultantplus://offline/ref=C554731A097A7BED9D892A9332BAF54B8BD02EBBF0CA2AC0E3BCD9D4B8F8583727F827F5F4F49A6FD0C35A92D0867798D10A16AC87B9F051CEn35AF" TargetMode="External"/><Relationship Id="rId1509" Type="http://schemas.openxmlformats.org/officeDocument/2006/relationships/hyperlink" Target="consultantplus://offline/ref=C554731A097A7BED9D892A9332BAF54B8BD02EBBF0CA2AC0E3BCD9D4B8F8583727F827F5F4F49A61D6C35A92D0867798D10A16AC87B9F051CEn35AF" TargetMode="External"/><Relationship Id="rId297" Type="http://schemas.openxmlformats.org/officeDocument/2006/relationships/hyperlink" Target="consultantplus://offline/ref=C554731A097A7BED9D89238A35DBA01885D02CBEF8C5209DE9B480D8BAFF576830FF6EF9F7F19263D1CB0597C5972F94D51108AD98A5F253nC5DF" TargetMode="External"/><Relationship Id="rId518" Type="http://schemas.openxmlformats.org/officeDocument/2006/relationships/hyperlink" Target="consultantplus://offline/ref=C554731A097A7BED9D89238A35DBA01885D02CBEF8C5209DE9B480D8BAFF576830FF6EF9F4F09364D8CB0597C5972F94D51108AD98A5F253nC5DF" TargetMode="External"/><Relationship Id="rId725" Type="http://schemas.openxmlformats.org/officeDocument/2006/relationships/hyperlink" Target="consultantplus://offline/ref=C554731A097A7BED9D89238A35DBA01885D02CBEF8C5209DE9B480D8BAFF576830FF6EF9F5F69262D6CB0597C5972F94D51108AD98A5F253nC5DF" TargetMode="External"/><Relationship Id="rId932" Type="http://schemas.openxmlformats.org/officeDocument/2006/relationships/hyperlink" Target="consultantplus://offline/ref=C554731A097A7BED9D892A9332BAF54B8BD02EBBF0CA2AC0E3BCD9D4B8F8583727F827F5F4F19965D5C35A92D0867798D10A16AC87B9F051CEn35AF" TargetMode="External"/><Relationship Id="rId1148" Type="http://schemas.openxmlformats.org/officeDocument/2006/relationships/hyperlink" Target="consultantplus://offline/ref=C554731A097A7BED9D892A9332BAF54B8BD02EBBF0CA2AC0E3BCD9D4B8F8583727F827F5F4F19A60D9C45A92D0867798D10A16AC87B9F051CEn35AF" TargetMode="External"/><Relationship Id="rId1355" Type="http://schemas.openxmlformats.org/officeDocument/2006/relationships/hyperlink" Target="consultantplus://offline/ref=C554731A097A7BED9D892A9332BAF54B8BD02EBBF0CA2AC0E3BCD9D4B8F8583727F827F5F4F49B6FD7C55A92D0867798D10A16AC87B9F051CEn35AF" TargetMode="External"/><Relationship Id="rId1562" Type="http://schemas.openxmlformats.org/officeDocument/2006/relationships/hyperlink" Target="consultantplus://offline/ref=C554731A097A7BED9D892A9332BAF54B8BD02EBBF0CA2AC0E3BCD9D4B8F8583727F827F5F4F49A6ED8C35A92D0867798D10A16AC87B9F051CEn35AF" TargetMode="External"/><Relationship Id="rId157" Type="http://schemas.openxmlformats.org/officeDocument/2006/relationships/image" Target="media/image58.wmf"/><Relationship Id="rId364" Type="http://schemas.openxmlformats.org/officeDocument/2006/relationships/hyperlink" Target="consultantplus://offline/ref=C554731A097A7BED9D89238A35DBA01885D02CBEF8C5209DE9B480D8BAFF576830FF6EF9F4F39E64D6CB0597C5972F94D51108AD98A5F253nC5DF" TargetMode="External"/><Relationship Id="rId1008" Type="http://schemas.openxmlformats.org/officeDocument/2006/relationships/hyperlink" Target="consultantplus://offline/ref=C554731A097A7BED9D892A9332BAF54B8BD02EBBF0CA2AC0E3BCD9D4B8F8583727EA27ADF8F09E78D1C14FC481C0n253F" TargetMode="External"/><Relationship Id="rId1215" Type="http://schemas.openxmlformats.org/officeDocument/2006/relationships/hyperlink" Target="consultantplus://offline/ref=C554731A097A7BED9D89238A35DBA01885D02CBEF8C5209DE9B480D8BAFF576830FF6EF9F4F09367D0CB0597C5972F94D51108AD98A5F253nC5DF" TargetMode="External"/><Relationship Id="rId1422" Type="http://schemas.openxmlformats.org/officeDocument/2006/relationships/hyperlink" Target="consultantplus://offline/ref=C554731A097A7BED9D892A9332BAF54B8BD02EBBF0CA2AC0E3BCD9D4B8F8583727F827F5F4F49A62D5C95A92D0867798D10A16AC87B9F051CEn35AF" TargetMode="External"/><Relationship Id="rId61" Type="http://schemas.openxmlformats.org/officeDocument/2006/relationships/hyperlink" Target="consultantplus://offline/ref=AD259B09DE4221AC75D2A21047670F5ACECA8E5B8F78588A3BFC6C12FCA87BCD59598A9DF3580F1AD8791AA9B99A60D3E0C98B43632644A5m05EF" TargetMode="External"/><Relationship Id="rId571" Type="http://schemas.openxmlformats.org/officeDocument/2006/relationships/hyperlink" Target="consultantplus://offline/ref=C554731A097A7BED9D89238A35DBA01885D02CBEF8C5209DE9B480D8BAFF576830FF6EF9F4F39D66D2CB0597C5972F94D51108AD98A5F253nC5DF" TargetMode="External"/><Relationship Id="rId669" Type="http://schemas.openxmlformats.org/officeDocument/2006/relationships/hyperlink" Target="consultantplus://offline/ref=C554731A097A7BED9D89238A35DBA01885D02CBEF8C5209DE9B480D8BAFF576830FF6EF9F4F8986FD1CB0597C5972F94D51108AD98A5F253nC5DF" TargetMode="External"/><Relationship Id="rId876" Type="http://schemas.openxmlformats.org/officeDocument/2006/relationships/hyperlink" Target="consultantplus://offline/ref=C554731A097A7BED9D892A9332BAF54B8BD02EBBF0CA2AC0E3BCD9D4B8F8583727EA27ADF8F09E78D1C14FC481C0n253F" TargetMode="External"/><Relationship Id="rId1299" Type="http://schemas.openxmlformats.org/officeDocument/2006/relationships/hyperlink" Target="consultantplus://offline/ref=C554731A097A7BED9D892A9332BAF54B8BD02EBBF0CA2AC0E3BCD9D4B8F8583727F827F5F4F49B63D3C55A92D0867798D10A16AC87B9F051CEn35AF" TargetMode="External"/><Relationship Id="rId19" Type="http://schemas.openxmlformats.org/officeDocument/2006/relationships/hyperlink" Target="consultantplus://offline/ref=AD259B09DE4221AC75D2A21047670F5ACECA8E5B8F78588A3BFC6C12FCA87BCD59598A9DF3580F1AD8791AA9B99A60D3E0C98B43632644A5m05EF" TargetMode="External"/><Relationship Id="rId224" Type="http://schemas.openxmlformats.org/officeDocument/2006/relationships/hyperlink" Target="consultantplus://offline/ref=C554731A097A7BED9D892A9332BAF54B8BD02EBBF0CA2AC0E3BCD9D4B8F8583727F827F5F4F19A6FD5C45A92D0867798D10A16AC87B9F051CEn35AF" TargetMode="External"/><Relationship Id="rId431" Type="http://schemas.openxmlformats.org/officeDocument/2006/relationships/hyperlink" Target="consultantplus://offline/ref=C554731A097A7BED9D89238A35DBA01885D02CBEF8C5209DE9B480D8BAFF576830FF6EF9F4F09B64D0CB0597C5972F94D51108AD98A5F253nC5DF" TargetMode="External"/><Relationship Id="rId529" Type="http://schemas.openxmlformats.org/officeDocument/2006/relationships/hyperlink" Target="consultantplus://offline/ref=C554731A097A7BED9D89238A35DBA01885D02CBEF8C5209DE9B480D8BAFF576830FF6EF9F4F09261D0CB0597C5972F94D51108AD98A5F253nC5DF" TargetMode="External"/><Relationship Id="rId736" Type="http://schemas.openxmlformats.org/officeDocument/2006/relationships/hyperlink" Target="consultantplus://offline/ref=C554731A097A7BED9D89238A35DBA01885D02CBEF8C5209DE9B480D8BAFF576830FF6EF9F5F49B6FD2CB0597C5972F94D51108AD98A5F253nC5DF" TargetMode="External"/><Relationship Id="rId1061" Type="http://schemas.openxmlformats.org/officeDocument/2006/relationships/hyperlink" Target="consultantplus://offline/ref=C554731A097A7BED9D892A9332BAF54B8BD02EBBF0CA2AC0E3BCD9D4B8F8583727F827F5F4F29261D7C15A92D0867798D10A16AC87B9F051CEn35AF" TargetMode="External"/><Relationship Id="rId1159" Type="http://schemas.openxmlformats.org/officeDocument/2006/relationships/hyperlink" Target="consultantplus://offline/ref=C554731A097A7BED9D892A9332BAF54B8BD02EBBF0CA2AC0E3BCD9D4B8F8583727F827F5F4F19A6FD9C65A92D0867798D10A16AC87B9F051CEn35AF" TargetMode="External"/><Relationship Id="rId1366" Type="http://schemas.openxmlformats.org/officeDocument/2006/relationships/hyperlink" Target="consultantplus://offline/ref=C554731A097A7BED9D892A9332BAF54B8BD02EBBF0CA2AC0E3BCD9D4B8F8583727F827F5F4F49A66D0C65A92D0867798D10A16AC87B9F051CEn35AF" TargetMode="External"/><Relationship Id="rId168" Type="http://schemas.openxmlformats.org/officeDocument/2006/relationships/hyperlink" Target="consultantplus://offline/ref=AD259B09DE4221AC75D2A21047670F5ACECA8C5D877F588A3BFC6C12FCA87BCD59598A9DF3580F19D8791AA9B99A60D3E0C98B43632644A5m05EF" TargetMode="External"/><Relationship Id="rId943" Type="http://schemas.openxmlformats.org/officeDocument/2006/relationships/hyperlink" Target="consultantplus://offline/ref=C554731A097A7BED9D892A9332BAF54B8BD02EBBF0CA2AC0E3BCD9D4B8F8583727EA27ADF8F09E78D1C14FC481C0n253F" TargetMode="External"/><Relationship Id="rId1019" Type="http://schemas.openxmlformats.org/officeDocument/2006/relationships/hyperlink" Target="consultantplus://offline/ref=C554731A097A7BED9D892A9332BAF54B8BD02EBBF0CA2AC0E3BCD9D4B8F8583727EA27ADF8F09E78D1C14FC481C0n253F" TargetMode="External"/><Relationship Id="rId1573" Type="http://schemas.openxmlformats.org/officeDocument/2006/relationships/hyperlink" Target="consultantplus://offline/ref=C554731A097A7BED9D892A9332BAF54B8BD02EBBF0CA2AC0E3BCD9D4B8F8583727F827F5F4F49A61D5C75A92D0867798D10A16AC87B9F051CEn35AF" TargetMode="External"/><Relationship Id="rId72" Type="http://schemas.openxmlformats.org/officeDocument/2006/relationships/hyperlink" Target="consultantplus://offline/ref=AD259B09DE4221AC75D2A21047670F5ACECA8C5D877F588A3BFC6C12FCA87BCD59598A9DF25B0D1BDB791AA9B99A60D3E0C98B43632644A5m05EF" TargetMode="External"/><Relationship Id="rId375" Type="http://schemas.openxmlformats.org/officeDocument/2006/relationships/hyperlink" Target="consultantplus://offline/ref=C554731A097A7BED9D89238A35DBA01885D02CBEF8C5209DE9B480D8BAFF576830FF6EF9F5F89F6ED8CB0597C5972F94D51108AD98A5F253nC5DF" TargetMode="External"/><Relationship Id="rId582" Type="http://schemas.openxmlformats.org/officeDocument/2006/relationships/hyperlink" Target="consultantplus://offline/ref=C554731A097A7BED9D89238A35DBA01885D02CBEF8C5209DE9B480D8BAFF576830FF6EF9F5F69A60D8CB0597C5972F94D51108AD98A5F253nC5DF" TargetMode="External"/><Relationship Id="rId803" Type="http://schemas.openxmlformats.org/officeDocument/2006/relationships/hyperlink" Target="consultantplus://offline/ref=C554731A097A7BED9D89238A35DBA01885D02CBEF8C5209DE9B480D8BAFF576830FF6EF9F7F19C6FD7CB0597C5972F94D51108AD98A5F253nC5DF" TargetMode="External"/><Relationship Id="rId1226" Type="http://schemas.openxmlformats.org/officeDocument/2006/relationships/hyperlink" Target="consultantplus://offline/ref=C554731A097A7BED9D892A9332BAF54B8BD02EBBF0CA2AC0E3BCD9D4B8F8583727F827F5F4F49B66D9C95A92D0867798D10A16AC87B9F051CEn35AF" TargetMode="External"/><Relationship Id="rId1433" Type="http://schemas.openxmlformats.org/officeDocument/2006/relationships/hyperlink" Target="consultantplus://offline/ref=C554731A097A7BED9D892A9332BAF54B8BD02EBBF0CA2AC0E3BCD9D4B8F8583727F827F5F4F49A62D6C65A92D0867798D10A16AC87B9F051CEn35AF" TargetMode="External"/><Relationship Id="rId1640" Type="http://schemas.openxmlformats.org/officeDocument/2006/relationships/hyperlink" Target="consultantplus://offline/ref=C554731A097A7BED9D892A9332BAF54B8BD02EBBF0CA2AC0E3BCD9D4B8F8583727F827F5F4F49A6FD0C95A92D0867798D10A16AC87B9F051CEn35AF" TargetMode="External"/><Relationship Id="rId3" Type="http://schemas.openxmlformats.org/officeDocument/2006/relationships/settings" Target="settings.xml"/><Relationship Id="rId235" Type="http://schemas.openxmlformats.org/officeDocument/2006/relationships/hyperlink" Target="consultantplus://offline/ref=C554731A097A7BED9D892A9332BAF54B8BD02EBBF0CA2AC0E3BCD9D4B8F8583727F827F5F4F19967D5C15A92D0867798D10A16AC87B9F051CEn35AF" TargetMode="External"/><Relationship Id="rId442" Type="http://schemas.openxmlformats.org/officeDocument/2006/relationships/hyperlink" Target="consultantplus://offline/ref=C554731A097A7BED9D89238A35DBA01885D02CBEF8C5209DE9B480D8BAFF576830FF6EF9F4F39E64D4CB0597C5972F94D51108AD98A5F253nC5DF" TargetMode="External"/><Relationship Id="rId887" Type="http://schemas.openxmlformats.org/officeDocument/2006/relationships/hyperlink" Target="consultantplus://offline/ref=C554731A097A7BED9D892A9332BAF54B8BD02EBBF0CA2AC0E3BCD9D4B8F8583727EA27ADF8F09E78D1C14FC481C0n253F" TargetMode="External"/><Relationship Id="rId1072" Type="http://schemas.openxmlformats.org/officeDocument/2006/relationships/hyperlink" Target="consultantplus://offline/ref=C554731A097A7BED9D892A9332BAF54B8BD02EBBF0CA2AC0E3BCD9D4B8F8583727F827F5F4F29261D7C85A92D0867798D10A16AC87B9F051CEn35AF" TargetMode="External"/><Relationship Id="rId1500" Type="http://schemas.openxmlformats.org/officeDocument/2006/relationships/hyperlink" Target="consultantplus://offline/ref=C554731A097A7BED9D892A9332BAF54B8BD02EBBF0CA2AC0E3BCD9D4B8F8583727F827F5F4F49A61D3C25A92D0867798D10A16AC87B9F051CEn35AF" TargetMode="External"/><Relationship Id="rId302" Type="http://schemas.openxmlformats.org/officeDocument/2006/relationships/hyperlink" Target="consultantplus://offline/ref=C554731A097A7BED9D89238A35DBA01885D02CBEF8C5209DE9B480D8BAFF576830FF6EF9F5F19B67D7CB0597C5972F94D51108AD98A5F253nC5DF" TargetMode="External"/><Relationship Id="rId747" Type="http://schemas.openxmlformats.org/officeDocument/2006/relationships/hyperlink" Target="consultantplus://offline/ref=C554731A097A7BED9D89238A35DBA01885D02CBEF8C5209DE9B480D8BAFF576830FF6EF9F5F49A65D0CB0597C5972F94D51108AD98A5F253nC5DF" TargetMode="External"/><Relationship Id="rId954" Type="http://schemas.openxmlformats.org/officeDocument/2006/relationships/hyperlink" Target="consultantplus://offline/ref=C554731A097A7BED9D892A9332BAF54B8BD02EBBF0CA2AC0E3BCD9D4B8F8583727F827F5F4F19A63D6C45A92D0867798D10A16AC87B9F051CEn35AF" TargetMode="External"/><Relationship Id="rId1377" Type="http://schemas.openxmlformats.org/officeDocument/2006/relationships/hyperlink" Target="consultantplus://offline/ref=C554731A097A7BED9D892A9332BAF54B8BD02EBBF0CA2AC0E3BCD9D4B8F8583727F827F5F4F49A67D3C15A92D0867798D10A16AC87B9F051CEn35AF" TargetMode="External"/><Relationship Id="rId1584" Type="http://schemas.openxmlformats.org/officeDocument/2006/relationships/hyperlink" Target="consultantplus://offline/ref=C554731A097A7BED9D892A9332BAF54B8BD02EBBF0CA2AC0E3BCD9D4B8F8583727F827F5F4F49A61D8C25A92D0867798D10A16AC87B9F051CEn35AF" TargetMode="External"/><Relationship Id="rId83" Type="http://schemas.openxmlformats.org/officeDocument/2006/relationships/hyperlink" Target="consultantplus://offline/ref=AD259B09DE4221AC75D2A21047670F5ACECA8C5D877F588A3BFC6C12FCA87BCD59598A9DF3580F19D8791AA9B99A60D3E0C98B43632644A5m05EF" TargetMode="External"/><Relationship Id="rId179" Type="http://schemas.openxmlformats.org/officeDocument/2006/relationships/image" Target="media/image73.wmf"/><Relationship Id="rId386" Type="http://schemas.openxmlformats.org/officeDocument/2006/relationships/hyperlink" Target="consultantplus://offline/ref=C554731A097A7BED9D89238A35DBA01885D02CBEF8C5209DE9B480D8BAFF576830FF6EF9F4F39E67D8CB0597C5972F94D51108AD98A5F253nC5DF" TargetMode="External"/><Relationship Id="rId593" Type="http://schemas.openxmlformats.org/officeDocument/2006/relationships/hyperlink" Target="consultantplus://offline/ref=C554731A097A7BED9D89238A35DBA01885D02CBEF8C5209DE9B480D8BAFF576830FF6EF9F5F89B65D2CB0597C5972F94D51108AD98A5F253nC5DF" TargetMode="External"/><Relationship Id="rId607" Type="http://schemas.openxmlformats.org/officeDocument/2006/relationships/hyperlink" Target="consultantplus://offline/ref=C554731A097A7BED9D89238A35DBA01885D02CBEF8C5209DE9B480D8BAFF576830FF6EF9F4F09C67D2CB0597C5972F94D51108AD98A5F253nC5DF" TargetMode="External"/><Relationship Id="rId814" Type="http://schemas.openxmlformats.org/officeDocument/2006/relationships/hyperlink" Target="consultantplus://offline/ref=C554731A097A7BED9D89238A35DBA01885D02CBEF8C5209DE9B480D8BAFF576830FF6EF9F4F49964D6CB0597C5972F94D51108AD98A5F253nC5DF" TargetMode="External"/><Relationship Id="rId1237" Type="http://schemas.openxmlformats.org/officeDocument/2006/relationships/hyperlink" Target="consultantplus://offline/ref=C554731A097A7BED9D892A9332BAF54B8BD02EBBF0CA2AC0E3BCD9D4B8F8583727F827F5F4F49B67D4C55A92D0867798D10A16AC87B9F051CEn35AF" TargetMode="External"/><Relationship Id="rId1444" Type="http://schemas.openxmlformats.org/officeDocument/2006/relationships/hyperlink" Target="consultantplus://offline/ref=C554731A097A7BED9D892A9332BAF54B8BD02EBBF0CA2AC0E3BCD9D4B8F8583727F827F5F4F19361D7C05A92D0867798D10A16AC87B9F051CEn35AF" TargetMode="External"/><Relationship Id="rId1651" Type="http://schemas.openxmlformats.org/officeDocument/2006/relationships/hyperlink" Target="consultantplus://offline/ref=C554731A097A7BED9D892A9332BAF54B8BD02EBBF0CA2AC0E3BCD9D4B8F8583727F827F5F4F49A6FD5C95A92D0867798D10A16AC87B9F051CEn35AF" TargetMode="External"/><Relationship Id="rId246" Type="http://schemas.openxmlformats.org/officeDocument/2006/relationships/hyperlink" Target="consultantplus://offline/ref=C554731A097A7BED9D892A9332BAF54B8BD02EBBF0CA2AC0E3BCD9D4B8F8583727F827F5F4F19A61D0C85A92D0867798D10A16AC87B9F051CEn35AF" TargetMode="External"/><Relationship Id="rId453" Type="http://schemas.openxmlformats.org/officeDocument/2006/relationships/hyperlink" Target="consultantplus://offline/ref=C554731A097A7BED9D89238A35DBA01885D02CBEF8C5209DE9B480D8BAFF576830FF6EF9F4F19A65D6CB0597C5972F94D51108AD98A5F253nC5DF" TargetMode="External"/><Relationship Id="rId660" Type="http://schemas.openxmlformats.org/officeDocument/2006/relationships/hyperlink" Target="consultantplus://offline/ref=C554731A097A7BED9D89238A35DBA01885D02CBEF8C5209DE9B480D8BAFF576830FF6EF9F4F2996ED8CB0597C5972F94D51108AD98A5F253nC5DF" TargetMode="External"/><Relationship Id="rId898" Type="http://schemas.openxmlformats.org/officeDocument/2006/relationships/hyperlink" Target="consultantplus://offline/ref=C554731A097A7BED9D892A9332BAF54B8BD02EBBF0CA2AC0E3BCD9D4B8F8583727EA27ADF8F09E78D1C14FC481C0n253F" TargetMode="External"/><Relationship Id="rId1083" Type="http://schemas.openxmlformats.org/officeDocument/2006/relationships/hyperlink" Target="consultantplus://offline/ref=C554731A097A7BED9D892A9332BAF54B8BD02EBBF0CA2AC0E3BCD9D4B8F8583727F827F5F4F09E67D0C55A92D0867798D10A16AC87B9F051CEn35AF" TargetMode="External"/><Relationship Id="rId1290" Type="http://schemas.openxmlformats.org/officeDocument/2006/relationships/hyperlink" Target="consultantplus://offline/ref=C554731A097A7BED9D892A9332BAF54B8BD02EBBF0CA2AC0E3BCD9D4B8F8583727F827F5F4F49B65D8C45A92D0867798D10A16AC87B9F051CEn35AF" TargetMode="External"/><Relationship Id="rId1304" Type="http://schemas.openxmlformats.org/officeDocument/2006/relationships/hyperlink" Target="consultantplus://offline/ref=C554731A097A7BED9D892A9332BAF54B8BD02EBBF0CA2AC0E3BCD9D4B8F8583727F827F5F4F49B63D2C95A92D0867798D10A16AC87B9F051CEn35AF" TargetMode="External"/><Relationship Id="rId1511" Type="http://schemas.openxmlformats.org/officeDocument/2006/relationships/hyperlink" Target="consultantplus://offline/ref=C554731A097A7BED9D892A9332BAF54B8BD02EBBF0CA2AC0E3BCD9D4B8F8583727F827F5F4F49A61D9C55A92D0867798D10A16AC87B9F051CEn35AF" TargetMode="External"/><Relationship Id="rId106" Type="http://schemas.openxmlformats.org/officeDocument/2006/relationships/hyperlink" Target="consultantplus://offline/ref=AD259B09DE4221AC75D2A21047670F5ACECA8E588E7B588A3BFC6C12FCA87BCD59598A9DF3580F18D7791AA9B99A60D3E0C98B43632644A5m05EF" TargetMode="External"/><Relationship Id="rId313" Type="http://schemas.openxmlformats.org/officeDocument/2006/relationships/hyperlink" Target="consultantplus://offline/ref=C554731A097A7BED9D89238A35DBA01885D02CBEF8C5209DE9B480D8BAFF576830FF6EF9F5F89961D6CB0597C5972F94D51108AD98A5F253nC5DF" TargetMode="External"/><Relationship Id="rId758" Type="http://schemas.openxmlformats.org/officeDocument/2006/relationships/hyperlink" Target="consultantplus://offline/ref=C554731A097A7BED9D89238A35DBA01885D02CBEF8C5209DE9B480D8BAFF576830FF6EF9F5F99A65D2CB0597C5972F94D51108AD98A5F253nC5DF" TargetMode="External"/><Relationship Id="rId965" Type="http://schemas.openxmlformats.org/officeDocument/2006/relationships/hyperlink" Target="consultantplus://offline/ref=C554731A097A7BED9D89238A35DBA01885D02CBEF8C5209DE9B480D8BAFF576830FF6EF9F5F99E66D2CB0597C5972F94D51108AD98A5F253nC5DF" TargetMode="External"/><Relationship Id="rId1150" Type="http://schemas.openxmlformats.org/officeDocument/2006/relationships/hyperlink" Target="consultantplus://offline/ref=C554731A097A7BED9D892A9332BAF54B8BD02EBBF0CA2AC0E3BCD9D4B8F8583727F827F5F4F29D67D6C75A92D0867798D10A16AC87B9F051CEn35AF" TargetMode="External"/><Relationship Id="rId1388" Type="http://schemas.openxmlformats.org/officeDocument/2006/relationships/hyperlink" Target="consultantplus://offline/ref=C554731A097A7BED9D892A9332BAF54B8BD02EBBF0CA2AC0E3BCD9D4B8F8583727F827F5F4F49A64D7C35A92D0867798D10A16AC87B9F051CEn35AF" TargetMode="External"/><Relationship Id="rId1595" Type="http://schemas.openxmlformats.org/officeDocument/2006/relationships/hyperlink" Target="consultantplus://offline/ref=C554731A097A7BED9D892A9332BAF54B8BD02EBBF0CA2AC0E3BCD9D4B8F8583727F827F5F4F49A6ED8C55A92D0867798D10A16AC87B9F051CEn35AF" TargetMode="External"/><Relationship Id="rId1609" Type="http://schemas.openxmlformats.org/officeDocument/2006/relationships/hyperlink" Target="consultantplus://offline/ref=C554731A097A7BED9D892A9332BAF54B8BD02EBBF0CA2AC0E3BCD9D4B8F8583727F827F5F4F49A6ED7C75A92D0867798D10A16AC87B9F051CEn35AF" TargetMode="External"/><Relationship Id="rId10" Type="http://schemas.openxmlformats.org/officeDocument/2006/relationships/hyperlink" Target="consultantplus://offline/ref=AD259B09DE4221AC75D2A21047670F5ACECA8E5B8F78588A3BFC6C12FCA87BCD59598A9DF3580F1AD8791AA9B99A60D3E0C98B43632644A5m05EF" TargetMode="External"/><Relationship Id="rId94" Type="http://schemas.openxmlformats.org/officeDocument/2006/relationships/image" Target="media/image17.wmf"/><Relationship Id="rId397" Type="http://schemas.openxmlformats.org/officeDocument/2006/relationships/hyperlink" Target="consultantplus://offline/ref=C554731A097A7BED9D89238A35DBA01885D02CBEF8C5209DE9B480D8BAFF576830FF6EF9F4F39E64D0CB0597C5972F94D51108AD98A5F253nC5DF" TargetMode="External"/><Relationship Id="rId520" Type="http://schemas.openxmlformats.org/officeDocument/2006/relationships/hyperlink" Target="consultantplus://offline/ref=C554731A097A7BED9D89238A35DBA01885D02CBEF8C5209DE9B480D8BAFF576830FF6EF9F4F09364D8CB0597C5972F94D51108AD98A5F253nC5DF" TargetMode="External"/><Relationship Id="rId618" Type="http://schemas.openxmlformats.org/officeDocument/2006/relationships/hyperlink" Target="consultantplus://offline/ref=C554731A097A7BED9D89238A35DBA01885D02CBEF8C5209DE9B480D8BAFF576830FF6EF9F4F09C60D6CB0597C5972F94D51108AD98A5F253nC5DF" TargetMode="External"/><Relationship Id="rId825" Type="http://schemas.openxmlformats.org/officeDocument/2006/relationships/hyperlink" Target="consultantplus://offline/ref=C554731A097A7BED9D89238A35DBA01885D02CBEF8C5209DE9B480D8BAFF576830FF6EF9F5F49A62D0CB0597C5972F94D51108AD98A5F253nC5DF" TargetMode="External"/><Relationship Id="rId1248" Type="http://schemas.openxmlformats.org/officeDocument/2006/relationships/hyperlink" Target="consultantplus://offline/ref=C554731A097A7BED9D892A9332BAF54B8BD02EBBF0CA2AC0E3BCD9D4B8F8583727F827F5F4F49B64D4C15A92D0867798D10A16AC87B9F051CEn35AF" TargetMode="External"/><Relationship Id="rId1455" Type="http://schemas.openxmlformats.org/officeDocument/2006/relationships/hyperlink" Target="consultantplus://offline/ref=C554731A097A7BED9D892A9332BAF54B8BD02EBBF0CA2AC0E3BCD9D4B8F8583727EA27ADF8F09E78D1C14FC481C0n253F" TargetMode="External"/><Relationship Id="rId1662" Type="http://schemas.openxmlformats.org/officeDocument/2006/relationships/hyperlink" Target="consultantplus://offline/ref=C554731A097A7BED9D89238A35DBA01885D02CBEF8C5209DE9B480D8BAFF576830FF6EF9F4F49E60D8CB0597C5972F94D51108AD98A5F253nC5DF" TargetMode="External"/><Relationship Id="rId257" Type="http://schemas.openxmlformats.org/officeDocument/2006/relationships/hyperlink" Target="consultantplus://offline/ref=C554731A097A7BED9D892A9332BAF54B8BD02EBBF0CA2AC0E3BCD9D4B8F8583727F827F5F4F19A6FD8C65A92D0867798D10A16AC87B9F051CEn35AF" TargetMode="External"/><Relationship Id="rId464" Type="http://schemas.openxmlformats.org/officeDocument/2006/relationships/hyperlink" Target="consultantplus://offline/ref=C554731A097A7BED9D89238A35DBA01885D02CBEF8C5209DE9B480D8BAFF576830FF6EF9F4F19D67D6CB0597C5972F94D51108AD98A5F253nC5DF" TargetMode="External"/><Relationship Id="rId1010" Type="http://schemas.openxmlformats.org/officeDocument/2006/relationships/hyperlink" Target="consultantplus://offline/ref=C554731A097A7BED9D892A9332BAF54B8BD02EBBF0CA2AC0E3BCD9D4B8F8583727F827F5F4F59D63D8C85A92D0867798D10A16AC87B9F051CEn35AF" TargetMode="External"/><Relationship Id="rId1094" Type="http://schemas.openxmlformats.org/officeDocument/2006/relationships/hyperlink" Target="consultantplus://offline/ref=C554731A097A7BED9D892A9332BAF54B8BD02EBBF0CA2AC0E3BCD9D4B8F8583727F827F5F4F19A63D9C75A92D0867798D10A16AC87B9F051CEn35AF" TargetMode="External"/><Relationship Id="rId1108" Type="http://schemas.openxmlformats.org/officeDocument/2006/relationships/hyperlink" Target="consultantplus://offline/ref=C554731A097A7BED9D892A9332BAF54B8BD02EBBF0CA2AC0E3BCD9D4B8F8583727F827F5F4F19A61D3C75A92D0867798D10A16AC87B9F051CEn35AF" TargetMode="External"/><Relationship Id="rId1315" Type="http://schemas.openxmlformats.org/officeDocument/2006/relationships/hyperlink" Target="consultantplus://offline/ref=C554731A097A7BED9D892A9332BAF54B8BD02EBBF0CA2AC0E3BCD9D4B8F8583727F827F5F4F49B62D6C65A92D0867798D10A16AC87B9F051CEn35AF" TargetMode="External"/><Relationship Id="rId117" Type="http://schemas.openxmlformats.org/officeDocument/2006/relationships/image" Target="media/image32.wmf"/><Relationship Id="rId671" Type="http://schemas.openxmlformats.org/officeDocument/2006/relationships/hyperlink" Target="consultantplus://offline/ref=C554731A097A7BED9D89238A35DBA01885D02CBEF8C5209DE9B480D8BAFF576830FF6EF9F5F39B64D3CB0597C5972F94D51108AD98A5F253nC5DF" TargetMode="External"/><Relationship Id="rId769" Type="http://schemas.openxmlformats.org/officeDocument/2006/relationships/hyperlink" Target="consultantplus://offline/ref=C554731A097A7BED9D89238A35DBA01885D02CBEF8C5209DE9B480D8BAFF576830FF6EF9F5F6936ED0CB0597C5972F94D51108AD98A5F253nC5DF" TargetMode="External"/><Relationship Id="rId976" Type="http://schemas.openxmlformats.org/officeDocument/2006/relationships/hyperlink" Target="consultantplus://offline/ref=C554731A097A7BED9D892A9332BAF54B8BD02EBBF0CA2AC0E3BCD9D4B8F8583727F827F5F4F59C65D6C65A92D0867798D10A16AC87B9F051CEn35AF" TargetMode="External"/><Relationship Id="rId1399" Type="http://schemas.openxmlformats.org/officeDocument/2006/relationships/hyperlink" Target="consultantplus://offline/ref=C554731A097A7BED9D892A9332BAF54B8BD02EBBF0CA2AC0E3BCD9D4B8F8583727F827F5F4F49B63D9C05A92D0867798D10A16AC87B9F051CEn35AF" TargetMode="External"/><Relationship Id="rId324" Type="http://schemas.openxmlformats.org/officeDocument/2006/relationships/hyperlink" Target="consultantplus://offline/ref=C554731A097A7BED9D89238A35DBA01885D02CBEF8C5209DE9B480D8BAFF576830FF6EF9F5F89966D0CB0597C5972F94D51108AD98A5F253nC5DF" TargetMode="External"/><Relationship Id="rId531" Type="http://schemas.openxmlformats.org/officeDocument/2006/relationships/hyperlink" Target="consultantplus://offline/ref=C554731A097A7BED9D89238A35DBA01885D02CBEF8C5209DE9B480D8BAFF576830FF6EF9F4F09261D2CB0597C5972F94D51108AD98A5F253nC5DF" TargetMode="External"/><Relationship Id="rId629" Type="http://schemas.openxmlformats.org/officeDocument/2006/relationships/hyperlink" Target="consultantplus://offline/ref=C554731A097A7BED9D89238A35DBA01885D02CBEF8C5209DE9B480D8BAFF576830FF6EF9F4F59266D2CB0597C5972F94D51108AD98A5F253nC5DF" TargetMode="External"/><Relationship Id="rId1161" Type="http://schemas.openxmlformats.org/officeDocument/2006/relationships/hyperlink" Target="consultantplus://offline/ref=C554731A097A7BED9D892A9332BAF54B8BD02EBBF0CA2AC0E3BCD9D4B8F8583727F827F5F4F19966D0C55A92D0867798D10A16AC87B9F051CEn35AF" TargetMode="External"/><Relationship Id="rId1259" Type="http://schemas.openxmlformats.org/officeDocument/2006/relationships/hyperlink" Target="consultantplus://offline/ref=C554731A097A7BED9D892A9332BAF54B8BD02EBBF0CA2AC0E3BCD9D4B8F8583727F827F5F4F49B64D5C25A92D0867798D10A16AC87B9F051CEn35AF" TargetMode="External"/><Relationship Id="rId1466" Type="http://schemas.openxmlformats.org/officeDocument/2006/relationships/hyperlink" Target="consultantplus://offline/ref=C554731A097A7BED9D892A9332BAF54B8BD02EBBF0CA2AC0E3BCD9D4B8F8583727F827F5F4F49A61D3C55A92D0867798D10A16AC87B9F051CEn35AF" TargetMode="External"/><Relationship Id="rId836" Type="http://schemas.openxmlformats.org/officeDocument/2006/relationships/hyperlink" Target="consultantplus://offline/ref=C554731A097A7BED9D892A9332BAF54B8BD02EBBF0CA2AC0E3BCD9D4B8F8583727EA27ADF8F09E78D1C14FC481C0n253F" TargetMode="External"/><Relationship Id="rId1021" Type="http://schemas.openxmlformats.org/officeDocument/2006/relationships/hyperlink" Target="consultantplus://offline/ref=C554731A097A7BED9D892A9332BAF54B8BD02EBBF0CA2AC0E3BCD9D4B8F8583727F827F5F4F29E62D6C65A92D0867798D10A16AC87B9F051CEn35AF" TargetMode="External"/><Relationship Id="rId1119" Type="http://schemas.openxmlformats.org/officeDocument/2006/relationships/hyperlink" Target="consultantplus://offline/ref=C554731A097A7BED9D892A9332BAF54B8BD02EBBF0CA2AC0E3BCD9D4B8F8583727F827F5F4F19A6ED5C35A92D0867798D10A16AC87B9F051CEn35AF" TargetMode="External"/><Relationship Id="rId1673" Type="http://schemas.openxmlformats.org/officeDocument/2006/relationships/image" Target="media/image81.wmf"/><Relationship Id="rId903" Type="http://schemas.openxmlformats.org/officeDocument/2006/relationships/hyperlink" Target="consultantplus://offline/ref=C554731A097A7BED9D892A9332BAF54B8BD02EBBF0CA2AC0E3BCD9D4B8F8583727F827F5F4F19965D5C35A92D0867798D10A16AC87B9F051CEn35AF" TargetMode="External"/><Relationship Id="rId1326" Type="http://schemas.openxmlformats.org/officeDocument/2006/relationships/hyperlink" Target="consultantplus://offline/ref=C554731A097A7BED9D892A9332BAF54B8BD02EBBF0CA2AC0E3BCD9D4B8F8583727F827F5F4F49B60D3C25A92D0867798D10A16AC87B9F051CEn35AF" TargetMode="External"/><Relationship Id="rId1533" Type="http://schemas.openxmlformats.org/officeDocument/2006/relationships/hyperlink" Target="consultantplus://offline/ref=C554731A097A7BED9D892A9332BAF54B8BD02EBBF0CA2AC0E3BCD9D4B8F8583727F827F5F4F49A6FD3C85A92D0867798D10A16AC87B9F051CEn35AF" TargetMode="External"/><Relationship Id="rId32" Type="http://schemas.openxmlformats.org/officeDocument/2006/relationships/hyperlink" Target="consultantplus://offline/ref=AD259B09DE4221AC75D2A21047670F5ACEC88B5D847F588A3BFC6C12FCA87BCD4B59D291F25D1118DF6C4CF8FFmC5EF" TargetMode="External"/><Relationship Id="rId1600" Type="http://schemas.openxmlformats.org/officeDocument/2006/relationships/hyperlink" Target="consultantplus://offline/ref=C554731A097A7BED9D892A9332BAF54B8BD02EBBF0CA2AC0E3BCD9D4B8F8583727F827F5F4F49A6FD3C95A92D0867798D10A16AC87B9F051CEn35AF" TargetMode="External"/><Relationship Id="rId181" Type="http://schemas.openxmlformats.org/officeDocument/2006/relationships/hyperlink" Target="consultantplus://offline/ref=AD259B09DE4221AC75D2A21047670F5ACECB84518371588A3BFC6C12FCA87BCD4B59D291F25D1118DF6C4CF8FFmC5EF" TargetMode="External"/><Relationship Id="rId279" Type="http://schemas.openxmlformats.org/officeDocument/2006/relationships/hyperlink" Target="consultantplus://offline/ref=C554731A097A7BED9D89238A35DBA01885D02CBEF8C5209DE9B480D8BAFF576830FF6EF9F6F09032808404CB80C73C95D1110AAC84nA56F" TargetMode="External"/><Relationship Id="rId486" Type="http://schemas.openxmlformats.org/officeDocument/2006/relationships/hyperlink" Target="consultantplus://offline/ref=C554731A097A7BED9D89238A35DBA01885D02CBEF8C5209DE9B480D8BAFF576830FF6EF9F4F19965D6CB0597C5972F94D51108AD98A5F253nC5DF" TargetMode="External"/><Relationship Id="rId693" Type="http://schemas.openxmlformats.org/officeDocument/2006/relationships/hyperlink" Target="consultantplus://offline/ref=C554731A097A7BED9D89238A35DBA01885D02CBEF8C5209DE9B480D8BAFF576830FF6EF9F5F49A66D8CB0597C5972F94D51108AD98A5F253nC5DF" TargetMode="External"/><Relationship Id="rId139" Type="http://schemas.openxmlformats.org/officeDocument/2006/relationships/image" Target="media/image49.wmf"/><Relationship Id="rId346" Type="http://schemas.openxmlformats.org/officeDocument/2006/relationships/hyperlink" Target="consultantplus://offline/ref=C554731A097A7BED9D89238A35DBA01885D02CBEF8C5209DE9B480D8BAFF576830FF6EF9F4F39E64D0CB0597C5972F94D51108AD98A5F253nC5DF" TargetMode="External"/><Relationship Id="rId553" Type="http://schemas.openxmlformats.org/officeDocument/2006/relationships/hyperlink" Target="consultantplus://offline/ref=C554731A097A7BED9D89238A35DBA01885D02CBEF8C5209DE9B480D8BAFF576830FF6EF9F4F39B65D4CB0597C5972F94D51108AD98A5F253nC5DF" TargetMode="External"/><Relationship Id="rId760" Type="http://schemas.openxmlformats.org/officeDocument/2006/relationships/hyperlink" Target="consultantplus://offline/ref=C554731A097A7BED9D89238A35DBA01885D02CBEF8C5209DE9B480D8BAFF576830FF6EF9F5F69364D0CB0597C5972F94D51108AD98A5F253nC5DF" TargetMode="External"/><Relationship Id="rId998" Type="http://schemas.openxmlformats.org/officeDocument/2006/relationships/hyperlink" Target="consultantplus://offline/ref=C554731A097A7BED9D89238A35DBA01885D02CBEF8C5209DE9B480D8BAFF576830FF6EF9F4F19C6FD0CB0597C5972F94D51108AD98A5F253nC5DF" TargetMode="External"/><Relationship Id="rId1183" Type="http://schemas.openxmlformats.org/officeDocument/2006/relationships/hyperlink" Target="consultantplus://offline/ref=C554731A097A7BED9D892A9332BAF54B8BD02EBBF0CA2AC0E3BCD9D4B8F8583727F827F5F4F19965D4C15A92D0867798D10A16AC87B9F051CEn35AF" TargetMode="External"/><Relationship Id="rId1390" Type="http://schemas.openxmlformats.org/officeDocument/2006/relationships/hyperlink" Target="consultantplus://offline/ref=C554731A097A7BED9D892A9332BAF54B8BD02EBBF0CA2AC0E3BCD9D4B8F8583727F827F5F4F49B64D3C15A92D0867798D10A16AC87B9F051CEn35AF" TargetMode="External"/><Relationship Id="rId206" Type="http://schemas.openxmlformats.org/officeDocument/2006/relationships/hyperlink" Target="consultantplus://offline/ref=C554731A097A7BED9D892A9332BAF54B8BD02EBBF0CA2AC0E3BCD9D4B8F8583727F827F5F4F19A61D5C05A92D0867798D10A16AC87B9F051CEn35AF" TargetMode="External"/><Relationship Id="rId413" Type="http://schemas.openxmlformats.org/officeDocument/2006/relationships/hyperlink" Target="consultantplus://offline/ref=C554731A097A7BED9D89238A35DBA01885D02CBEF8C5209DE9B480D8BAFF576830FF6EF9F4F39E60D8CB0597C5972F94D51108AD98A5F253nC5DF" TargetMode="External"/><Relationship Id="rId858" Type="http://schemas.openxmlformats.org/officeDocument/2006/relationships/hyperlink" Target="consultantplus://offline/ref=C554731A097A7BED9D89238A35DBA01885D02CBEF8C5209DE9B480D8BAFF576830FF6EF9F4F19960D0CB0597C5972F94D51108AD98A5F253nC5DF" TargetMode="External"/><Relationship Id="rId1043" Type="http://schemas.openxmlformats.org/officeDocument/2006/relationships/hyperlink" Target="consultantplus://offline/ref=C554731A097A7BED9D892A9332BAF54B8BD02EBBF0CA2AC0E3BCD9D4B8F8583727F827F5F4F59262D8C45A92D0867798D10A16AC87B9F051CEn35AF" TargetMode="External"/><Relationship Id="rId1488" Type="http://schemas.openxmlformats.org/officeDocument/2006/relationships/hyperlink" Target="consultantplus://offline/ref=C554731A097A7BED9D892A9332BAF54B8BD02EBBF0CA2AC0E3BCD9D4B8F8583727F827F5F4F49A6ED9C95A92D0867798D10A16AC87B9F051CEn35AF" TargetMode="External"/><Relationship Id="rId1695" Type="http://schemas.openxmlformats.org/officeDocument/2006/relationships/hyperlink" Target="consultantplus://offline/ref=C554731A097A7BED9D89238A35DBA01885D02CBEF8C5209DE9B480D8BAFF576830FF6EF9F5F19B67D7CB0597C5972F94D51108AD98A5F253nC5DF" TargetMode="External"/><Relationship Id="rId620" Type="http://schemas.openxmlformats.org/officeDocument/2006/relationships/hyperlink" Target="consultantplus://offline/ref=C554731A097A7BED9D89238A35DBA01885D02CBEF8C5209DE9B480D8BAFF576830FF6EF9F4F09C61D2CB0597C5972F94D51108AD98A5F253nC5DF" TargetMode="External"/><Relationship Id="rId718" Type="http://schemas.openxmlformats.org/officeDocument/2006/relationships/hyperlink" Target="consultantplus://offline/ref=C554731A097A7BED9D89238A35DBA01885D02CBEF8C5209DE9B480D8BAFF576830FF6EF9F5F6936FD2CB0597C5972F94D51108AD98A5F253nC5DF" TargetMode="External"/><Relationship Id="rId925" Type="http://schemas.openxmlformats.org/officeDocument/2006/relationships/hyperlink" Target="consultantplus://offline/ref=C554731A097A7BED9D892A9332BAF54B8BD02EBBF0CA2AC0E3BCD9D4B8F8583727F827F5F4F19965D5C35A92D0867798D10A16AC87B9F051CEn35AF" TargetMode="External"/><Relationship Id="rId1250" Type="http://schemas.openxmlformats.org/officeDocument/2006/relationships/hyperlink" Target="consultantplus://offline/ref=C554731A097A7BED9D892A9332BAF54B8BD02EBBF0CA2AC0E3BCD9D4B8F8583727F827F5F4F49B64D4C45A92D0867798D10A16AC87B9F051CEn35AF" TargetMode="External"/><Relationship Id="rId1348" Type="http://schemas.openxmlformats.org/officeDocument/2006/relationships/hyperlink" Target="consultantplus://offline/ref=C554731A097A7BED9D892A9332BAF54B8BD02EBBF0CA2AC0E3BCD9D4B8F8583727F827F5F4F49B6ED1C25A92D0867798D10A16AC87B9F051CEn35AF" TargetMode="External"/><Relationship Id="rId1555" Type="http://schemas.openxmlformats.org/officeDocument/2006/relationships/hyperlink" Target="consultantplus://offline/ref=C554731A097A7BED9D892A9332BAF54B8BD02EBBF0CA2AC0E3BCD9D4B8F8583727F827F5F4F49A6ED0C05A92D0867798D10A16AC87B9F051CEn35AF" TargetMode="External"/><Relationship Id="rId1110" Type="http://schemas.openxmlformats.org/officeDocument/2006/relationships/hyperlink" Target="consultantplus://offline/ref=C554731A097A7BED9D892A9332BAF54B8BD02EBBF0CA2AC0E3BCD9D4B8F8583727F827F5F4F19A61D5C25A92D0867798D10A16AC87B9F051CEn35AF" TargetMode="External"/><Relationship Id="rId1208" Type="http://schemas.openxmlformats.org/officeDocument/2006/relationships/hyperlink" Target="consultantplus://offline/ref=C554731A097A7BED9D89238A35DBA01885D02CBEF8C5209DE9B480D8BAFF576830FF6EF9F4F89862D8CB0597C5972F94D51108AD98A5F253nC5DF" TargetMode="External"/><Relationship Id="rId1415" Type="http://schemas.openxmlformats.org/officeDocument/2006/relationships/hyperlink" Target="consultantplus://offline/ref=C554731A097A7BED9D892A9332BAF54B8BD02EBBF0CA2AC0E3BCD9D4B8F8583727F827F5F4F49A65D9C45A92D0867798D10A16AC87B9F051CEn35AF" TargetMode="External"/><Relationship Id="rId54" Type="http://schemas.openxmlformats.org/officeDocument/2006/relationships/hyperlink" Target="consultantplus://offline/ref=AD259B09DE4221AC75D2AB0940065A09C0CA8E588F7052D731F4351EFEAF74924E5EC391F25C091ED87A45ACAC8B38DFE4D295427C3A46A70DmF5AF" TargetMode="External"/><Relationship Id="rId1622" Type="http://schemas.openxmlformats.org/officeDocument/2006/relationships/hyperlink" Target="consultantplus://offline/ref=C554731A097A7BED9D892A9332BAF54B8BD02EBBF0CA2AC0E3BCD9D4B8F8583727F827F5F4F49A61D6C75A92D0867798D10A16AC87B9F051CEn35AF" TargetMode="External"/><Relationship Id="rId270" Type="http://schemas.openxmlformats.org/officeDocument/2006/relationships/hyperlink" Target="consultantplus://offline/ref=C554731A097A7BED9D892A9332BAF54B8BD02EBBF0CA2AC0E3BCD9D4B8F8583727F827F5F4F19964D6C65A92D0867798D10A16AC87B9F051CEn35AF" TargetMode="External"/><Relationship Id="rId130" Type="http://schemas.openxmlformats.org/officeDocument/2006/relationships/image" Target="media/image44.wmf"/><Relationship Id="rId368" Type="http://schemas.openxmlformats.org/officeDocument/2006/relationships/hyperlink" Target="consultantplus://offline/ref=C554731A097A7BED9D89238A35DBA01885D02CBEF8C5209DE9B480D8BAFF576830FF6EF9F4F39E63D0CB0597C5972F94D51108AD98A5F253nC5DF" TargetMode="External"/><Relationship Id="rId575" Type="http://schemas.openxmlformats.org/officeDocument/2006/relationships/hyperlink" Target="consultantplus://offline/ref=C554731A097A7BED9D89238A35DBA01885D02CBEF8C5209DE9B480D8BAFF576830FF6EF9F4F39D66D4CB0597C5972F94D51108AD98A5F253nC5DF" TargetMode="External"/><Relationship Id="rId782" Type="http://schemas.openxmlformats.org/officeDocument/2006/relationships/hyperlink" Target="consultantplus://offline/ref=C554731A097A7BED9D89238A35DBA01885D02CBEF8C5209DE9B480D8BAFF576830FF6EF9F5F49A62D2CB0597C5972F94D51108AD98A5F253nC5DF" TargetMode="External"/><Relationship Id="rId228" Type="http://schemas.openxmlformats.org/officeDocument/2006/relationships/hyperlink" Target="consultantplus://offline/ref=C554731A097A7BED9D892A9332BAF54B8BD02EBBF0CA2AC0E3BCD9D4B8F8583727F827F5F4F19966D8C55A92D0867798D10A16AC87B9F051CEn35AF" TargetMode="External"/><Relationship Id="rId435" Type="http://schemas.openxmlformats.org/officeDocument/2006/relationships/hyperlink" Target="consultantplus://offline/ref=C554731A097A7BED9D89238A35DBA01885D02CBEF8C5209DE9B480D8BAFF576830FF6EF9F4F09B64D0CB0597C5972F94D51108AD98A5F253nC5DF" TargetMode="External"/><Relationship Id="rId642" Type="http://schemas.openxmlformats.org/officeDocument/2006/relationships/hyperlink" Target="consultantplus://offline/ref=C554731A097A7BED9D892A9332BAF54B8BD02EBBF0CA2AC0E3BCD9D4B8F8583727F827F5F4F49D65D9C85A92D0867798D10A16AC87B9F051CEn35AF" TargetMode="External"/><Relationship Id="rId1065" Type="http://schemas.openxmlformats.org/officeDocument/2006/relationships/hyperlink" Target="consultantplus://offline/ref=C554731A097A7BED9D892A9332BAF54B8BD02EBBF0CA2AC0E3BCD9D4B8F8583727F827F5F4F29261D7C85A92D0867798D10A16AC87B9F051CEn35AF" TargetMode="External"/><Relationship Id="rId1272" Type="http://schemas.openxmlformats.org/officeDocument/2006/relationships/hyperlink" Target="consultantplus://offline/ref=C554731A097A7BED9D892A9332BAF54B8BD02EBBF0CA2AC0E3BCD9D4B8F8583727F827F5F4F49B63D0C15A92D0867798D10A16AC87B9F051CEn35AF" TargetMode="External"/><Relationship Id="rId502" Type="http://schemas.openxmlformats.org/officeDocument/2006/relationships/hyperlink" Target="consultantplus://offline/ref=C554731A097A7BED9D89238A35DBA01885D02CBEF8C5209DE9B480D8BAFF576830FF6EF9F4F0936ED2CB0597C5972F94D51108AD98A5F253nC5DF" TargetMode="External"/><Relationship Id="rId947" Type="http://schemas.openxmlformats.org/officeDocument/2006/relationships/hyperlink" Target="consultantplus://offline/ref=C554731A097A7BED9D89238A35DBA01885D02CBEF8C5209DE9B480D8BAFF576830FF6EF9F5F4996ED8CB0597C5972F94D51108AD98A5F253nC5DF" TargetMode="External"/><Relationship Id="rId1132" Type="http://schemas.openxmlformats.org/officeDocument/2006/relationships/hyperlink" Target="consultantplus://offline/ref=C554731A097A7BED9D892A9332BAF54B8BD02EBBF0CA2AC0E3BCD9D4B8F8583727F827F5F4F19966D8C65A92D0867798D10A16AC87B9F051CEn35AF" TargetMode="External"/><Relationship Id="rId1577" Type="http://schemas.openxmlformats.org/officeDocument/2006/relationships/hyperlink" Target="consultantplus://offline/ref=C554731A097A7BED9D892A9332BAF54B8BD02EBBF0CA2AC0E3BCD9D4B8F8583727F827F5F4F49A61D7C35A92D0867798D10A16AC87B9F051CEn35AF" TargetMode="External"/><Relationship Id="rId76" Type="http://schemas.openxmlformats.org/officeDocument/2006/relationships/hyperlink" Target="consultantplus://offline/ref=AD259B09DE4221AC75D2A21047670F5ACECA8C5D877F588A3BFC6C12FCA87BCD59598A9DF25B0D10D9791AA9B99A60D3E0C98B43632644A5m05EF" TargetMode="External"/><Relationship Id="rId807" Type="http://schemas.openxmlformats.org/officeDocument/2006/relationships/hyperlink" Target="consultantplus://offline/ref=C554731A097A7BED9D89238A35DBA01885D02CBEF8C5209DE9B480D8BAFF576830FF6EF9F5F19D61D7CB0597C5972F94D51108AD98A5F253nC5DF" TargetMode="External"/><Relationship Id="rId1437" Type="http://schemas.openxmlformats.org/officeDocument/2006/relationships/hyperlink" Target="consultantplus://offline/ref=C554731A097A7BED9D892A9332BAF54B8BD02EBBF0CA2AC0E3BCD9D4B8F8583727F827F5F4F49A62D9C55A92D0867798D10A16AC87B9F051CEn35AF" TargetMode="External"/><Relationship Id="rId1644" Type="http://schemas.openxmlformats.org/officeDocument/2006/relationships/hyperlink" Target="consultantplus://offline/ref=C554731A097A7BED9D892A9332BAF54B8BD02EBBF0CA2AC0E3BCD9D4B8F8583727F827F5F4F49A6FD2C35A92D0867798D10A16AC87B9F051CEn35AF" TargetMode="External"/><Relationship Id="rId1504" Type="http://schemas.openxmlformats.org/officeDocument/2006/relationships/hyperlink" Target="consultantplus://offline/ref=C554731A097A7BED9D892A9332BAF54B8BD02EBBF0CA2AC0E3BCD9D4B8F8583727F827F5F4F49A61D5C95A92D0867798D10A16AC87B9F051CEn35AF" TargetMode="External"/><Relationship Id="rId292" Type="http://schemas.openxmlformats.org/officeDocument/2006/relationships/hyperlink" Target="consultantplus://offline/ref=C554731A097A7BED9D89238A35DBA01885D02CBEF8C5209DE9B480D8BAFF576830FF6EF9F5F49E67D4CB0597C5972F94D51108AD98A5F253nC5DF" TargetMode="External"/><Relationship Id="rId597" Type="http://schemas.openxmlformats.org/officeDocument/2006/relationships/hyperlink" Target="consultantplus://offline/ref=C554731A097A7BED9D89238A35DBA01885D02CBEF8C5209DE9B480D8BAFF576830FF6EF9F4F19E6ED0CB0597C5972F94D51108AD98A5F253nC5DF" TargetMode="External"/><Relationship Id="rId152" Type="http://schemas.openxmlformats.org/officeDocument/2006/relationships/hyperlink" Target="consultantplus://offline/ref=AD259B09DE4221AC75D2A21047670F5ACECA8D59817F588A3BFC6C12FCA87BCD4B59D291F25D1118DF6C4CF8FFmC5EF" TargetMode="External"/><Relationship Id="rId457" Type="http://schemas.openxmlformats.org/officeDocument/2006/relationships/hyperlink" Target="consultantplus://offline/ref=C554731A097A7BED9D89238A35DBA01885D02CBEF8C5209DE9B480D8BAFF576830FF6EF9F4F19F65D6CB0597C5972F94D51108AD98A5F253nC5DF" TargetMode="External"/><Relationship Id="rId1087" Type="http://schemas.openxmlformats.org/officeDocument/2006/relationships/hyperlink" Target="consultantplus://offline/ref=C554731A097A7BED9D892A9332BAF54B8BD02EBBF0CA2AC0E3BCD9D4B8F8583727F827F5F4F19965D5C35A92D0867798D10A16AC87B9F051CEn35AF" TargetMode="External"/><Relationship Id="rId1294" Type="http://schemas.openxmlformats.org/officeDocument/2006/relationships/hyperlink" Target="consultantplus://offline/ref=C554731A097A7BED9D892A9332BAF54B8BD02EBBF0CA2AC0E3BCD9D4B8F8583727F827F5F4F49B62D1C25A92D0867798D10A16AC87B9F051CEn35AF" TargetMode="External"/><Relationship Id="rId664" Type="http://schemas.openxmlformats.org/officeDocument/2006/relationships/hyperlink" Target="consultantplus://offline/ref=C554731A097A7BED9D89238A35DBA01885D02CBEF8C5209DE9B480D8BAFF576830FF6EF9F5F79A60D0CB0597C5972F94D51108AD98A5F253nC5DF" TargetMode="External"/><Relationship Id="rId871" Type="http://schemas.openxmlformats.org/officeDocument/2006/relationships/hyperlink" Target="consultantplus://offline/ref=C554731A097A7BED9D892A9332BAF54B8BD02EBBF0CA2AC0E3BCD9D4B8F8583727F827F5F4F19A63D6C45A92D0867798D10A16AC87B9F051CEn35AF" TargetMode="External"/><Relationship Id="rId969" Type="http://schemas.openxmlformats.org/officeDocument/2006/relationships/hyperlink" Target="consultantplus://offline/ref=C554731A097A7BED9D892A9332BAF54B8BD02EBBF0CA2AC0E3BCD9D4B8F8583727F827F5F4F59C65D4C45A92D0867798D10A16AC87B9F051CEn35AF" TargetMode="External"/><Relationship Id="rId1599" Type="http://schemas.openxmlformats.org/officeDocument/2006/relationships/hyperlink" Target="consultantplus://offline/ref=C554731A097A7BED9D892A9332BAF54B8BD02EBBF0CA2AC0E3BCD9D4B8F8583727F827F5F4F49A6FD3C85A92D0867798D10A16AC87B9F051CEn35AF" TargetMode="External"/><Relationship Id="rId317" Type="http://schemas.openxmlformats.org/officeDocument/2006/relationships/hyperlink" Target="consultantplus://offline/ref=C554731A097A7BED9D89238A35DBA01885D02CBEF8C5209DE9B480D8BAFF576830FF6EF9F5F89A65D2CB0597C5972F94D51108AD98A5F253nC5DF" TargetMode="External"/><Relationship Id="rId524" Type="http://schemas.openxmlformats.org/officeDocument/2006/relationships/hyperlink" Target="consultantplus://offline/ref=C554731A097A7BED9D89238A35DBA01885D02CBEF8C5209DE9B480D8BAFF576830FF6EF9F4F09262D2CB0597C5972F94D51108AD98A5F253nC5DF" TargetMode="External"/><Relationship Id="rId731" Type="http://schemas.openxmlformats.org/officeDocument/2006/relationships/hyperlink" Target="consultantplus://offline/ref=C554731A097A7BED9D89238A35DBA01885D02CBEF8C5209DE9B480D8BAFF576830FF6EF9F5F79C61D0CB0597C5972F94D51108AD98A5F253nC5DF" TargetMode="External"/><Relationship Id="rId1154" Type="http://schemas.openxmlformats.org/officeDocument/2006/relationships/hyperlink" Target="consultantplus://offline/ref=C554731A097A7BED9D892A9332BAF54B8BD02EBBF0CA2AC0E3BCD9D4B8F8583727F827F5F4F19A6ED4C25A92D0867798D10A16AC87B9F051CEn35AF" TargetMode="External"/><Relationship Id="rId1361" Type="http://schemas.openxmlformats.org/officeDocument/2006/relationships/hyperlink" Target="consultantplus://offline/ref=C554731A097A7BED9D892A9332BAF54B8BD02EBBF0CA2AC0E3BCD9D4B8F8583727F827F5F4F49B6FD8C45A92D0867798D10A16AC87B9F051CEn35AF" TargetMode="External"/><Relationship Id="rId1459" Type="http://schemas.openxmlformats.org/officeDocument/2006/relationships/hyperlink" Target="consultantplus://offline/ref=C554731A097A7BED9D892A9332BAF54B8BD02EBBF0CA2AC0E3BCD9D4B8F8583727F827F5F4F09265D6C15A92D0867798D10A16AC87B9F051CEn35AF" TargetMode="External"/><Relationship Id="rId98" Type="http://schemas.openxmlformats.org/officeDocument/2006/relationships/image" Target="media/image19.wmf"/><Relationship Id="rId829" Type="http://schemas.openxmlformats.org/officeDocument/2006/relationships/hyperlink" Target="consultantplus://offline/ref=C554731A097A7BED9D892A9332BAF54B8BD02EBBF0CA2AC0E3BCD9D4B8F8583727EA27ADF8F09E78D1C14FC481C0n253F" TargetMode="External"/><Relationship Id="rId1014" Type="http://schemas.openxmlformats.org/officeDocument/2006/relationships/hyperlink" Target="consultantplus://offline/ref=C554731A097A7BED9D892A9332BAF54B8BD02EBBF0CA2AC0E3BCD9D4B8F8583727EA27ADF8F09E78D1C14FC481C0n253F" TargetMode="External"/><Relationship Id="rId1221" Type="http://schemas.openxmlformats.org/officeDocument/2006/relationships/hyperlink" Target="consultantplus://offline/ref=C554731A097A7BED9D892A9332BAF54B8BD02EBBF0CA2AC0E3BCD9D4B8F8583727EA27ADF8F09E78D1C14FC481C0n253F" TargetMode="External"/><Relationship Id="rId1666" Type="http://schemas.openxmlformats.org/officeDocument/2006/relationships/hyperlink" Target="consultantplus://offline/ref=C554731A097A7BED9D892A9332BAF54B8BD02EBBF0CA2AC0E3BCD9D4B8F8583727EA27ADF8F09E78D1C14FC481C0n253F" TargetMode="External"/><Relationship Id="rId1319" Type="http://schemas.openxmlformats.org/officeDocument/2006/relationships/hyperlink" Target="consultantplus://offline/ref=C554731A097A7BED9D892A9332BAF54B8BD02EBBF0CA2AC0E3BCD9D4B8F8583727F827F5F4F49B63D4C95A92D0867798D10A16AC87B9F051CEn35AF" TargetMode="External"/><Relationship Id="rId1526" Type="http://schemas.openxmlformats.org/officeDocument/2006/relationships/hyperlink" Target="consultantplus://offline/ref=C554731A097A7BED9D892A9332BAF54B8BD02EBBF0CA2AC0E3BCD9D4B8F8583727F827F5F4F49A6ED8C95A92D0867798D10A16AC87B9F051CEn35AF" TargetMode="External"/><Relationship Id="rId25" Type="http://schemas.openxmlformats.org/officeDocument/2006/relationships/image" Target="media/image6.wmf"/><Relationship Id="rId174" Type="http://schemas.openxmlformats.org/officeDocument/2006/relationships/image" Target="media/image68.wmf"/><Relationship Id="rId381" Type="http://schemas.openxmlformats.org/officeDocument/2006/relationships/hyperlink" Target="consultantplus://offline/ref=C554731A097A7BED9D89238A35DBA01885D02CBEF8C5209DE9B480D8BAFF576830FF6EF9F4F39E63D0CB0597C5972F94D51108AD98A5F253nC5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105828</Words>
  <Characters>603226</Characters>
  <Application>Microsoft Office Word</Application>
  <DocSecurity>0</DocSecurity>
  <Lines>5026</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Брыченкова Марина Евгеньевна</dc:creator>
  <cp:lastModifiedBy>Брыченкова Марина Евгеньевна</cp:lastModifiedBy>
  <cp:revision>1</cp:revision>
  <dcterms:created xsi:type="dcterms:W3CDTF">2021-01-15T05:57:00Z</dcterms:created>
  <dcterms:modified xsi:type="dcterms:W3CDTF">2021-01-15T05:58:00Z</dcterms:modified>
</cp:coreProperties>
</file>